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9D056A" w14:textId="77777777" w:rsidR="007A3CAA" w:rsidRPr="00C37B66" w:rsidRDefault="007A3CAA" w:rsidP="00C23483">
      <w:pPr>
        <w:spacing w:line="360" w:lineRule="auto"/>
        <w:jc w:val="center"/>
        <w:rPr>
          <w:rFonts w:ascii="Arial" w:hAnsi="Arial" w:cs="Arial"/>
          <w:b/>
          <w:i/>
          <w:szCs w:val="22"/>
          <w:lang w:eastAsia="en-US"/>
        </w:rPr>
      </w:pPr>
    </w:p>
    <w:p w14:paraId="66E55E97" w14:textId="77777777" w:rsidR="007A3CAA" w:rsidRPr="00C37B66" w:rsidRDefault="007A3CAA" w:rsidP="00C23483">
      <w:pPr>
        <w:spacing w:line="360" w:lineRule="auto"/>
        <w:jc w:val="center"/>
        <w:rPr>
          <w:rFonts w:ascii="Arial" w:hAnsi="Arial" w:cs="Arial"/>
          <w:b/>
          <w:i/>
          <w:szCs w:val="22"/>
          <w:lang w:eastAsia="en-US"/>
        </w:rPr>
      </w:pPr>
    </w:p>
    <w:p w14:paraId="086AB1B5" w14:textId="77777777" w:rsidR="007A3CAA" w:rsidRPr="00C37B66" w:rsidRDefault="007A3CAA" w:rsidP="00C23483">
      <w:pPr>
        <w:spacing w:line="360" w:lineRule="auto"/>
        <w:jc w:val="center"/>
        <w:rPr>
          <w:rFonts w:ascii="Arial" w:hAnsi="Arial" w:cs="Arial"/>
          <w:b/>
          <w:i/>
          <w:szCs w:val="22"/>
          <w:lang w:eastAsia="en-US"/>
        </w:rPr>
      </w:pPr>
    </w:p>
    <w:p w14:paraId="003020FC" w14:textId="77777777" w:rsidR="007A3CAA" w:rsidRPr="00C37B66" w:rsidRDefault="007A3CAA" w:rsidP="00C23483">
      <w:pPr>
        <w:spacing w:line="360" w:lineRule="auto"/>
        <w:jc w:val="center"/>
        <w:rPr>
          <w:rFonts w:ascii="Arial" w:hAnsi="Arial" w:cs="Arial"/>
          <w:b/>
          <w:i/>
          <w:szCs w:val="22"/>
          <w:lang w:eastAsia="en-US"/>
        </w:rPr>
      </w:pPr>
    </w:p>
    <w:p w14:paraId="15E6ACBA" w14:textId="36AECBAB" w:rsidR="00FA0325" w:rsidRDefault="00EB0143" w:rsidP="00DC3C9A">
      <w:pPr>
        <w:spacing w:line="360" w:lineRule="auto"/>
        <w:jc w:val="center"/>
        <w:rPr>
          <w:rFonts w:ascii="Arial" w:hAnsi="Arial" w:cs="Arial"/>
          <w:b/>
          <w:i/>
          <w:color w:val="000099"/>
          <w:sz w:val="28"/>
          <w:szCs w:val="28"/>
          <w:lang w:eastAsia="en-US"/>
        </w:rPr>
      </w:pPr>
      <w:r w:rsidRPr="000F4688">
        <w:rPr>
          <w:rFonts w:ascii="Arial" w:hAnsi="Arial" w:cs="Arial"/>
          <w:b/>
          <w:i/>
          <w:color w:val="000099"/>
          <w:sz w:val="28"/>
          <w:szCs w:val="28"/>
          <w:lang w:eastAsia="en-US"/>
        </w:rPr>
        <w:t xml:space="preserve">Reati presupposto del </w:t>
      </w:r>
      <w:proofErr w:type="spellStart"/>
      <w:r w:rsidRPr="000F4688">
        <w:rPr>
          <w:rFonts w:ascii="Arial" w:hAnsi="Arial" w:cs="Arial"/>
          <w:b/>
          <w:i/>
          <w:color w:val="000099"/>
          <w:sz w:val="28"/>
          <w:szCs w:val="28"/>
          <w:lang w:eastAsia="en-US"/>
        </w:rPr>
        <w:t>D.</w:t>
      </w:r>
      <w:r w:rsidR="00520052" w:rsidRPr="000F4688">
        <w:rPr>
          <w:rFonts w:ascii="Arial" w:hAnsi="Arial" w:cs="Arial"/>
          <w:b/>
          <w:i/>
          <w:color w:val="000099"/>
          <w:sz w:val="28"/>
          <w:szCs w:val="28"/>
          <w:lang w:eastAsia="en-US"/>
        </w:rPr>
        <w:t>Lgs.</w:t>
      </w:r>
      <w:proofErr w:type="spellEnd"/>
      <w:r w:rsidR="00520052" w:rsidRPr="000F4688">
        <w:rPr>
          <w:rFonts w:ascii="Arial" w:hAnsi="Arial" w:cs="Arial"/>
          <w:b/>
          <w:i/>
          <w:color w:val="000099"/>
          <w:sz w:val="28"/>
          <w:szCs w:val="28"/>
          <w:lang w:eastAsia="en-US"/>
        </w:rPr>
        <w:t xml:space="preserve"> 231/2001</w:t>
      </w:r>
    </w:p>
    <w:p w14:paraId="6AC826AD" w14:textId="77777777" w:rsidR="00462C0C" w:rsidRDefault="00462C0C" w:rsidP="00DC3C9A">
      <w:pPr>
        <w:spacing w:line="360" w:lineRule="auto"/>
        <w:jc w:val="center"/>
        <w:rPr>
          <w:rFonts w:ascii="Arial" w:hAnsi="Arial" w:cs="Arial"/>
          <w:b/>
          <w:i/>
          <w:color w:val="000099"/>
          <w:sz w:val="28"/>
          <w:szCs w:val="28"/>
          <w:lang w:eastAsia="en-US"/>
        </w:rPr>
      </w:pPr>
    </w:p>
    <w:p w14:paraId="1B80A699" w14:textId="0976258C" w:rsidR="00462C0C" w:rsidRPr="000F4688" w:rsidRDefault="00462C0C" w:rsidP="00DC3C9A">
      <w:pPr>
        <w:spacing w:line="360" w:lineRule="auto"/>
        <w:jc w:val="center"/>
        <w:rPr>
          <w:rFonts w:ascii="Arial" w:hAnsi="Arial" w:cs="Arial"/>
          <w:b/>
          <w:i/>
          <w:color w:val="000099"/>
          <w:sz w:val="28"/>
          <w:szCs w:val="28"/>
          <w:lang w:eastAsia="en-US"/>
        </w:rPr>
      </w:pPr>
      <w:r>
        <w:rPr>
          <w:rFonts w:ascii="Arial" w:hAnsi="Arial" w:cs="Arial"/>
          <w:b/>
          <w:i/>
          <w:color w:val="000099"/>
          <w:sz w:val="28"/>
          <w:szCs w:val="28"/>
          <w:lang w:eastAsia="en-US"/>
        </w:rPr>
        <w:t xml:space="preserve">Aggiornamento </w:t>
      </w:r>
      <w:r w:rsidR="00D76039">
        <w:rPr>
          <w:rFonts w:ascii="Arial" w:hAnsi="Arial" w:cs="Arial"/>
          <w:b/>
          <w:i/>
          <w:color w:val="000099"/>
          <w:sz w:val="28"/>
          <w:szCs w:val="28"/>
          <w:lang w:eastAsia="en-US"/>
        </w:rPr>
        <w:t>marzo</w:t>
      </w:r>
      <w:r w:rsidR="000E11A1">
        <w:rPr>
          <w:rFonts w:ascii="Arial" w:hAnsi="Arial" w:cs="Arial"/>
          <w:b/>
          <w:i/>
          <w:color w:val="000099"/>
          <w:sz w:val="28"/>
          <w:szCs w:val="28"/>
          <w:lang w:eastAsia="en-US"/>
        </w:rPr>
        <w:t xml:space="preserve"> 202</w:t>
      </w:r>
      <w:r w:rsidR="00FB1500">
        <w:rPr>
          <w:rFonts w:ascii="Arial" w:hAnsi="Arial" w:cs="Arial"/>
          <w:b/>
          <w:i/>
          <w:color w:val="000099"/>
          <w:sz w:val="28"/>
          <w:szCs w:val="28"/>
          <w:lang w:eastAsia="en-US"/>
        </w:rPr>
        <w:t>3</w:t>
      </w:r>
    </w:p>
    <w:p w14:paraId="4D7D27B2" w14:textId="77777777" w:rsidR="00FA0325" w:rsidRPr="00EB0143" w:rsidRDefault="00FA0325" w:rsidP="00FA0325">
      <w:pPr>
        <w:jc w:val="right"/>
        <w:rPr>
          <w:rFonts w:ascii="Arial" w:hAnsi="Arial" w:cs="Arial"/>
          <w:b/>
          <w:i/>
          <w:sz w:val="18"/>
          <w:szCs w:val="18"/>
          <w:lang w:eastAsia="en-US"/>
        </w:rPr>
      </w:pPr>
    </w:p>
    <w:p w14:paraId="5568C67B" w14:textId="77777777" w:rsidR="00062338" w:rsidRDefault="00062338" w:rsidP="007907BC">
      <w:pPr>
        <w:rPr>
          <w:rFonts w:ascii="Arial" w:hAnsi="Arial" w:cs="Arial"/>
          <w:spacing w:val="10"/>
          <w:sz w:val="18"/>
          <w:szCs w:val="18"/>
        </w:rPr>
      </w:pPr>
    </w:p>
    <w:p w14:paraId="71CAC0C7" w14:textId="77777777" w:rsidR="00462C0C" w:rsidRDefault="00462C0C" w:rsidP="007907BC">
      <w:pPr>
        <w:rPr>
          <w:rFonts w:ascii="Arial" w:hAnsi="Arial" w:cs="Arial"/>
          <w:spacing w:val="10"/>
          <w:sz w:val="18"/>
          <w:szCs w:val="18"/>
        </w:rPr>
      </w:pPr>
    </w:p>
    <w:p w14:paraId="0A528A7B" w14:textId="77777777" w:rsidR="00462C0C" w:rsidRDefault="00462C0C" w:rsidP="007907BC">
      <w:pPr>
        <w:rPr>
          <w:rFonts w:ascii="Arial" w:hAnsi="Arial" w:cs="Arial"/>
          <w:spacing w:val="10"/>
          <w:sz w:val="18"/>
          <w:szCs w:val="18"/>
        </w:rPr>
      </w:pPr>
    </w:p>
    <w:p w14:paraId="1B9751A6" w14:textId="77777777" w:rsidR="00462C0C" w:rsidRDefault="00462C0C" w:rsidP="007907BC">
      <w:pPr>
        <w:rPr>
          <w:rFonts w:ascii="Arial" w:hAnsi="Arial" w:cs="Arial"/>
          <w:spacing w:val="10"/>
          <w:sz w:val="18"/>
          <w:szCs w:val="18"/>
        </w:rPr>
      </w:pPr>
    </w:p>
    <w:p w14:paraId="1724134A" w14:textId="77777777" w:rsidR="00462C0C" w:rsidRDefault="00462C0C" w:rsidP="007907BC">
      <w:pPr>
        <w:rPr>
          <w:rFonts w:ascii="Arial" w:hAnsi="Arial" w:cs="Arial"/>
          <w:spacing w:val="10"/>
          <w:sz w:val="18"/>
          <w:szCs w:val="18"/>
        </w:rPr>
      </w:pPr>
    </w:p>
    <w:p w14:paraId="5E04CA62" w14:textId="77777777" w:rsidR="00462C0C" w:rsidRDefault="00462C0C" w:rsidP="007907BC">
      <w:pPr>
        <w:rPr>
          <w:rFonts w:ascii="Arial" w:hAnsi="Arial" w:cs="Arial"/>
          <w:spacing w:val="10"/>
          <w:sz w:val="18"/>
          <w:szCs w:val="18"/>
        </w:rPr>
      </w:pPr>
    </w:p>
    <w:p w14:paraId="78D4FCE5" w14:textId="77777777" w:rsidR="00462C0C" w:rsidRDefault="00462C0C" w:rsidP="007907BC">
      <w:pPr>
        <w:rPr>
          <w:rFonts w:ascii="Arial" w:hAnsi="Arial" w:cs="Arial"/>
          <w:spacing w:val="10"/>
          <w:sz w:val="18"/>
          <w:szCs w:val="18"/>
        </w:rPr>
      </w:pPr>
    </w:p>
    <w:p w14:paraId="1DF6E198" w14:textId="77777777" w:rsidR="00462C0C" w:rsidRDefault="00462C0C" w:rsidP="007907BC">
      <w:pPr>
        <w:rPr>
          <w:rFonts w:ascii="Arial" w:hAnsi="Arial" w:cs="Arial"/>
          <w:spacing w:val="10"/>
          <w:sz w:val="18"/>
          <w:szCs w:val="18"/>
        </w:rPr>
      </w:pPr>
    </w:p>
    <w:p w14:paraId="23393633" w14:textId="77777777" w:rsidR="00462C0C" w:rsidRDefault="00462C0C" w:rsidP="007907BC">
      <w:pPr>
        <w:rPr>
          <w:rFonts w:ascii="Arial" w:hAnsi="Arial" w:cs="Arial"/>
          <w:spacing w:val="10"/>
          <w:sz w:val="18"/>
          <w:szCs w:val="18"/>
        </w:rPr>
      </w:pPr>
    </w:p>
    <w:p w14:paraId="64E0FBEC" w14:textId="77777777" w:rsidR="00462C0C" w:rsidRDefault="00462C0C" w:rsidP="007907BC">
      <w:pPr>
        <w:rPr>
          <w:rFonts w:ascii="Arial" w:hAnsi="Arial" w:cs="Arial"/>
          <w:spacing w:val="10"/>
          <w:sz w:val="18"/>
          <w:szCs w:val="18"/>
        </w:rPr>
      </w:pPr>
    </w:p>
    <w:p w14:paraId="262D6BD2" w14:textId="77777777" w:rsidR="00462C0C" w:rsidRDefault="00462C0C" w:rsidP="007907BC">
      <w:pPr>
        <w:rPr>
          <w:rFonts w:ascii="Arial" w:hAnsi="Arial" w:cs="Arial"/>
          <w:spacing w:val="10"/>
          <w:sz w:val="18"/>
          <w:szCs w:val="18"/>
        </w:rPr>
      </w:pPr>
    </w:p>
    <w:p w14:paraId="378E1E06" w14:textId="77777777" w:rsidR="00462C0C" w:rsidRDefault="00462C0C" w:rsidP="007907BC">
      <w:pPr>
        <w:rPr>
          <w:rFonts w:ascii="Arial" w:hAnsi="Arial" w:cs="Arial"/>
          <w:spacing w:val="10"/>
          <w:sz w:val="18"/>
          <w:szCs w:val="18"/>
        </w:rPr>
      </w:pPr>
    </w:p>
    <w:p w14:paraId="622291A3" w14:textId="77777777" w:rsidR="00462C0C" w:rsidRDefault="00462C0C" w:rsidP="007907BC">
      <w:pPr>
        <w:rPr>
          <w:rFonts w:ascii="Arial" w:hAnsi="Arial" w:cs="Arial"/>
          <w:spacing w:val="10"/>
          <w:sz w:val="18"/>
          <w:szCs w:val="18"/>
        </w:rPr>
      </w:pPr>
    </w:p>
    <w:p w14:paraId="633A02AA" w14:textId="77777777" w:rsidR="00462C0C" w:rsidRDefault="00462C0C" w:rsidP="007907BC">
      <w:pPr>
        <w:rPr>
          <w:rFonts w:ascii="Arial" w:hAnsi="Arial" w:cs="Arial"/>
          <w:spacing w:val="10"/>
          <w:sz w:val="18"/>
          <w:szCs w:val="18"/>
        </w:rPr>
      </w:pPr>
    </w:p>
    <w:p w14:paraId="4385158A" w14:textId="77777777" w:rsidR="00462C0C" w:rsidRDefault="00462C0C" w:rsidP="007907BC">
      <w:pPr>
        <w:rPr>
          <w:rFonts w:ascii="Arial" w:hAnsi="Arial" w:cs="Arial"/>
          <w:spacing w:val="10"/>
          <w:sz w:val="18"/>
          <w:szCs w:val="18"/>
        </w:rPr>
      </w:pPr>
    </w:p>
    <w:p w14:paraId="63982A8B" w14:textId="77777777" w:rsidR="00462C0C" w:rsidRDefault="00462C0C" w:rsidP="007907BC">
      <w:pPr>
        <w:rPr>
          <w:rFonts w:ascii="Arial" w:hAnsi="Arial" w:cs="Arial"/>
          <w:spacing w:val="10"/>
          <w:sz w:val="18"/>
          <w:szCs w:val="18"/>
        </w:rPr>
      </w:pPr>
    </w:p>
    <w:p w14:paraId="5FA50769" w14:textId="77777777" w:rsidR="00462C0C" w:rsidRDefault="00462C0C" w:rsidP="007907BC">
      <w:pPr>
        <w:rPr>
          <w:rFonts w:ascii="Arial" w:hAnsi="Arial" w:cs="Arial"/>
          <w:spacing w:val="10"/>
          <w:sz w:val="18"/>
          <w:szCs w:val="18"/>
        </w:rPr>
      </w:pPr>
    </w:p>
    <w:p w14:paraId="591A3D15" w14:textId="77777777" w:rsidR="00462C0C" w:rsidRDefault="00462C0C" w:rsidP="007907BC">
      <w:pPr>
        <w:rPr>
          <w:rFonts w:ascii="Arial" w:hAnsi="Arial" w:cs="Arial"/>
          <w:spacing w:val="10"/>
          <w:sz w:val="18"/>
          <w:szCs w:val="18"/>
        </w:rPr>
      </w:pPr>
    </w:p>
    <w:p w14:paraId="5EA624B8" w14:textId="77777777" w:rsidR="00462C0C" w:rsidRDefault="00462C0C" w:rsidP="007907BC">
      <w:pPr>
        <w:rPr>
          <w:rFonts w:ascii="Arial" w:hAnsi="Arial" w:cs="Arial"/>
          <w:spacing w:val="10"/>
          <w:sz w:val="18"/>
          <w:szCs w:val="18"/>
        </w:rPr>
      </w:pPr>
    </w:p>
    <w:p w14:paraId="26DB9BBC" w14:textId="77777777" w:rsidR="00462C0C" w:rsidRDefault="00462C0C" w:rsidP="007907BC">
      <w:pPr>
        <w:rPr>
          <w:rFonts w:ascii="Arial" w:hAnsi="Arial" w:cs="Arial"/>
          <w:spacing w:val="10"/>
          <w:sz w:val="18"/>
          <w:szCs w:val="18"/>
        </w:rPr>
      </w:pPr>
    </w:p>
    <w:p w14:paraId="51F23C8F" w14:textId="77777777" w:rsidR="00462C0C" w:rsidRDefault="00462C0C" w:rsidP="007907BC">
      <w:pPr>
        <w:rPr>
          <w:rFonts w:ascii="Arial" w:hAnsi="Arial" w:cs="Arial"/>
          <w:spacing w:val="10"/>
          <w:sz w:val="18"/>
          <w:szCs w:val="18"/>
        </w:rPr>
      </w:pPr>
    </w:p>
    <w:p w14:paraId="550A1BCE" w14:textId="77777777" w:rsidR="00462C0C" w:rsidRDefault="00462C0C" w:rsidP="007907BC">
      <w:pPr>
        <w:rPr>
          <w:rFonts w:ascii="Arial" w:hAnsi="Arial" w:cs="Arial"/>
          <w:spacing w:val="10"/>
          <w:sz w:val="18"/>
          <w:szCs w:val="18"/>
        </w:rPr>
      </w:pPr>
    </w:p>
    <w:p w14:paraId="2F934F53" w14:textId="77777777" w:rsidR="00B14CBA" w:rsidRDefault="00B14CBA" w:rsidP="007907BC">
      <w:pPr>
        <w:rPr>
          <w:rFonts w:ascii="Arial" w:hAnsi="Arial" w:cs="Arial"/>
          <w:spacing w:val="10"/>
          <w:sz w:val="18"/>
          <w:szCs w:val="18"/>
        </w:rPr>
      </w:pPr>
    </w:p>
    <w:p w14:paraId="2EFEC119" w14:textId="77777777" w:rsidR="00462C0C" w:rsidRDefault="00462C0C" w:rsidP="007907BC">
      <w:pPr>
        <w:rPr>
          <w:rFonts w:ascii="Arial" w:hAnsi="Arial" w:cs="Arial"/>
          <w:spacing w:val="10"/>
          <w:sz w:val="18"/>
          <w:szCs w:val="18"/>
        </w:rPr>
      </w:pPr>
    </w:p>
    <w:p w14:paraId="7E429600" w14:textId="77777777" w:rsidR="00462C0C" w:rsidRDefault="00462C0C" w:rsidP="007907BC">
      <w:pPr>
        <w:rPr>
          <w:rFonts w:ascii="Arial" w:hAnsi="Arial" w:cs="Arial"/>
          <w:spacing w:val="10"/>
          <w:sz w:val="18"/>
          <w:szCs w:val="18"/>
        </w:rPr>
      </w:pPr>
    </w:p>
    <w:p w14:paraId="5B81677F" w14:textId="77777777" w:rsidR="00462C0C" w:rsidRDefault="00462C0C" w:rsidP="007907BC">
      <w:pPr>
        <w:rPr>
          <w:rFonts w:ascii="Arial" w:hAnsi="Arial" w:cs="Arial"/>
          <w:spacing w:val="10"/>
          <w:sz w:val="18"/>
          <w:szCs w:val="18"/>
        </w:rPr>
      </w:pPr>
    </w:p>
    <w:p w14:paraId="0E6C69C0" w14:textId="77777777" w:rsidR="00462C0C" w:rsidRDefault="00462C0C" w:rsidP="007907BC">
      <w:pPr>
        <w:rPr>
          <w:rFonts w:ascii="Arial" w:hAnsi="Arial" w:cs="Arial"/>
          <w:spacing w:val="10"/>
          <w:sz w:val="18"/>
          <w:szCs w:val="18"/>
        </w:rPr>
      </w:pPr>
    </w:p>
    <w:p w14:paraId="57D6652D" w14:textId="37CE413B" w:rsidR="00462C0C" w:rsidRDefault="00462C0C" w:rsidP="007907BC">
      <w:pPr>
        <w:rPr>
          <w:rFonts w:ascii="Arial" w:hAnsi="Arial" w:cs="Arial"/>
          <w:spacing w:val="10"/>
          <w:sz w:val="18"/>
          <w:szCs w:val="18"/>
        </w:rPr>
      </w:pPr>
      <w:proofErr w:type="spellStart"/>
      <w:r>
        <w:rPr>
          <w:rFonts w:ascii="Arial" w:hAnsi="Arial" w:cs="Arial"/>
          <w:color w:val="000099"/>
          <w:sz w:val="24"/>
          <w:szCs w:val="24"/>
          <w:lang w:eastAsia="en-US"/>
        </w:rPr>
        <w:t>Crowe</w:t>
      </w:r>
      <w:r w:rsidR="003A44EE">
        <w:rPr>
          <w:rFonts w:ascii="Arial" w:hAnsi="Arial" w:cs="Arial"/>
          <w:color w:val="000099"/>
          <w:sz w:val="24"/>
          <w:szCs w:val="24"/>
          <w:lang w:eastAsia="en-US"/>
        </w:rPr>
        <w:t>Bompani</w:t>
      </w:r>
      <w:proofErr w:type="spellEnd"/>
      <w:r>
        <w:rPr>
          <w:rFonts w:ascii="Arial" w:hAnsi="Arial" w:cs="Arial"/>
          <w:color w:val="000099"/>
          <w:sz w:val="24"/>
          <w:szCs w:val="24"/>
          <w:lang w:eastAsia="en-US"/>
        </w:rPr>
        <w:t xml:space="preserve"> SpA</w:t>
      </w:r>
    </w:p>
    <w:p w14:paraId="682A333B" w14:textId="1A791D9E" w:rsidR="00B14CBA" w:rsidRPr="00462C0C" w:rsidRDefault="00462C0C" w:rsidP="00462C0C">
      <w:pPr>
        <w:spacing w:line="360" w:lineRule="auto"/>
        <w:jc w:val="left"/>
        <w:rPr>
          <w:rFonts w:ascii="Arial" w:hAnsi="Arial" w:cs="Arial"/>
          <w:color w:val="000099"/>
          <w:sz w:val="24"/>
          <w:szCs w:val="24"/>
          <w:lang w:eastAsia="en-US"/>
        </w:rPr>
      </w:pPr>
      <w:r>
        <w:rPr>
          <w:rFonts w:ascii="Arial" w:hAnsi="Arial" w:cs="Arial"/>
          <w:color w:val="000099"/>
          <w:sz w:val="24"/>
          <w:szCs w:val="24"/>
          <w:lang w:eastAsia="en-US"/>
        </w:rPr>
        <w:t xml:space="preserve">Corporate </w:t>
      </w:r>
      <w:proofErr w:type="spellStart"/>
      <w:r>
        <w:rPr>
          <w:rFonts w:ascii="Arial" w:hAnsi="Arial" w:cs="Arial"/>
          <w:color w:val="000099"/>
          <w:sz w:val="24"/>
          <w:szCs w:val="24"/>
          <w:lang w:eastAsia="en-US"/>
        </w:rPr>
        <w:t>Stategy</w:t>
      </w:r>
      <w:proofErr w:type="spellEnd"/>
      <w:r>
        <w:rPr>
          <w:rFonts w:ascii="Arial" w:hAnsi="Arial" w:cs="Arial"/>
          <w:color w:val="000099"/>
          <w:sz w:val="24"/>
          <w:szCs w:val="24"/>
          <w:lang w:eastAsia="en-US"/>
        </w:rPr>
        <w:t xml:space="preserve"> &amp; </w:t>
      </w:r>
      <w:proofErr w:type="spellStart"/>
      <w:r>
        <w:rPr>
          <w:rFonts w:ascii="Arial" w:hAnsi="Arial" w:cs="Arial"/>
          <w:color w:val="000099"/>
          <w:sz w:val="24"/>
          <w:szCs w:val="24"/>
          <w:lang w:eastAsia="en-US"/>
        </w:rPr>
        <w:t>Compliance</w:t>
      </w:r>
      <w:proofErr w:type="spellEnd"/>
    </w:p>
    <w:p w14:paraId="35FC5918" w14:textId="77777777" w:rsidR="00477EEF" w:rsidRPr="00C87B6A" w:rsidRDefault="009E3CAE" w:rsidP="00CA5B88">
      <w:pPr>
        <w:jc w:val="center"/>
        <w:rPr>
          <w:rFonts w:ascii="Arial" w:hAnsi="Arial" w:cs="Arial"/>
          <w:b/>
          <w:bCs/>
          <w:iCs/>
          <w:sz w:val="20"/>
        </w:rPr>
      </w:pPr>
      <w:r w:rsidRPr="00EB0143">
        <w:rPr>
          <w:rFonts w:ascii="Arial" w:hAnsi="Arial" w:cs="Arial"/>
          <w:b/>
          <w:bCs/>
          <w:i/>
          <w:iCs/>
          <w:sz w:val="18"/>
          <w:szCs w:val="18"/>
        </w:rPr>
        <w:br w:type="page"/>
      </w:r>
      <w:r w:rsidR="00CA5B88" w:rsidRPr="00C87B6A">
        <w:rPr>
          <w:rFonts w:ascii="Arial" w:hAnsi="Arial" w:cs="Arial"/>
          <w:b/>
          <w:bCs/>
          <w:iCs/>
          <w:sz w:val="20"/>
        </w:rPr>
        <w:lastRenderedPageBreak/>
        <w:t>INDICE</w:t>
      </w:r>
    </w:p>
    <w:p w14:paraId="2CF2AE75" w14:textId="77777777" w:rsidR="00CA5B88" w:rsidRPr="00C87B6A" w:rsidRDefault="00CA5B88" w:rsidP="00CA5B88">
      <w:pPr>
        <w:jc w:val="center"/>
        <w:rPr>
          <w:rFonts w:ascii="Arial" w:hAnsi="Arial" w:cs="Arial"/>
          <w:b/>
          <w:bCs/>
          <w:i/>
          <w:iCs/>
          <w:sz w:val="18"/>
          <w:szCs w:val="18"/>
        </w:rPr>
      </w:pPr>
    </w:p>
    <w:p w14:paraId="751B95F1" w14:textId="77777777" w:rsidR="00CA5B88" w:rsidRPr="00C87B6A" w:rsidRDefault="00CA5B88" w:rsidP="00CA5B88">
      <w:pPr>
        <w:jc w:val="center"/>
        <w:rPr>
          <w:rFonts w:ascii="Arial" w:hAnsi="Arial" w:cs="Arial"/>
          <w:b/>
          <w:bCs/>
          <w:i/>
          <w:iCs/>
          <w:sz w:val="18"/>
          <w:szCs w:val="18"/>
        </w:rPr>
      </w:pPr>
    </w:p>
    <w:p w14:paraId="3E543DC8" w14:textId="77777777" w:rsidR="00CA5B88" w:rsidRPr="00C87B6A" w:rsidRDefault="00CA5B88" w:rsidP="00CA5B88">
      <w:pPr>
        <w:jc w:val="center"/>
        <w:rPr>
          <w:rFonts w:ascii="Arial" w:hAnsi="Arial" w:cs="Arial"/>
          <w:b/>
          <w:bCs/>
          <w:i/>
          <w:iCs/>
          <w:sz w:val="18"/>
          <w:szCs w:val="18"/>
        </w:rPr>
      </w:pPr>
    </w:p>
    <w:p w14:paraId="40D2E59E" w14:textId="77777777" w:rsidR="00CA5B88" w:rsidRPr="00C87B6A" w:rsidRDefault="00CA5B88" w:rsidP="00CA5B88">
      <w:pPr>
        <w:jc w:val="center"/>
        <w:rPr>
          <w:rFonts w:ascii="Arial" w:hAnsi="Arial" w:cs="Arial"/>
          <w:b/>
          <w:bCs/>
          <w:i/>
          <w:iCs/>
          <w:sz w:val="18"/>
          <w:szCs w:val="18"/>
        </w:rPr>
        <w:sectPr w:rsidR="00CA5B88" w:rsidRPr="00C87B6A" w:rsidSect="00E60B33">
          <w:headerReference w:type="default" r:id="rId11"/>
          <w:footerReference w:type="default" r:id="rId12"/>
          <w:headerReference w:type="first" r:id="rId13"/>
          <w:pgSz w:w="16837" w:h="11905" w:orient="landscape"/>
          <w:pgMar w:top="1134" w:right="1134" w:bottom="1134" w:left="1418" w:header="720" w:footer="709" w:gutter="0"/>
          <w:cols w:space="720"/>
          <w:titlePg/>
          <w:docGrid w:linePitch="360"/>
        </w:sectPr>
      </w:pPr>
    </w:p>
    <w:p w14:paraId="35BCB9B1" w14:textId="5DC39B0A" w:rsidR="00625B7B" w:rsidRDefault="00E173DD">
      <w:pPr>
        <w:pStyle w:val="Sommario1"/>
        <w:rPr>
          <w:rFonts w:asciiTheme="minorHAnsi" w:eastAsiaTheme="minorEastAsia" w:hAnsiTheme="minorHAnsi" w:cstheme="minorBidi"/>
          <w:noProof/>
          <w:sz w:val="22"/>
          <w:szCs w:val="22"/>
          <w:lang w:eastAsia="it-IT"/>
        </w:rPr>
      </w:pPr>
      <w:r w:rsidRPr="00C87B6A">
        <w:rPr>
          <w:rFonts w:cs="Arial"/>
          <w:b/>
          <w:sz w:val="18"/>
          <w:szCs w:val="18"/>
        </w:rPr>
        <w:fldChar w:fldCharType="begin"/>
      </w:r>
      <w:r w:rsidR="001A016C" w:rsidRPr="00C87B6A">
        <w:rPr>
          <w:rFonts w:cs="Arial"/>
          <w:b/>
          <w:sz w:val="18"/>
          <w:szCs w:val="18"/>
        </w:rPr>
        <w:instrText xml:space="preserve"> TOC \o "1-3" \h \z \u </w:instrText>
      </w:r>
      <w:r w:rsidRPr="00C87B6A">
        <w:rPr>
          <w:rFonts w:cs="Arial"/>
          <w:b/>
          <w:sz w:val="18"/>
          <w:szCs w:val="18"/>
        </w:rPr>
        <w:fldChar w:fldCharType="separate"/>
      </w:r>
      <w:hyperlink w:anchor="_Toc102595977" w:history="1">
        <w:r w:rsidR="00625B7B" w:rsidRPr="002F5F3F">
          <w:rPr>
            <w:rStyle w:val="Collegamentoipertestuale"/>
            <w:rFonts w:cs="Arial"/>
            <w:caps/>
            <w:noProof/>
          </w:rPr>
          <w:t>a.</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CONTRO LA PUBBLICA AMMINISTRAZIONE</w:t>
        </w:r>
        <w:r w:rsidR="00625B7B">
          <w:rPr>
            <w:noProof/>
            <w:webHidden/>
          </w:rPr>
          <w:tab/>
        </w:r>
        <w:r w:rsidR="00625B7B">
          <w:rPr>
            <w:noProof/>
            <w:webHidden/>
          </w:rPr>
          <w:fldChar w:fldCharType="begin"/>
        </w:r>
        <w:r w:rsidR="00625B7B">
          <w:rPr>
            <w:noProof/>
            <w:webHidden/>
          </w:rPr>
          <w:instrText xml:space="preserve"> PAGEREF _Toc102595977 \h </w:instrText>
        </w:r>
        <w:r w:rsidR="00625B7B">
          <w:rPr>
            <w:noProof/>
            <w:webHidden/>
          </w:rPr>
        </w:r>
        <w:r w:rsidR="00625B7B">
          <w:rPr>
            <w:noProof/>
            <w:webHidden/>
          </w:rPr>
          <w:fldChar w:fldCharType="separate"/>
        </w:r>
        <w:r w:rsidR="00625B7B">
          <w:rPr>
            <w:noProof/>
            <w:webHidden/>
          </w:rPr>
          <w:t>4</w:t>
        </w:r>
        <w:r w:rsidR="00625B7B">
          <w:rPr>
            <w:noProof/>
            <w:webHidden/>
          </w:rPr>
          <w:fldChar w:fldCharType="end"/>
        </w:r>
      </w:hyperlink>
    </w:p>
    <w:p w14:paraId="242C8781" w14:textId="0889718A" w:rsidR="00625B7B" w:rsidRDefault="00FB1500">
      <w:pPr>
        <w:pStyle w:val="Sommario1"/>
        <w:rPr>
          <w:rFonts w:asciiTheme="minorHAnsi" w:eastAsiaTheme="minorEastAsia" w:hAnsiTheme="minorHAnsi" w:cstheme="minorBidi"/>
          <w:noProof/>
          <w:sz w:val="22"/>
          <w:szCs w:val="22"/>
          <w:lang w:eastAsia="it-IT"/>
        </w:rPr>
      </w:pPr>
      <w:hyperlink w:anchor="_Toc102595978" w:history="1">
        <w:r w:rsidR="00625B7B" w:rsidRPr="002F5F3F">
          <w:rPr>
            <w:rStyle w:val="Collegamentoipertestuale"/>
            <w:rFonts w:cs="Arial"/>
            <w:caps/>
            <w:noProof/>
          </w:rPr>
          <w:t>b.</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INFORMATICI E TRATTAMENTO ILLECITO DI DATI</w:t>
        </w:r>
        <w:r w:rsidR="00625B7B">
          <w:rPr>
            <w:noProof/>
            <w:webHidden/>
          </w:rPr>
          <w:tab/>
        </w:r>
        <w:r w:rsidR="00625B7B">
          <w:rPr>
            <w:noProof/>
            <w:webHidden/>
          </w:rPr>
          <w:fldChar w:fldCharType="begin"/>
        </w:r>
        <w:r w:rsidR="00625B7B">
          <w:rPr>
            <w:noProof/>
            <w:webHidden/>
          </w:rPr>
          <w:instrText xml:space="preserve"> PAGEREF _Toc102595978 \h </w:instrText>
        </w:r>
        <w:r w:rsidR="00625B7B">
          <w:rPr>
            <w:noProof/>
            <w:webHidden/>
          </w:rPr>
        </w:r>
        <w:r w:rsidR="00625B7B">
          <w:rPr>
            <w:noProof/>
            <w:webHidden/>
          </w:rPr>
          <w:fldChar w:fldCharType="separate"/>
        </w:r>
        <w:r w:rsidR="00625B7B">
          <w:rPr>
            <w:noProof/>
            <w:webHidden/>
          </w:rPr>
          <w:t>14</w:t>
        </w:r>
        <w:r w:rsidR="00625B7B">
          <w:rPr>
            <w:noProof/>
            <w:webHidden/>
          </w:rPr>
          <w:fldChar w:fldCharType="end"/>
        </w:r>
      </w:hyperlink>
    </w:p>
    <w:p w14:paraId="5B572F49" w14:textId="3ACCC5C2" w:rsidR="00625B7B" w:rsidRDefault="00FB1500">
      <w:pPr>
        <w:pStyle w:val="Sommario1"/>
        <w:rPr>
          <w:rFonts w:asciiTheme="minorHAnsi" w:eastAsiaTheme="minorEastAsia" w:hAnsiTheme="minorHAnsi" w:cstheme="minorBidi"/>
          <w:noProof/>
          <w:sz w:val="22"/>
          <w:szCs w:val="22"/>
          <w:lang w:eastAsia="it-IT"/>
        </w:rPr>
      </w:pPr>
      <w:hyperlink w:anchor="_Toc102595979" w:history="1">
        <w:r w:rsidR="00625B7B" w:rsidRPr="002F5F3F">
          <w:rPr>
            <w:rStyle w:val="Collegamentoipertestuale"/>
            <w:rFonts w:cs="Arial"/>
            <w:caps/>
            <w:noProof/>
          </w:rPr>
          <w:t>c.</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DI CRIMINALITA’ ORGANIZZATA</w:t>
        </w:r>
        <w:r w:rsidR="00625B7B">
          <w:rPr>
            <w:noProof/>
            <w:webHidden/>
          </w:rPr>
          <w:tab/>
        </w:r>
        <w:r w:rsidR="00625B7B">
          <w:rPr>
            <w:noProof/>
            <w:webHidden/>
          </w:rPr>
          <w:fldChar w:fldCharType="begin"/>
        </w:r>
        <w:r w:rsidR="00625B7B">
          <w:rPr>
            <w:noProof/>
            <w:webHidden/>
          </w:rPr>
          <w:instrText xml:space="preserve"> PAGEREF _Toc102595979 \h </w:instrText>
        </w:r>
        <w:r w:rsidR="00625B7B">
          <w:rPr>
            <w:noProof/>
            <w:webHidden/>
          </w:rPr>
        </w:r>
        <w:r w:rsidR="00625B7B">
          <w:rPr>
            <w:noProof/>
            <w:webHidden/>
          </w:rPr>
          <w:fldChar w:fldCharType="separate"/>
        </w:r>
        <w:r w:rsidR="00625B7B">
          <w:rPr>
            <w:noProof/>
            <w:webHidden/>
          </w:rPr>
          <w:t>21</w:t>
        </w:r>
        <w:r w:rsidR="00625B7B">
          <w:rPr>
            <w:noProof/>
            <w:webHidden/>
          </w:rPr>
          <w:fldChar w:fldCharType="end"/>
        </w:r>
      </w:hyperlink>
    </w:p>
    <w:p w14:paraId="3ABDF20A" w14:textId="009C20A4" w:rsidR="00625B7B" w:rsidRDefault="00FB1500">
      <w:pPr>
        <w:pStyle w:val="Sommario1"/>
        <w:rPr>
          <w:rFonts w:asciiTheme="minorHAnsi" w:eastAsiaTheme="minorEastAsia" w:hAnsiTheme="minorHAnsi" w:cstheme="minorBidi"/>
          <w:noProof/>
          <w:sz w:val="22"/>
          <w:szCs w:val="22"/>
          <w:lang w:eastAsia="it-IT"/>
        </w:rPr>
      </w:pPr>
      <w:hyperlink w:anchor="_Toc102595980" w:history="1">
        <w:r w:rsidR="00625B7B" w:rsidRPr="002F5F3F">
          <w:rPr>
            <w:rStyle w:val="Collegamentoipertestuale"/>
            <w:rFonts w:cs="Arial"/>
            <w:caps/>
            <w:noProof/>
          </w:rPr>
          <w:t>d.</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DI FALSITÀ IN MONETE, IN CARTE DI PUBBLICO CREDITO, IN VALORI DI BOLLO E IN STRUMENTI O SEGNI DI RICONOSCIMENTO</w:t>
        </w:r>
        <w:r w:rsidR="00625B7B">
          <w:rPr>
            <w:noProof/>
            <w:webHidden/>
          </w:rPr>
          <w:tab/>
        </w:r>
        <w:r w:rsidR="00625B7B">
          <w:rPr>
            <w:noProof/>
            <w:webHidden/>
          </w:rPr>
          <w:fldChar w:fldCharType="begin"/>
        </w:r>
        <w:r w:rsidR="00625B7B">
          <w:rPr>
            <w:noProof/>
            <w:webHidden/>
          </w:rPr>
          <w:instrText xml:space="preserve"> PAGEREF _Toc102595980 \h </w:instrText>
        </w:r>
        <w:r w:rsidR="00625B7B">
          <w:rPr>
            <w:noProof/>
            <w:webHidden/>
          </w:rPr>
        </w:r>
        <w:r w:rsidR="00625B7B">
          <w:rPr>
            <w:noProof/>
            <w:webHidden/>
          </w:rPr>
          <w:fldChar w:fldCharType="separate"/>
        </w:r>
        <w:r w:rsidR="00625B7B">
          <w:rPr>
            <w:noProof/>
            <w:webHidden/>
          </w:rPr>
          <w:t>27</w:t>
        </w:r>
        <w:r w:rsidR="00625B7B">
          <w:rPr>
            <w:noProof/>
            <w:webHidden/>
          </w:rPr>
          <w:fldChar w:fldCharType="end"/>
        </w:r>
      </w:hyperlink>
    </w:p>
    <w:p w14:paraId="23FB4067" w14:textId="4F5D3252" w:rsidR="00625B7B" w:rsidRDefault="00FB1500">
      <w:pPr>
        <w:pStyle w:val="Sommario1"/>
        <w:rPr>
          <w:rFonts w:asciiTheme="minorHAnsi" w:eastAsiaTheme="minorEastAsia" w:hAnsiTheme="minorHAnsi" w:cstheme="minorBidi"/>
          <w:noProof/>
          <w:sz w:val="22"/>
          <w:szCs w:val="22"/>
          <w:lang w:eastAsia="it-IT"/>
        </w:rPr>
      </w:pPr>
      <w:hyperlink w:anchor="_Toc102595981" w:history="1">
        <w:r w:rsidR="00625B7B" w:rsidRPr="002F5F3F">
          <w:rPr>
            <w:rStyle w:val="Collegamentoipertestuale"/>
            <w:rFonts w:cs="Arial"/>
            <w:caps/>
            <w:noProof/>
          </w:rPr>
          <w:t>e.</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CONTRO L'INDUSTRIA E IL COMMERCIO</w:t>
        </w:r>
        <w:r w:rsidR="00625B7B">
          <w:rPr>
            <w:noProof/>
            <w:webHidden/>
          </w:rPr>
          <w:tab/>
        </w:r>
        <w:r w:rsidR="00625B7B">
          <w:rPr>
            <w:noProof/>
            <w:webHidden/>
          </w:rPr>
          <w:fldChar w:fldCharType="begin"/>
        </w:r>
        <w:r w:rsidR="00625B7B">
          <w:rPr>
            <w:noProof/>
            <w:webHidden/>
          </w:rPr>
          <w:instrText xml:space="preserve"> PAGEREF _Toc102595981 \h </w:instrText>
        </w:r>
        <w:r w:rsidR="00625B7B">
          <w:rPr>
            <w:noProof/>
            <w:webHidden/>
          </w:rPr>
        </w:r>
        <w:r w:rsidR="00625B7B">
          <w:rPr>
            <w:noProof/>
            <w:webHidden/>
          </w:rPr>
          <w:fldChar w:fldCharType="separate"/>
        </w:r>
        <w:r w:rsidR="00625B7B">
          <w:rPr>
            <w:noProof/>
            <w:webHidden/>
          </w:rPr>
          <w:t>33</w:t>
        </w:r>
        <w:r w:rsidR="00625B7B">
          <w:rPr>
            <w:noProof/>
            <w:webHidden/>
          </w:rPr>
          <w:fldChar w:fldCharType="end"/>
        </w:r>
      </w:hyperlink>
    </w:p>
    <w:p w14:paraId="78E26FEE" w14:textId="2192A3C0" w:rsidR="00625B7B" w:rsidRDefault="00FB1500">
      <w:pPr>
        <w:pStyle w:val="Sommario1"/>
        <w:rPr>
          <w:rFonts w:asciiTheme="minorHAnsi" w:eastAsiaTheme="minorEastAsia" w:hAnsiTheme="minorHAnsi" w:cstheme="minorBidi"/>
          <w:noProof/>
          <w:sz w:val="22"/>
          <w:szCs w:val="22"/>
          <w:lang w:eastAsia="it-IT"/>
        </w:rPr>
      </w:pPr>
      <w:hyperlink w:anchor="_Toc102595982" w:history="1">
        <w:r w:rsidR="00625B7B" w:rsidRPr="002F5F3F">
          <w:rPr>
            <w:rStyle w:val="Collegamentoipertestuale"/>
            <w:rFonts w:cs="Arial"/>
            <w:caps/>
            <w:noProof/>
          </w:rPr>
          <w:t>f.</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SOCIETARI</w:t>
        </w:r>
        <w:r w:rsidR="00625B7B">
          <w:rPr>
            <w:noProof/>
            <w:webHidden/>
          </w:rPr>
          <w:tab/>
        </w:r>
        <w:r w:rsidR="00625B7B">
          <w:rPr>
            <w:noProof/>
            <w:webHidden/>
          </w:rPr>
          <w:fldChar w:fldCharType="begin"/>
        </w:r>
        <w:r w:rsidR="00625B7B">
          <w:rPr>
            <w:noProof/>
            <w:webHidden/>
          </w:rPr>
          <w:instrText xml:space="preserve"> PAGEREF _Toc102595982 \h </w:instrText>
        </w:r>
        <w:r w:rsidR="00625B7B">
          <w:rPr>
            <w:noProof/>
            <w:webHidden/>
          </w:rPr>
        </w:r>
        <w:r w:rsidR="00625B7B">
          <w:rPr>
            <w:noProof/>
            <w:webHidden/>
          </w:rPr>
          <w:fldChar w:fldCharType="separate"/>
        </w:r>
        <w:r w:rsidR="00625B7B">
          <w:rPr>
            <w:noProof/>
            <w:webHidden/>
          </w:rPr>
          <w:t>36</w:t>
        </w:r>
        <w:r w:rsidR="00625B7B">
          <w:rPr>
            <w:noProof/>
            <w:webHidden/>
          </w:rPr>
          <w:fldChar w:fldCharType="end"/>
        </w:r>
      </w:hyperlink>
    </w:p>
    <w:p w14:paraId="21ECE65D" w14:textId="29B8F9F4" w:rsidR="00625B7B" w:rsidRDefault="00FB1500">
      <w:pPr>
        <w:pStyle w:val="Sommario1"/>
        <w:rPr>
          <w:rFonts w:asciiTheme="minorHAnsi" w:eastAsiaTheme="minorEastAsia" w:hAnsiTheme="minorHAnsi" w:cstheme="minorBidi"/>
          <w:noProof/>
          <w:sz w:val="22"/>
          <w:szCs w:val="22"/>
          <w:lang w:eastAsia="it-IT"/>
        </w:rPr>
      </w:pPr>
      <w:hyperlink w:anchor="_Toc102595983" w:history="1">
        <w:r w:rsidR="00625B7B" w:rsidRPr="002F5F3F">
          <w:rPr>
            <w:rStyle w:val="Collegamentoipertestuale"/>
            <w:rFonts w:cs="Arial"/>
            <w:caps/>
            <w:noProof/>
          </w:rPr>
          <w:t>g.</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COMMESSI CON FINALITÀ DI TERRORISMO O DI EVERSIONE DELL'ORDINE DEMOCRATICO</w:t>
        </w:r>
        <w:r w:rsidR="00625B7B">
          <w:rPr>
            <w:noProof/>
            <w:webHidden/>
          </w:rPr>
          <w:tab/>
        </w:r>
        <w:r w:rsidR="00625B7B">
          <w:rPr>
            <w:noProof/>
            <w:webHidden/>
          </w:rPr>
          <w:fldChar w:fldCharType="begin"/>
        </w:r>
        <w:r w:rsidR="00625B7B">
          <w:rPr>
            <w:noProof/>
            <w:webHidden/>
          </w:rPr>
          <w:instrText xml:space="preserve"> PAGEREF _Toc102595983 \h </w:instrText>
        </w:r>
        <w:r w:rsidR="00625B7B">
          <w:rPr>
            <w:noProof/>
            <w:webHidden/>
          </w:rPr>
        </w:r>
        <w:r w:rsidR="00625B7B">
          <w:rPr>
            <w:noProof/>
            <w:webHidden/>
          </w:rPr>
          <w:fldChar w:fldCharType="separate"/>
        </w:r>
        <w:r w:rsidR="00625B7B">
          <w:rPr>
            <w:noProof/>
            <w:webHidden/>
          </w:rPr>
          <w:t>43</w:t>
        </w:r>
        <w:r w:rsidR="00625B7B">
          <w:rPr>
            <w:noProof/>
            <w:webHidden/>
          </w:rPr>
          <w:fldChar w:fldCharType="end"/>
        </w:r>
      </w:hyperlink>
    </w:p>
    <w:p w14:paraId="184E3CA7" w14:textId="17F198AE" w:rsidR="00625B7B" w:rsidRDefault="00FB1500">
      <w:pPr>
        <w:pStyle w:val="Sommario1"/>
        <w:rPr>
          <w:rFonts w:asciiTheme="minorHAnsi" w:eastAsiaTheme="minorEastAsia" w:hAnsiTheme="minorHAnsi" w:cstheme="minorBidi"/>
          <w:noProof/>
          <w:sz w:val="22"/>
          <w:szCs w:val="22"/>
          <w:lang w:eastAsia="it-IT"/>
        </w:rPr>
      </w:pPr>
      <w:hyperlink w:anchor="_Toc102595984" w:history="1">
        <w:r w:rsidR="00625B7B" w:rsidRPr="002F5F3F">
          <w:rPr>
            <w:rStyle w:val="Collegamentoipertestuale"/>
            <w:rFonts w:cs="Arial"/>
            <w:caps/>
            <w:noProof/>
          </w:rPr>
          <w:t>h.</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DI MUTILAZIONE DEGLI ORGANI GENITALI FEMMINILI</w:t>
        </w:r>
        <w:r w:rsidR="00625B7B">
          <w:rPr>
            <w:noProof/>
            <w:webHidden/>
          </w:rPr>
          <w:tab/>
        </w:r>
        <w:r w:rsidR="00625B7B">
          <w:rPr>
            <w:noProof/>
            <w:webHidden/>
          </w:rPr>
          <w:fldChar w:fldCharType="begin"/>
        </w:r>
        <w:r w:rsidR="00625B7B">
          <w:rPr>
            <w:noProof/>
            <w:webHidden/>
          </w:rPr>
          <w:instrText xml:space="preserve"> PAGEREF _Toc102595984 \h </w:instrText>
        </w:r>
        <w:r w:rsidR="00625B7B">
          <w:rPr>
            <w:noProof/>
            <w:webHidden/>
          </w:rPr>
        </w:r>
        <w:r w:rsidR="00625B7B">
          <w:rPr>
            <w:noProof/>
            <w:webHidden/>
          </w:rPr>
          <w:fldChar w:fldCharType="separate"/>
        </w:r>
        <w:r w:rsidR="00625B7B">
          <w:rPr>
            <w:noProof/>
            <w:webHidden/>
          </w:rPr>
          <w:t>46</w:t>
        </w:r>
        <w:r w:rsidR="00625B7B">
          <w:rPr>
            <w:noProof/>
            <w:webHidden/>
          </w:rPr>
          <w:fldChar w:fldCharType="end"/>
        </w:r>
      </w:hyperlink>
    </w:p>
    <w:p w14:paraId="0C79955C" w14:textId="29601D94" w:rsidR="00625B7B" w:rsidRDefault="00FB1500">
      <w:pPr>
        <w:pStyle w:val="Sommario1"/>
        <w:rPr>
          <w:rFonts w:asciiTheme="minorHAnsi" w:eastAsiaTheme="minorEastAsia" w:hAnsiTheme="minorHAnsi" w:cstheme="minorBidi"/>
          <w:noProof/>
          <w:sz w:val="22"/>
          <w:szCs w:val="22"/>
          <w:lang w:eastAsia="it-IT"/>
        </w:rPr>
      </w:pPr>
      <w:hyperlink w:anchor="_Toc102595985" w:history="1">
        <w:r w:rsidR="00625B7B" w:rsidRPr="002F5F3F">
          <w:rPr>
            <w:rStyle w:val="Collegamentoipertestuale"/>
            <w:rFonts w:cs="Arial"/>
            <w:caps/>
            <w:noProof/>
          </w:rPr>
          <w:t>i.</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CONTRO LA PERSONALITÀ INDIVIDUALE</w:t>
        </w:r>
        <w:r w:rsidR="00625B7B">
          <w:rPr>
            <w:noProof/>
            <w:webHidden/>
          </w:rPr>
          <w:tab/>
        </w:r>
        <w:r w:rsidR="00625B7B">
          <w:rPr>
            <w:noProof/>
            <w:webHidden/>
          </w:rPr>
          <w:fldChar w:fldCharType="begin"/>
        </w:r>
        <w:r w:rsidR="00625B7B">
          <w:rPr>
            <w:noProof/>
            <w:webHidden/>
          </w:rPr>
          <w:instrText xml:space="preserve"> PAGEREF _Toc102595985 \h </w:instrText>
        </w:r>
        <w:r w:rsidR="00625B7B">
          <w:rPr>
            <w:noProof/>
            <w:webHidden/>
          </w:rPr>
        </w:r>
        <w:r w:rsidR="00625B7B">
          <w:rPr>
            <w:noProof/>
            <w:webHidden/>
          </w:rPr>
          <w:fldChar w:fldCharType="separate"/>
        </w:r>
        <w:r w:rsidR="00625B7B">
          <w:rPr>
            <w:noProof/>
            <w:webHidden/>
          </w:rPr>
          <w:t>47</w:t>
        </w:r>
        <w:r w:rsidR="00625B7B">
          <w:rPr>
            <w:noProof/>
            <w:webHidden/>
          </w:rPr>
          <w:fldChar w:fldCharType="end"/>
        </w:r>
      </w:hyperlink>
    </w:p>
    <w:p w14:paraId="2F6390DD" w14:textId="1647F86B" w:rsidR="00625B7B" w:rsidRDefault="00FB1500">
      <w:pPr>
        <w:pStyle w:val="Sommario1"/>
        <w:rPr>
          <w:rFonts w:asciiTheme="minorHAnsi" w:eastAsiaTheme="minorEastAsia" w:hAnsiTheme="minorHAnsi" w:cstheme="minorBidi"/>
          <w:noProof/>
          <w:sz w:val="22"/>
          <w:szCs w:val="22"/>
          <w:lang w:eastAsia="it-IT"/>
        </w:rPr>
      </w:pPr>
      <w:hyperlink w:anchor="_Toc102595986" w:history="1">
        <w:r w:rsidR="00625B7B" w:rsidRPr="002F5F3F">
          <w:rPr>
            <w:rStyle w:val="Collegamentoipertestuale"/>
            <w:rFonts w:cs="Arial"/>
            <w:caps/>
            <w:noProof/>
          </w:rPr>
          <w:t>j.</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ED ILLECITI AMMINISTRATIVI DI ABUSO DI MERCATO</w:t>
        </w:r>
        <w:r w:rsidR="00625B7B">
          <w:rPr>
            <w:noProof/>
            <w:webHidden/>
          </w:rPr>
          <w:tab/>
        </w:r>
        <w:r w:rsidR="00625B7B">
          <w:rPr>
            <w:noProof/>
            <w:webHidden/>
          </w:rPr>
          <w:fldChar w:fldCharType="begin"/>
        </w:r>
        <w:r w:rsidR="00625B7B">
          <w:rPr>
            <w:noProof/>
            <w:webHidden/>
          </w:rPr>
          <w:instrText xml:space="preserve"> PAGEREF _Toc102595986 \h </w:instrText>
        </w:r>
        <w:r w:rsidR="00625B7B">
          <w:rPr>
            <w:noProof/>
            <w:webHidden/>
          </w:rPr>
        </w:r>
        <w:r w:rsidR="00625B7B">
          <w:rPr>
            <w:noProof/>
            <w:webHidden/>
          </w:rPr>
          <w:fldChar w:fldCharType="separate"/>
        </w:r>
        <w:r w:rsidR="00625B7B">
          <w:rPr>
            <w:noProof/>
            <w:webHidden/>
          </w:rPr>
          <w:t>55</w:t>
        </w:r>
        <w:r w:rsidR="00625B7B">
          <w:rPr>
            <w:noProof/>
            <w:webHidden/>
          </w:rPr>
          <w:fldChar w:fldCharType="end"/>
        </w:r>
      </w:hyperlink>
    </w:p>
    <w:p w14:paraId="19B928BB" w14:textId="04A83211" w:rsidR="00625B7B" w:rsidRDefault="00FB1500">
      <w:pPr>
        <w:pStyle w:val="Sommario1"/>
        <w:rPr>
          <w:rFonts w:asciiTheme="minorHAnsi" w:eastAsiaTheme="minorEastAsia" w:hAnsiTheme="minorHAnsi" w:cstheme="minorBidi"/>
          <w:noProof/>
          <w:sz w:val="22"/>
          <w:szCs w:val="22"/>
          <w:lang w:eastAsia="it-IT"/>
        </w:rPr>
      </w:pPr>
      <w:hyperlink w:anchor="_Toc102595987" w:history="1">
        <w:r w:rsidR="00625B7B" w:rsidRPr="002F5F3F">
          <w:rPr>
            <w:rStyle w:val="Collegamentoipertestuale"/>
            <w:rFonts w:cs="Arial"/>
            <w:caps/>
            <w:noProof/>
          </w:rPr>
          <w:t>k.</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DI OMICIDIO COLPOSO E LESIONI COLPOSE GRAVI O GRAVISSIME COMMESSI CON VIOLAZIONE DELLE NORME SULLA TUTELA DELLA SALUTE E SICUREZZA SUL LAVORO</w:t>
        </w:r>
        <w:r w:rsidR="00625B7B">
          <w:rPr>
            <w:noProof/>
            <w:webHidden/>
          </w:rPr>
          <w:tab/>
        </w:r>
        <w:r w:rsidR="00625B7B">
          <w:rPr>
            <w:noProof/>
            <w:webHidden/>
          </w:rPr>
          <w:fldChar w:fldCharType="begin"/>
        </w:r>
        <w:r w:rsidR="00625B7B">
          <w:rPr>
            <w:noProof/>
            <w:webHidden/>
          </w:rPr>
          <w:instrText xml:space="preserve"> PAGEREF _Toc102595987 \h </w:instrText>
        </w:r>
        <w:r w:rsidR="00625B7B">
          <w:rPr>
            <w:noProof/>
            <w:webHidden/>
          </w:rPr>
        </w:r>
        <w:r w:rsidR="00625B7B">
          <w:rPr>
            <w:noProof/>
            <w:webHidden/>
          </w:rPr>
          <w:fldChar w:fldCharType="separate"/>
        </w:r>
        <w:r w:rsidR="00625B7B">
          <w:rPr>
            <w:noProof/>
            <w:webHidden/>
          </w:rPr>
          <w:t>58</w:t>
        </w:r>
        <w:r w:rsidR="00625B7B">
          <w:rPr>
            <w:noProof/>
            <w:webHidden/>
          </w:rPr>
          <w:fldChar w:fldCharType="end"/>
        </w:r>
      </w:hyperlink>
    </w:p>
    <w:p w14:paraId="6F5C5B7B" w14:textId="1BEF62D3" w:rsidR="00625B7B" w:rsidRDefault="00FB1500">
      <w:pPr>
        <w:pStyle w:val="Sommario1"/>
        <w:rPr>
          <w:rFonts w:asciiTheme="minorHAnsi" w:eastAsiaTheme="minorEastAsia" w:hAnsiTheme="minorHAnsi" w:cstheme="minorBidi"/>
          <w:noProof/>
          <w:sz w:val="22"/>
          <w:szCs w:val="22"/>
          <w:lang w:eastAsia="it-IT"/>
        </w:rPr>
      </w:pPr>
      <w:hyperlink w:anchor="_Toc102595988" w:history="1">
        <w:r w:rsidR="00625B7B" w:rsidRPr="002F5F3F">
          <w:rPr>
            <w:rStyle w:val="Collegamentoipertestuale"/>
            <w:rFonts w:cs="Arial"/>
            <w:caps/>
            <w:noProof/>
          </w:rPr>
          <w:t>l.</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DI RICETTAZIONE, RICICLAGGIO E IMPIEGO DI DENARO, BENI O UTILITÀ DI PROVENIENZA ILLECITA, NONCHE’ AUTORICICLAGGIO</w:t>
        </w:r>
        <w:r w:rsidR="00625B7B">
          <w:rPr>
            <w:noProof/>
            <w:webHidden/>
          </w:rPr>
          <w:tab/>
        </w:r>
        <w:r w:rsidR="00625B7B">
          <w:rPr>
            <w:noProof/>
            <w:webHidden/>
          </w:rPr>
          <w:fldChar w:fldCharType="begin"/>
        </w:r>
        <w:r w:rsidR="00625B7B">
          <w:rPr>
            <w:noProof/>
            <w:webHidden/>
          </w:rPr>
          <w:instrText xml:space="preserve"> PAGEREF _Toc102595988 \h </w:instrText>
        </w:r>
        <w:r w:rsidR="00625B7B">
          <w:rPr>
            <w:noProof/>
            <w:webHidden/>
          </w:rPr>
        </w:r>
        <w:r w:rsidR="00625B7B">
          <w:rPr>
            <w:noProof/>
            <w:webHidden/>
          </w:rPr>
          <w:fldChar w:fldCharType="separate"/>
        </w:r>
        <w:r w:rsidR="00625B7B">
          <w:rPr>
            <w:noProof/>
            <w:webHidden/>
          </w:rPr>
          <w:t>60</w:t>
        </w:r>
        <w:r w:rsidR="00625B7B">
          <w:rPr>
            <w:noProof/>
            <w:webHidden/>
          </w:rPr>
          <w:fldChar w:fldCharType="end"/>
        </w:r>
      </w:hyperlink>
    </w:p>
    <w:p w14:paraId="452E7DD0" w14:textId="5285EB9D" w:rsidR="00625B7B" w:rsidRDefault="00FB1500">
      <w:pPr>
        <w:pStyle w:val="Sommario1"/>
        <w:rPr>
          <w:rFonts w:asciiTheme="minorHAnsi" w:eastAsiaTheme="minorEastAsia" w:hAnsiTheme="minorHAnsi" w:cstheme="minorBidi"/>
          <w:noProof/>
          <w:sz w:val="22"/>
          <w:szCs w:val="22"/>
          <w:lang w:eastAsia="it-IT"/>
        </w:rPr>
      </w:pPr>
      <w:hyperlink w:anchor="_Toc102595989" w:history="1">
        <w:r w:rsidR="00625B7B" w:rsidRPr="002F5F3F">
          <w:rPr>
            <w:rStyle w:val="Collegamentoipertestuale"/>
            <w:rFonts w:cs="Arial"/>
            <w:caps/>
            <w:noProof/>
          </w:rPr>
          <w:t>m.</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DELITTI IN MATERIA DI STRUMENTI DI PAGAMENTO DIVERSI DAI CONTANTI</w:t>
        </w:r>
        <w:r w:rsidR="00625B7B">
          <w:rPr>
            <w:noProof/>
            <w:webHidden/>
          </w:rPr>
          <w:tab/>
        </w:r>
        <w:r w:rsidR="00625B7B">
          <w:rPr>
            <w:noProof/>
            <w:webHidden/>
          </w:rPr>
          <w:fldChar w:fldCharType="begin"/>
        </w:r>
        <w:r w:rsidR="00625B7B">
          <w:rPr>
            <w:noProof/>
            <w:webHidden/>
          </w:rPr>
          <w:instrText xml:space="preserve"> PAGEREF _Toc102595989 \h </w:instrText>
        </w:r>
        <w:r w:rsidR="00625B7B">
          <w:rPr>
            <w:noProof/>
            <w:webHidden/>
          </w:rPr>
        </w:r>
        <w:r w:rsidR="00625B7B">
          <w:rPr>
            <w:noProof/>
            <w:webHidden/>
          </w:rPr>
          <w:fldChar w:fldCharType="separate"/>
        </w:r>
        <w:r w:rsidR="00625B7B">
          <w:rPr>
            <w:noProof/>
            <w:webHidden/>
          </w:rPr>
          <w:t>64</w:t>
        </w:r>
        <w:r w:rsidR="00625B7B">
          <w:rPr>
            <w:noProof/>
            <w:webHidden/>
          </w:rPr>
          <w:fldChar w:fldCharType="end"/>
        </w:r>
      </w:hyperlink>
    </w:p>
    <w:p w14:paraId="239D5F6B" w14:textId="2D3229B5" w:rsidR="00625B7B" w:rsidRDefault="00FB1500">
      <w:pPr>
        <w:pStyle w:val="Sommario1"/>
        <w:rPr>
          <w:rFonts w:asciiTheme="minorHAnsi" w:eastAsiaTheme="minorEastAsia" w:hAnsiTheme="minorHAnsi" w:cstheme="minorBidi"/>
          <w:noProof/>
          <w:sz w:val="22"/>
          <w:szCs w:val="22"/>
          <w:lang w:eastAsia="it-IT"/>
        </w:rPr>
      </w:pPr>
      <w:hyperlink w:anchor="_Toc102595990" w:history="1">
        <w:r w:rsidR="00625B7B" w:rsidRPr="002F5F3F">
          <w:rPr>
            <w:rStyle w:val="Collegamentoipertestuale"/>
            <w:rFonts w:cs="Arial"/>
            <w:caps/>
            <w:noProof/>
          </w:rPr>
          <w:t>n.</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IN MATERIA DI VIOLAZIONE DEL DIRITTO D'AUTORE</w:t>
        </w:r>
        <w:r w:rsidR="00625B7B">
          <w:rPr>
            <w:noProof/>
            <w:webHidden/>
          </w:rPr>
          <w:tab/>
        </w:r>
        <w:r w:rsidR="00625B7B">
          <w:rPr>
            <w:noProof/>
            <w:webHidden/>
          </w:rPr>
          <w:fldChar w:fldCharType="begin"/>
        </w:r>
        <w:r w:rsidR="00625B7B">
          <w:rPr>
            <w:noProof/>
            <w:webHidden/>
          </w:rPr>
          <w:instrText xml:space="preserve"> PAGEREF _Toc102595990 \h </w:instrText>
        </w:r>
        <w:r w:rsidR="00625B7B">
          <w:rPr>
            <w:noProof/>
            <w:webHidden/>
          </w:rPr>
        </w:r>
        <w:r w:rsidR="00625B7B">
          <w:rPr>
            <w:noProof/>
            <w:webHidden/>
          </w:rPr>
          <w:fldChar w:fldCharType="separate"/>
        </w:r>
        <w:r w:rsidR="00625B7B">
          <w:rPr>
            <w:noProof/>
            <w:webHidden/>
          </w:rPr>
          <w:t>67</w:t>
        </w:r>
        <w:r w:rsidR="00625B7B">
          <w:rPr>
            <w:noProof/>
            <w:webHidden/>
          </w:rPr>
          <w:fldChar w:fldCharType="end"/>
        </w:r>
      </w:hyperlink>
    </w:p>
    <w:p w14:paraId="676250F4" w14:textId="09919141" w:rsidR="00625B7B" w:rsidRDefault="00FB1500">
      <w:pPr>
        <w:pStyle w:val="Sommario1"/>
        <w:rPr>
          <w:rFonts w:asciiTheme="minorHAnsi" w:eastAsiaTheme="minorEastAsia" w:hAnsiTheme="minorHAnsi" w:cstheme="minorBidi"/>
          <w:noProof/>
          <w:sz w:val="22"/>
          <w:szCs w:val="22"/>
          <w:lang w:eastAsia="it-IT"/>
        </w:rPr>
      </w:pPr>
      <w:hyperlink w:anchor="_Toc102595991" w:history="1">
        <w:r w:rsidR="00625B7B" w:rsidRPr="002F5F3F">
          <w:rPr>
            <w:rStyle w:val="Collegamentoipertestuale"/>
            <w:rFonts w:cs="Arial"/>
            <w:caps/>
            <w:noProof/>
          </w:rPr>
          <w:t>n.</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INDUZIONE A NON RENDERE DICHIARAZIONI O A RENDERE DICHIARAZIONI MENDACI ALL’AUTORITÀ GIUDIZIARIA</w:t>
        </w:r>
        <w:r w:rsidR="00625B7B">
          <w:rPr>
            <w:noProof/>
            <w:webHidden/>
          </w:rPr>
          <w:tab/>
        </w:r>
        <w:r w:rsidR="00625B7B">
          <w:rPr>
            <w:noProof/>
            <w:webHidden/>
          </w:rPr>
          <w:fldChar w:fldCharType="begin"/>
        </w:r>
        <w:r w:rsidR="00625B7B">
          <w:rPr>
            <w:noProof/>
            <w:webHidden/>
          </w:rPr>
          <w:instrText xml:space="preserve"> PAGEREF _Toc102595991 \h </w:instrText>
        </w:r>
        <w:r w:rsidR="00625B7B">
          <w:rPr>
            <w:noProof/>
            <w:webHidden/>
          </w:rPr>
        </w:r>
        <w:r w:rsidR="00625B7B">
          <w:rPr>
            <w:noProof/>
            <w:webHidden/>
          </w:rPr>
          <w:fldChar w:fldCharType="separate"/>
        </w:r>
        <w:r w:rsidR="00625B7B">
          <w:rPr>
            <w:noProof/>
            <w:webHidden/>
          </w:rPr>
          <w:t>72</w:t>
        </w:r>
        <w:r w:rsidR="00625B7B">
          <w:rPr>
            <w:noProof/>
            <w:webHidden/>
          </w:rPr>
          <w:fldChar w:fldCharType="end"/>
        </w:r>
      </w:hyperlink>
    </w:p>
    <w:p w14:paraId="41C88C9D" w14:textId="25711941" w:rsidR="00625B7B" w:rsidRDefault="00FB1500">
      <w:pPr>
        <w:pStyle w:val="Sommario1"/>
        <w:rPr>
          <w:rFonts w:asciiTheme="minorHAnsi" w:eastAsiaTheme="minorEastAsia" w:hAnsiTheme="minorHAnsi" w:cstheme="minorBidi"/>
          <w:noProof/>
          <w:sz w:val="22"/>
          <w:szCs w:val="22"/>
          <w:lang w:eastAsia="it-IT"/>
        </w:rPr>
      </w:pPr>
      <w:hyperlink w:anchor="_Toc102595992" w:history="1">
        <w:r w:rsidR="00625B7B" w:rsidRPr="002F5F3F">
          <w:rPr>
            <w:rStyle w:val="Collegamentoipertestuale"/>
            <w:rFonts w:cs="Arial"/>
            <w:caps/>
            <w:noProof/>
          </w:rPr>
          <w:t>o.</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AMBIENTALI</w:t>
        </w:r>
        <w:r w:rsidR="00625B7B">
          <w:rPr>
            <w:noProof/>
            <w:webHidden/>
          </w:rPr>
          <w:tab/>
        </w:r>
        <w:r w:rsidR="00625B7B">
          <w:rPr>
            <w:noProof/>
            <w:webHidden/>
          </w:rPr>
          <w:fldChar w:fldCharType="begin"/>
        </w:r>
        <w:r w:rsidR="00625B7B">
          <w:rPr>
            <w:noProof/>
            <w:webHidden/>
          </w:rPr>
          <w:instrText xml:space="preserve"> PAGEREF _Toc102595992 \h </w:instrText>
        </w:r>
        <w:r w:rsidR="00625B7B">
          <w:rPr>
            <w:noProof/>
            <w:webHidden/>
          </w:rPr>
        </w:r>
        <w:r w:rsidR="00625B7B">
          <w:rPr>
            <w:noProof/>
            <w:webHidden/>
          </w:rPr>
          <w:fldChar w:fldCharType="separate"/>
        </w:r>
        <w:r w:rsidR="00625B7B">
          <w:rPr>
            <w:noProof/>
            <w:webHidden/>
          </w:rPr>
          <w:t>73</w:t>
        </w:r>
        <w:r w:rsidR="00625B7B">
          <w:rPr>
            <w:noProof/>
            <w:webHidden/>
          </w:rPr>
          <w:fldChar w:fldCharType="end"/>
        </w:r>
      </w:hyperlink>
    </w:p>
    <w:p w14:paraId="45C7330F" w14:textId="23162688" w:rsidR="00625B7B" w:rsidRDefault="00FB1500">
      <w:pPr>
        <w:pStyle w:val="Sommario1"/>
        <w:rPr>
          <w:rFonts w:asciiTheme="minorHAnsi" w:eastAsiaTheme="minorEastAsia" w:hAnsiTheme="minorHAnsi" w:cstheme="minorBidi"/>
          <w:noProof/>
          <w:sz w:val="22"/>
          <w:szCs w:val="22"/>
          <w:lang w:eastAsia="it-IT"/>
        </w:rPr>
      </w:pPr>
      <w:hyperlink w:anchor="_Toc102595993" w:history="1">
        <w:r w:rsidR="00625B7B" w:rsidRPr="002F5F3F">
          <w:rPr>
            <w:rStyle w:val="Collegamentoipertestuale"/>
            <w:rFonts w:cs="Arial"/>
            <w:caps/>
            <w:noProof/>
          </w:rPr>
          <w:t>p.</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TRANSNAZIONALI</w:t>
        </w:r>
        <w:r w:rsidR="00625B7B">
          <w:rPr>
            <w:noProof/>
            <w:webHidden/>
          </w:rPr>
          <w:tab/>
        </w:r>
        <w:r w:rsidR="00625B7B">
          <w:rPr>
            <w:noProof/>
            <w:webHidden/>
          </w:rPr>
          <w:fldChar w:fldCharType="begin"/>
        </w:r>
        <w:r w:rsidR="00625B7B">
          <w:rPr>
            <w:noProof/>
            <w:webHidden/>
          </w:rPr>
          <w:instrText xml:space="preserve"> PAGEREF _Toc102595993 \h </w:instrText>
        </w:r>
        <w:r w:rsidR="00625B7B">
          <w:rPr>
            <w:noProof/>
            <w:webHidden/>
          </w:rPr>
        </w:r>
        <w:r w:rsidR="00625B7B">
          <w:rPr>
            <w:noProof/>
            <w:webHidden/>
          </w:rPr>
          <w:fldChar w:fldCharType="separate"/>
        </w:r>
        <w:r w:rsidR="00625B7B">
          <w:rPr>
            <w:noProof/>
            <w:webHidden/>
          </w:rPr>
          <w:t>90</w:t>
        </w:r>
        <w:r w:rsidR="00625B7B">
          <w:rPr>
            <w:noProof/>
            <w:webHidden/>
          </w:rPr>
          <w:fldChar w:fldCharType="end"/>
        </w:r>
      </w:hyperlink>
    </w:p>
    <w:p w14:paraId="05FE9FFE" w14:textId="02F9D8AD" w:rsidR="00625B7B" w:rsidRDefault="00FB1500">
      <w:pPr>
        <w:pStyle w:val="Sommario1"/>
        <w:rPr>
          <w:rFonts w:asciiTheme="minorHAnsi" w:eastAsiaTheme="minorEastAsia" w:hAnsiTheme="minorHAnsi" w:cstheme="minorBidi"/>
          <w:noProof/>
          <w:sz w:val="22"/>
          <w:szCs w:val="22"/>
          <w:lang w:eastAsia="it-IT"/>
        </w:rPr>
      </w:pPr>
      <w:hyperlink w:anchor="_Toc102595994" w:history="1">
        <w:r w:rsidR="00625B7B" w:rsidRPr="002F5F3F">
          <w:rPr>
            <w:rStyle w:val="Collegamentoipertestuale"/>
            <w:rFonts w:cs="Arial"/>
            <w:caps/>
            <w:noProof/>
          </w:rPr>
          <w:t>q.</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IMPIEGO DI CITTADINI DI PAESI TERZI IL CUI SOGGIORNO E’ IRREGOLARE</w:t>
        </w:r>
        <w:r w:rsidR="00625B7B">
          <w:rPr>
            <w:noProof/>
            <w:webHidden/>
          </w:rPr>
          <w:tab/>
        </w:r>
        <w:r w:rsidR="00625B7B">
          <w:rPr>
            <w:noProof/>
            <w:webHidden/>
          </w:rPr>
          <w:fldChar w:fldCharType="begin"/>
        </w:r>
        <w:r w:rsidR="00625B7B">
          <w:rPr>
            <w:noProof/>
            <w:webHidden/>
          </w:rPr>
          <w:instrText xml:space="preserve"> PAGEREF _Toc102595994 \h </w:instrText>
        </w:r>
        <w:r w:rsidR="00625B7B">
          <w:rPr>
            <w:noProof/>
            <w:webHidden/>
          </w:rPr>
        </w:r>
        <w:r w:rsidR="00625B7B">
          <w:rPr>
            <w:noProof/>
            <w:webHidden/>
          </w:rPr>
          <w:fldChar w:fldCharType="separate"/>
        </w:r>
        <w:r w:rsidR="00625B7B">
          <w:rPr>
            <w:noProof/>
            <w:webHidden/>
          </w:rPr>
          <w:t>96</w:t>
        </w:r>
        <w:r w:rsidR="00625B7B">
          <w:rPr>
            <w:noProof/>
            <w:webHidden/>
          </w:rPr>
          <w:fldChar w:fldCharType="end"/>
        </w:r>
      </w:hyperlink>
    </w:p>
    <w:p w14:paraId="144C8913" w14:textId="11994E68" w:rsidR="00625B7B" w:rsidRDefault="00FB1500">
      <w:pPr>
        <w:pStyle w:val="Sommario1"/>
        <w:rPr>
          <w:rFonts w:asciiTheme="minorHAnsi" w:eastAsiaTheme="minorEastAsia" w:hAnsiTheme="minorHAnsi" w:cstheme="minorBidi"/>
          <w:noProof/>
          <w:sz w:val="22"/>
          <w:szCs w:val="22"/>
          <w:lang w:eastAsia="it-IT"/>
        </w:rPr>
      </w:pPr>
      <w:hyperlink w:anchor="_Toc102595995" w:history="1">
        <w:r w:rsidR="00625B7B" w:rsidRPr="002F5F3F">
          <w:rPr>
            <w:rStyle w:val="Collegamentoipertestuale"/>
            <w:rFonts w:cs="Arial"/>
            <w:caps/>
            <w:noProof/>
          </w:rPr>
          <w:t>r.</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DELITTI DI RAZZISMO E XENOFOBIA</w:t>
        </w:r>
        <w:r w:rsidR="00625B7B">
          <w:rPr>
            <w:noProof/>
            <w:webHidden/>
          </w:rPr>
          <w:tab/>
        </w:r>
        <w:r w:rsidR="00625B7B">
          <w:rPr>
            <w:noProof/>
            <w:webHidden/>
          </w:rPr>
          <w:fldChar w:fldCharType="begin"/>
        </w:r>
        <w:r w:rsidR="00625B7B">
          <w:rPr>
            <w:noProof/>
            <w:webHidden/>
          </w:rPr>
          <w:instrText xml:space="preserve"> PAGEREF _Toc102595995 \h </w:instrText>
        </w:r>
        <w:r w:rsidR="00625B7B">
          <w:rPr>
            <w:noProof/>
            <w:webHidden/>
          </w:rPr>
        </w:r>
        <w:r w:rsidR="00625B7B">
          <w:rPr>
            <w:noProof/>
            <w:webHidden/>
          </w:rPr>
          <w:fldChar w:fldCharType="separate"/>
        </w:r>
        <w:r w:rsidR="00625B7B">
          <w:rPr>
            <w:noProof/>
            <w:webHidden/>
          </w:rPr>
          <w:t>99</w:t>
        </w:r>
        <w:r w:rsidR="00625B7B">
          <w:rPr>
            <w:noProof/>
            <w:webHidden/>
          </w:rPr>
          <w:fldChar w:fldCharType="end"/>
        </w:r>
      </w:hyperlink>
    </w:p>
    <w:p w14:paraId="57336169" w14:textId="0EC08557" w:rsidR="00625B7B" w:rsidRDefault="00FB1500">
      <w:pPr>
        <w:pStyle w:val="Sommario1"/>
        <w:rPr>
          <w:rFonts w:asciiTheme="minorHAnsi" w:eastAsiaTheme="minorEastAsia" w:hAnsiTheme="minorHAnsi" w:cstheme="minorBidi"/>
          <w:noProof/>
          <w:sz w:val="22"/>
          <w:szCs w:val="22"/>
          <w:lang w:eastAsia="it-IT"/>
        </w:rPr>
      </w:pPr>
      <w:hyperlink w:anchor="_Toc102595996" w:history="1">
        <w:r w:rsidR="00625B7B" w:rsidRPr="002F5F3F">
          <w:rPr>
            <w:rStyle w:val="Collegamentoipertestuale"/>
            <w:rFonts w:cs="Arial"/>
            <w:caps/>
            <w:noProof/>
          </w:rPr>
          <w:t>s.</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FRODI SPORTIVE ED ESERCIZIO ABUSIVO DI ATTIVITÀ DI GIUOCO O DI SCOMMESSE</w:t>
        </w:r>
        <w:r w:rsidR="00625B7B">
          <w:rPr>
            <w:noProof/>
            <w:webHidden/>
          </w:rPr>
          <w:tab/>
        </w:r>
        <w:r w:rsidR="00625B7B">
          <w:rPr>
            <w:noProof/>
            <w:webHidden/>
          </w:rPr>
          <w:fldChar w:fldCharType="begin"/>
        </w:r>
        <w:r w:rsidR="00625B7B">
          <w:rPr>
            <w:noProof/>
            <w:webHidden/>
          </w:rPr>
          <w:instrText xml:space="preserve"> PAGEREF _Toc102595996 \h </w:instrText>
        </w:r>
        <w:r w:rsidR="00625B7B">
          <w:rPr>
            <w:noProof/>
            <w:webHidden/>
          </w:rPr>
        </w:r>
        <w:r w:rsidR="00625B7B">
          <w:rPr>
            <w:noProof/>
            <w:webHidden/>
          </w:rPr>
          <w:fldChar w:fldCharType="separate"/>
        </w:r>
        <w:r w:rsidR="00625B7B">
          <w:rPr>
            <w:noProof/>
            <w:webHidden/>
          </w:rPr>
          <w:t>100</w:t>
        </w:r>
        <w:r w:rsidR="00625B7B">
          <w:rPr>
            <w:noProof/>
            <w:webHidden/>
          </w:rPr>
          <w:fldChar w:fldCharType="end"/>
        </w:r>
      </w:hyperlink>
    </w:p>
    <w:p w14:paraId="692CEC3B" w14:textId="1CB3AFC2" w:rsidR="00625B7B" w:rsidRDefault="00FB1500">
      <w:pPr>
        <w:pStyle w:val="Sommario1"/>
        <w:rPr>
          <w:rFonts w:asciiTheme="minorHAnsi" w:eastAsiaTheme="minorEastAsia" w:hAnsiTheme="minorHAnsi" w:cstheme="minorBidi"/>
          <w:noProof/>
          <w:sz w:val="22"/>
          <w:szCs w:val="22"/>
          <w:lang w:eastAsia="it-IT"/>
        </w:rPr>
      </w:pPr>
      <w:hyperlink w:anchor="_Toc102595997" w:history="1">
        <w:r w:rsidR="00625B7B" w:rsidRPr="002F5F3F">
          <w:rPr>
            <w:rStyle w:val="Collegamentoipertestuale"/>
            <w:rFonts w:cs="Arial"/>
            <w:caps/>
            <w:noProof/>
          </w:rPr>
          <w:t>t.</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REATI TRIBUTARI</w:t>
        </w:r>
        <w:r w:rsidR="00625B7B">
          <w:rPr>
            <w:noProof/>
            <w:webHidden/>
          </w:rPr>
          <w:tab/>
        </w:r>
        <w:r w:rsidR="00625B7B">
          <w:rPr>
            <w:noProof/>
            <w:webHidden/>
          </w:rPr>
          <w:fldChar w:fldCharType="begin"/>
        </w:r>
        <w:r w:rsidR="00625B7B">
          <w:rPr>
            <w:noProof/>
            <w:webHidden/>
          </w:rPr>
          <w:instrText xml:space="preserve"> PAGEREF _Toc102595997 \h </w:instrText>
        </w:r>
        <w:r w:rsidR="00625B7B">
          <w:rPr>
            <w:noProof/>
            <w:webHidden/>
          </w:rPr>
        </w:r>
        <w:r w:rsidR="00625B7B">
          <w:rPr>
            <w:noProof/>
            <w:webHidden/>
          </w:rPr>
          <w:fldChar w:fldCharType="separate"/>
        </w:r>
        <w:r w:rsidR="00625B7B">
          <w:rPr>
            <w:noProof/>
            <w:webHidden/>
          </w:rPr>
          <w:t>103</w:t>
        </w:r>
        <w:r w:rsidR="00625B7B">
          <w:rPr>
            <w:noProof/>
            <w:webHidden/>
          </w:rPr>
          <w:fldChar w:fldCharType="end"/>
        </w:r>
      </w:hyperlink>
    </w:p>
    <w:p w14:paraId="7B6F93A2" w14:textId="6E90D625" w:rsidR="00625B7B" w:rsidRDefault="00FB1500">
      <w:pPr>
        <w:pStyle w:val="Sommario1"/>
        <w:rPr>
          <w:rFonts w:asciiTheme="minorHAnsi" w:eastAsiaTheme="minorEastAsia" w:hAnsiTheme="minorHAnsi" w:cstheme="minorBidi"/>
          <w:noProof/>
          <w:sz w:val="22"/>
          <w:szCs w:val="22"/>
          <w:lang w:eastAsia="it-IT"/>
        </w:rPr>
      </w:pPr>
      <w:hyperlink w:anchor="_Toc102595998" w:history="1">
        <w:r w:rsidR="00625B7B" w:rsidRPr="002F5F3F">
          <w:rPr>
            <w:rStyle w:val="Collegamentoipertestuale"/>
            <w:rFonts w:cs="Arial"/>
            <w:caps/>
            <w:noProof/>
          </w:rPr>
          <w:t>u.</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CONTRABBANDO</w:t>
        </w:r>
        <w:r w:rsidR="00625B7B">
          <w:rPr>
            <w:noProof/>
            <w:webHidden/>
          </w:rPr>
          <w:tab/>
        </w:r>
        <w:r w:rsidR="00625B7B">
          <w:rPr>
            <w:noProof/>
            <w:webHidden/>
          </w:rPr>
          <w:fldChar w:fldCharType="begin"/>
        </w:r>
        <w:r w:rsidR="00625B7B">
          <w:rPr>
            <w:noProof/>
            <w:webHidden/>
          </w:rPr>
          <w:instrText xml:space="preserve"> PAGEREF _Toc102595998 \h </w:instrText>
        </w:r>
        <w:r w:rsidR="00625B7B">
          <w:rPr>
            <w:noProof/>
            <w:webHidden/>
          </w:rPr>
        </w:r>
        <w:r w:rsidR="00625B7B">
          <w:rPr>
            <w:noProof/>
            <w:webHidden/>
          </w:rPr>
          <w:fldChar w:fldCharType="separate"/>
        </w:r>
        <w:r w:rsidR="00625B7B">
          <w:rPr>
            <w:noProof/>
            <w:webHidden/>
          </w:rPr>
          <w:t>108</w:t>
        </w:r>
        <w:r w:rsidR="00625B7B">
          <w:rPr>
            <w:noProof/>
            <w:webHidden/>
          </w:rPr>
          <w:fldChar w:fldCharType="end"/>
        </w:r>
      </w:hyperlink>
    </w:p>
    <w:p w14:paraId="027FA5E4" w14:textId="114D4544" w:rsidR="00625B7B" w:rsidRDefault="00FB1500">
      <w:pPr>
        <w:pStyle w:val="Sommario1"/>
        <w:rPr>
          <w:rFonts w:asciiTheme="minorHAnsi" w:eastAsiaTheme="minorEastAsia" w:hAnsiTheme="minorHAnsi" w:cstheme="minorBidi"/>
          <w:noProof/>
          <w:sz w:val="22"/>
          <w:szCs w:val="22"/>
          <w:lang w:eastAsia="it-IT"/>
        </w:rPr>
      </w:pPr>
      <w:hyperlink w:anchor="_Toc102595999" w:history="1">
        <w:r w:rsidR="00625B7B" w:rsidRPr="002F5F3F">
          <w:rPr>
            <w:rStyle w:val="Collegamentoipertestuale"/>
            <w:rFonts w:cs="Arial"/>
            <w:caps/>
            <w:noProof/>
          </w:rPr>
          <w:t>v.</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DELITTI CONTRO IL PATRIMONIO CULTURALE</w:t>
        </w:r>
        <w:r w:rsidR="00625B7B">
          <w:rPr>
            <w:noProof/>
            <w:webHidden/>
          </w:rPr>
          <w:tab/>
        </w:r>
        <w:r w:rsidR="00625B7B">
          <w:rPr>
            <w:noProof/>
            <w:webHidden/>
          </w:rPr>
          <w:fldChar w:fldCharType="begin"/>
        </w:r>
        <w:r w:rsidR="00625B7B">
          <w:rPr>
            <w:noProof/>
            <w:webHidden/>
          </w:rPr>
          <w:instrText xml:space="preserve"> PAGEREF _Toc102595999 \h </w:instrText>
        </w:r>
        <w:r w:rsidR="00625B7B">
          <w:rPr>
            <w:noProof/>
            <w:webHidden/>
          </w:rPr>
        </w:r>
        <w:r w:rsidR="00625B7B">
          <w:rPr>
            <w:noProof/>
            <w:webHidden/>
          </w:rPr>
          <w:fldChar w:fldCharType="separate"/>
        </w:r>
        <w:r w:rsidR="00625B7B">
          <w:rPr>
            <w:noProof/>
            <w:webHidden/>
          </w:rPr>
          <w:t>119</w:t>
        </w:r>
        <w:r w:rsidR="00625B7B">
          <w:rPr>
            <w:noProof/>
            <w:webHidden/>
          </w:rPr>
          <w:fldChar w:fldCharType="end"/>
        </w:r>
      </w:hyperlink>
    </w:p>
    <w:p w14:paraId="760BCF00" w14:textId="17EE20AB" w:rsidR="00625B7B" w:rsidRDefault="00FB1500">
      <w:pPr>
        <w:pStyle w:val="Sommario1"/>
        <w:rPr>
          <w:rFonts w:asciiTheme="minorHAnsi" w:eastAsiaTheme="minorEastAsia" w:hAnsiTheme="minorHAnsi" w:cstheme="minorBidi"/>
          <w:noProof/>
          <w:sz w:val="22"/>
          <w:szCs w:val="22"/>
          <w:lang w:eastAsia="it-IT"/>
        </w:rPr>
      </w:pPr>
      <w:hyperlink w:anchor="_Toc102596000" w:history="1">
        <w:r w:rsidR="00625B7B" w:rsidRPr="002F5F3F">
          <w:rPr>
            <w:rStyle w:val="Collegamentoipertestuale"/>
            <w:rFonts w:cs="Arial"/>
            <w:caps/>
            <w:noProof/>
          </w:rPr>
          <w:t>w.</w:t>
        </w:r>
        <w:r w:rsidR="00625B7B">
          <w:rPr>
            <w:rFonts w:asciiTheme="minorHAnsi" w:eastAsiaTheme="minorEastAsia" w:hAnsiTheme="minorHAnsi" w:cstheme="minorBidi"/>
            <w:noProof/>
            <w:sz w:val="22"/>
            <w:szCs w:val="22"/>
            <w:lang w:eastAsia="it-IT"/>
          </w:rPr>
          <w:tab/>
        </w:r>
        <w:r w:rsidR="00625B7B" w:rsidRPr="002F5F3F">
          <w:rPr>
            <w:rStyle w:val="Collegamentoipertestuale"/>
            <w:rFonts w:cs="Arial"/>
            <w:noProof/>
          </w:rPr>
          <w:t>RICICLAGGIO DI BENI CULTURALI E DEVASTAZIONE E SACCHEGGIO DI BENI CULTURALI E PAESAGGISTICI</w:t>
        </w:r>
        <w:r w:rsidR="00625B7B">
          <w:rPr>
            <w:noProof/>
            <w:webHidden/>
          </w:rPr>
          <w:tab/>
        </w:r>
        <w:r w:rsidR="00625B7B">
          <w:rPr>
            <w:noProof/>
            <w:webHidden/>
          </w:rPr>
          <w:fldChar w:fldCharType="begin"/>
        </w:r>
        <w:r w:rsidR="00625B7B">
          <w:rPr>
            <w:noProof/>
            <w:webHidden/>
          </w:rPr>
          <w:instrText xml:space="preserve"> PAGEREF _Toc102596000 \h </w:instrText>
        </w:r>
        <w:r w:rsidR="00625B7B">
          <w:rPr>
            <w:noProof/>
            <w:webHidden/>
          </w:rPr>
        </w:r>
        <w:r w:rsidR="00625B7B">
          <w:rPr>
            <w:noProof/>
            <w:webHidden/>
          </w:rPr>
          <w:fldChar w:fldCharType="separate"/>
        </w:r>
        <w:r w:rsidR="00625B7B">
          <w:rPr>
            <w:noProof/>
            <w:webHidden/>
          </w:rPr>
          <w:t>126</w:t>
        </w:r>
        <w:r w:rsidR="00625B7B">
          <w:rPr>
            <w:noProof/>
            <w:webHidden/>
          </w:rPr>
          <w:fldChar w:fldCharType="end"/>
        </w:r>
      </w:hyperlink>
    </w:p>
    <w:p w14:paraId="156B9E85" w14:textId="4434B97D" w:rsidR="00477EEF" w:rsidRPr="00EB0143" w:rsidRDefault="00E173DD" w:rsidP="00477EEF">
      <w:pPr>
        <w:pStyle w:val="Sommario1"/>
        <w:tabs>
          <w:tab w:val="right" w:leader="dot" w:pos="15245"/>
        </w:tabs>
        <w:rPr>
          <w:rFonts w:cs="Arial"/>
          <w:sz w:val="22"/>
          <w:szCs w:val="22"/>
        </w:rPr>
        <w:sectPr w:rsidR="00477EEF" w:rsidRPr="00EB0143" w:rsidSect="00E60B33">
          <w:footerReference w:type="even" r:id="rId14"/>
          <w:footerReference w:type="default" r:id="rId15"/>
          <w:footerReference w:type="first" r:id="rId16"/>
          <w:type w:val="continuous"/>
          <w:pgSz w:w="16837" w:h="11905" w:orient="landscape"/>
          <w:pgMar w:top="1134" w:right="1134" w:bottom="1134" w:left="1418" w:header="720" w:footer="709" w:gutter="0"/>
          <w:cols w:space="720"/>
          <w:docGrid w:linePitch="360"/>
        </w:sectPr>
      </w:pPr>
      <w:r w:rsidRPr="00C87B6A">
        <w:rPr>
          <w:rFonts w:cs="Arial"/>
          <w:b/>
          <w:sz w:val="18"/>
          <w:szCs w:val="18"/>
        </w:rPr>
        <w:fldChar w:fldCharType="end"/>
      </w:r>
    </w:p>
    <w:p w14:paraId="5CAD0475" w14:textId="258EDF4D" w:rsidR="00477EEF" w:rsidRPr="00161AD2" w:rsidRDefault="00477EEF" w:rsidP="006B43DF">
      <w:pPr>
        <w:pStyle w:val="Corpotesto"/>
        <w:spacing w:line="276" w:lineRule="auto"/>
        <w:rPr>
          <w:rFonts w:ascii="Arial" w:hAnsi="Arial" w:cs="Arial"/>
          <w:color w:val="auto"/>
          <w:sz w:val="20"/>
        </w:rPr>
      </w:pPr>
      <w:r w:rsidRPr="00161AD2">
        <w:rPr>
          <w:rFonts w:ascii="Arial" w:hAnsi="Arial" w:cs="Arial"/>
          <w:color w:val="auto"/>
          <w:sz w:val="20"/>
        </w:rPr>
        <w:lastRenderedPageBreak/>
        <w:t>Si fornisce di seguito una descrizione dei reati e degli illeciti amministrativi</w:t>
      </w:r>
      <w:r w:rsidRPr="00161AD2">
        <w:rPr>
          <w:rStyle w:val="Caratteredellanota"/>
          <w:rFonts w:ascii="Arial" w:hAnsi="Arial" w:cs="Arial"/>
          <w:color w:val="auto"/>
          <w:sz w:val="20"/>
        </w:rPr>
        <w:footnoteReference w:id="1"/>
      </w:r>
      <w:r w:rsidRPr="00161AD2">
        <w:rPr>
          <w:rFonts w:ascii="Arial" w:hAnsi="Arial" w:cs="Arial"/>
          <w:color w:val="auto"/>
          <w:sz w:val="20"/>
        </w:rPr>
        <w:t xml:space="preserve"> la cui commissione determina, al ricorrere dei presupposti previsti dal D.</w:t>
      </w:r>
      <w:r w:rsidR="00EE40D5" w:rsidRPr="00161AD2">
        <w:rPr>
          <w:rFonts w:ascii="Arial" w:hAnsi="Arial" w:cs="Arial"/>
          <w:color w:val="auto"/>
          <w:sz w:val="20"/>
        </w:rPr>
        <w:t xml:space="preserve"> </w:t>
      </w:r>
      <w:r w:rsidRPr="00161AD2">
        <w:rPr>
          <w:rFonts w:ascii="Arial" w:hAnsi="Arial" w:cs="Arial"/>
          <w:color w:val="auto"/>
          <w:sz w:val="20"/>
        </w:rPr>
        <w:t xml:space="preserve">Lgs. 231/2001, l’insorgenza della responsabilità amministrativa dell’Ente ai sensi e per gli </w:t>
      </w:r>
      <w:r w:rsidR="00136C4A">
        <w:rPr>
          <w:rFonts w:ascii="Arial" w:hAnsi="Arial" w:cs="Arial"/>
          <w:color w:val="auto"/>
          <w:sz w:val="20"/>
        </w:rPr>
        <w:t>effetti della citata normativa.</w:t>
      </w:r>
    </w:p>
    <w:p w14:paraId="7490DE2C" w14:textId="77777777" w:rsidR="00477EEF" w:rsidRPr="00161AD2" w:rsidRDefault="00E03918" w:rsidP="00465ED0">
      <w:pPr>
        <w:pStyle w:val="Titolo1"/>
        <w:ind w:hanging="720"/>
        <w:rPr>
          <w:rFonts w:cs="Arial"/>
          <w:color w:val="000000" w:themeColor="text1"/>
          <w:sz w:val="20"/>
        </w:rPr>
      </w:pPr>
      <w:bookmarkStart w:id="0" w:name="_Toc102595977"/>
      <w:bookmarkStart w:id="1" w:name="OLE_LINK1"/>
      <w:r>
        <w:rPr>
          <w:rFonts w:cs="Arial"/>
          <w:color w:val="000000" w:themeColor="text1"/>
          <w:sz w:val="20"/>
        </w:rPr>
        <w:t>R</w:t>
      </w:r>
      <w:r w:rsidRPr="00161AD2">
        <w:rPr>
          <w:rFonts w:cs="Arial"/>
          <w:color w:val="000000" w:themeColor="text1"/>
          <w:sz w:val="20"/>
        </w:rPr>
        <w:t>EATI CONTRO LA PUBBLICA AMMINISTRAZIONE</w:t>
      </w:r>
      <w:bookmarkEnd w:id="0"/>
      <w:r w:rsidRPr="00161AD2">
        <w:rPr>
          <w:rFonts w:cs="Arial"/>
          <w:color w:val="000000" w:themeColor="text1"/>
          <w:sz w:val="20"/>
        </w:rPr>
        <w:t xml:space="preserve"> </w:t>
      </w:r>
    </w:p>
    <w:p w14:paraId="74A82216" w14:textId="77777777" w:rsidR="00477EEF" w:rsidRPr="00161AD2" w:rsidRDefault="00E03918" w:rsidP="00AB2C68">
      <w:pPr>
        <w:ind w:left="709"/>
        <w:rPr>
          <w:rStyle w:val="Enfasigrassetto"/>
          <w:rFonts w:ascii="Arial" w:hAnsi="Arial" w:cs="Arial"/>
          <w:color w:val="000000" w:themeColor="text1"/>
          <w:sz w:val="20"/>
        </w:rPr>
      </w:pPr>
      <w:r w:rsidRPr="00161AD2">
        <w:rPr>
          <w:rStyle w:val="Enfasigrassetto"/>
          <w:rFonts w:ascii="Arial" w:hAnsi="Arial" w:cs="Arial"/>
          <w:color w:val="000000" w:themeColor="text1"/>
          <w:sz w:val="20"/>
        </w:rPr>
        <w:t>[ARTT. 24 E 25 D. LGS. 231/2001]</w:t>
      </w:r>
    </w:p>
    <w:bookmarkEnd w:id="1"/>
    <w:p w14:paraId="7130999B" w14:textId="77777777" w:rsidR="00477EEF" w:rsidRPr="00EB0143" w:rsidRDefault="00477EEF" w:rsidP="00477EEF">
      <w:pPr>
        <w:pStyle w:val="Corpotesto"/>
        <w:snapToGrid w:val="0"/>
        <w:ind w:left="1428" w:hanging="720"/>
        <w:rPr>
          <w:rFonts w:ascii="Arial" w:hAnsi="Arial" w:cs="Arial"/>
          <w:color w:val="auto"/>
          <w:sz w:val="20"/>
        </w:rPr>
      </w:pPr>
    </w:p>
    <w:tbl>
      <w:tblPr>
        <w:tblW w:w="14458" w:type="dxa"/>
        <w:jc w:val="center"/>
        <w:tblLayout w:type="fixed"/>
        <w:tblCellMar>
          <w:top w:w="113" w:type="dxa"/>
          <w:left w:w="142" w:type="dxa"/>
          <w:bottom w:w="113" w:type="dxa"/>
          <w:right w:w="142" w:type="dxa"/>
        </w:tblCellMar>
        <w:tblLook w:val="0000" w:firstRow="0" w:lastRow="0" w:firstColumn="0" w:lastColumn="0" w:noHBand="0" w:noVBand="0"/>
      </w:tblPr>
      <w:tblGrid>
        <w:gridCol w:w="1985"/>
        <w:gridCol w:w="4535"/>
        <w:gridCol w:w="7938"/>
      </w:tblGrid>
      <w:tr w:rsidR="00A909B0" w:rsidRPr="00EB0143" w14:paraId="10D35BE6" w14:textId="77777777" w:rsidTr="005E20C2">
        <w:trPr>
          <w:trHeight w:val="1013"/>
          <w:tblHeader/>
          <w:jc w:val="cent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7081B3A3" w14:textId="77777777" w:rsidR="00A909B0" w:rsidRPr="005E20C2" w:rsidRDefault="001720FE" w:rsidP="00F6751E">
            <w:pPr>
              <w:jc w:val="center"/>
              <w:rPr>
                <w:rFonts w:ascii="Arial" w:hAnsi="Arial" w:cs="Arial"/>
                <w:b/>
                <w:bCs/>
                <w:color w:val="002D62"/>
                <w:sz w:val="18"/>
                <w:szCs w:val="18"/>
              </w:rPr>
            </w:pPr>
            <w:r w:rsidRPr="005E20C2">
              <w:rPr>
                <w:rFonts w:ascii="Arial" w:hAnsi="Arial" w:cs="Arial"/>
                <w:b/>
                <w:bCs/>
                <w:color w:val="002D62"/>
                <w:sz w:val="18"/>
                <w:szCs w:val="18"/>
              </w:rPr>
              <w:t>Normativa di riferimento</w:t>
            </w:r>
          </w:p>
          <w:p w14:paraId="3AD55672" w14:textId="77777777" w:rsidR="00A909B0" w:rsidRPr="005E20C2" w:rsidRDefault="00A909B0" w:rsidP="00F6751E">
            <w:pPr>
              <w:jc w:val="center"/>
              <w:rPr>
                <w:rFonts w:ascii="Arial" w:hAnsi="Arial" w:cs="Arial"/>
                <w:b/>
                <w:bCs/>
                <w:color w:val="002D62"/>
                <w:sz w:val="18"/>
                <w:szCs w:val="18"/>
              </w:rPr>
            </w:pPr>
            <w:r w:rsidRPr="005E20C2">
              <w:rPr>
                <w:rFonts w:ascii="Arial" w:hAnsi="Arial" w:cs="Arial"/>
                <w:b/>
                <w:bCs/>
                <w:color w:val="002D62"/>
                <w:sz w:val="18"/>
                <w:szCs w:val="18"/>
              </w:rPr>
              <w:t xml:space="preserve">(del </w:t>
            </w:r>
            <w:r w:rsidR="00EE40D5" w:rsidRPr="005E20C2">
              <w:rPr>
                <w:rFonts w:ascii="Arial" w:hAnsi="Arial" w:cs="Arial"/>
                <w:b/>
                <w:bCs/>
                <w:color w:val="002D62"/>
                <w:sz w:val="18"/>
                <w:szCs w:val="18"/>
              </w:rPr>
              <w:t>D. Lgs.</w:t>
            </w:r>
            <w:r w:rsidRPr="005E20C2">
              <w:rPr>
                <w:rFonts w:ascii="Arial" w:hAnsi="Arial" w:cs="Arial"/>
                <w:b/>
                <w:bCs/>
                <w:color w:val="002D62"/>
                <w:sz w:val="18"/>
                <w:szCs w:val="18"/>
              </w:rPr>
              <w:t xml:space="preserve">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2562325A" w14:textId="77777777" w:rsidR="00A909B0" w:rsidRPr="005E20C2" w:rsidRDefault="001720FE" w:rsidP="00F6751E">
            <w:pPr>
              <w:snapToGrid w:val="0"/>
              <w:jc w:val="center"/>
              <w:rPr>
                <w:rFonts w:ascii="Arial" w:hAnsi="Arial" w:cs="Arial"/>
                <w:b/>
                <w:bCs/>
                <w:color w:val="002D62"/>
                <w:sz w:val="18"/>
                <w:szCs w:val="18"/>
              </w:rPr>
            </w:pPr>
            <w:r w:rsidRPr="005E20C2">
              <w:rPr>
                <w:rFonts w:ascii="Arial" w:hAnsi="Arial" w:cs="Arial"/>
                <w:b/>
                <w:bCs/>
                <w:color w:val="002D62"/>
                <w:sz w:val="18"/>
                <w:szCs w:val="18"/>
              </w:rPr>
              <w:t>Reato</w:t>
            </w:r>
          </w:p>
          <w:p w14:paraId="43325F7E" w14:textId="77777777" w:rsidR="00A909B0" w:rsidRPr="005E20C2" w:rsidRDefault="001720FE" w:rsidP="00B60C22">
            <w:pPr>
              <w:shd w:val="clear" w:color="auto" w:fill="FFC000"/>
              <w:jc w:val="center"/>
              <w:rPr>
                <w:rFonts w:ascii="Arial" w:hAnsi="Arial" w:cs="Arial"/>
                <w:b/>
                <w:bCs/>
                <w:color w:val="002D62"/>
                <w:sz w:val="18"/>
                <w:szCs w:val="18"/>
              </w:rPr>
            </w:pPr>
            <w:r w:rsidRPr="005E20C2">
              <w:rPr>
                <w:rFonts w:ascii="Arial" w:hAnsi="Arial" w:cs="Arial"/>
                <w:b/>
                <w:bCs/>
                <w:color w:val="002D62"/>
                <w:sz w:val="18"/>
                <w:szCs w:val="18"/>
              </w:rPr>
              <w:t>(o illecito amministrativo</w:t>
            </w:r>
            <w:r w:rsidR="00A909B0" w:rsidRPr="005E20C2">
              <w:rPr>
                <w:rFonts w:ascii="Arial" w:hAnsi="Arial" w:cs="Arial"/>
                <w:b/>
                <w:bCs/>
                <w:color w:val="002D62"/>
                <w:sz w:val="18"/>
                <w:szCs w:val="18"/>
              </w:rPr>
              <w:t>)</w:t>
            </w:r>
          </w:p>
          <w:p w14:paraId="7E863278" w14:textId="77777777" w:rsidR="00A909B0" w:rsidRPr="005E20C2" w:rsidRDefault="001720FE" w:rsidP="00F6751E">
            <w:pPr>
              <w:jc w:val="center"/>
              <w:rPr>
                <w:rFonts w:ascii="Arial" w:hAnsi="Arial" w:cs="Arial"/>
                <w:b/>
                <w:bCs/>
                <w:color w:val="002D62"/>
                <w:sz w:val="18"/>
                <w:szCs w:val="18"/>
              </w:rPr>
            </w:pPr>
            <w:r w:rsidRPr="005E20C2">
              <w:rPr>
                <w:rFonts w:ascii="Arial" w:hAnsi="Arial" w:cs="Arial"/>
                <w:b/>
                <w:bCs/>
                <w:color w:val="002D62"/>
                <w:sz w:val="18"/>
                <w:szCs w:val="18"/>
              </w:rPr>
              <w:t>e relative sanzioni</w:t>
            </w:r>
          </w:p>
        </w:tc>
        <w:tc>
          <w:tcPr>
            <w:tcW w:w="7938"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7D4B33A8" w14:textId="77777777" w:rsidR="00A909B0" w:rsidRPr="005E20C2" w:rsidRDefault="001720FE" w:rsidP="00F6751E">
            <w:pPr>
              <w:snapToGrid w:val="0"/>
              <w:jc w:val="center"/>
              <w:rPr>
                <w:rFonts w:ascii="Arial" w:hAnsi="Arial" w:cs="Arial"/>
                <w:b/>
                <w:bCs/>
                <w:color w:val="002D62"/>
                <w:sz w:val="18"/>
                <w:szCs w:val="18"/>
              </w:rPr>
            </w:pPr>
            <w:r w:rsidRPr="005E20C2">
              <w:rPr>
                <w:rFonts w:ascii="Arial" w:hAnsi="Arial" w:cs="Arial"/>
                <w:b/>
                <w:bCs/>
                <w:color w:val="002D62"/>
                <w:sz w:val="18"/>
                <w:szCs w:val="18"/>
              </w:rPr>
              <w:t>Fattispecie di reato</w:t>
            </w:r>
          </w:p>
          <w:p w14:paraId="49099CDB" w14:textId="77777777" w:rsidR="00A909B0" w:rsidRPr="005E20C2" w:rsidRDefault="001720FE" w:rsidP="00F6751E">
            <w:pPr>
              <w:jc w:val="center"/>
              <w:rPr>
                <w:rFonts w:ascii="Arial" w:hAnsi="Arial" w:cs="Arial"/>
                <w:b/>
                <w:bCs/>
                <w:color w:val="002D62"/>
                <w:sz w:val="20"/>
                <w:szCs w:val="22"/>
              </w:rPr>
            </w:pPr>
            <w:r w:rsidRPr="005E20C2">
              <w:rPr>
                <w:rFonts w:ascii="Arial" w:hAnsi="Arial" w:cs="Arial"/>
                <w:b/>
                <w:bCs/>
                <w:color w:val="002D62"/>
                <w:sz w:val="18"/>
                <w:szCs w:val="18"/>
              </w:rPr>
              <w:t xml:space="preserve">(o di </w:t>
            </w:r>
            <w:proofErr w:type="spellStart"/>
            <w:r w:rsidRPr="005E20C2">
              <w:rPr>
                <w:rFonts w:ascii="Arial" w:hAnsi="Arial" w:cs="Arial"/>
                <w:b/>
                <w:bCs/>
                <w:color w:val="002D62"/>
                <w:sz w:val="18"/>
                <w:szCs w:val="18"/>
              </w:rPr>
              <w:t>illecto</w:t>
            </w:r>
            <w:proofErr w:type="spellEnd"/>
            <w:r w:rsidRPr="005E20C2">
              <w:rPr>
                <w:rFonts w:ascii="Arial" w:hAnsi="Arial" w:cs="Arial"/>
                <w:b/>
                <w:bCs/>
                <w:color w:val="002D62"/>
                <w:sz w:val="18"/>
                <w:szCs w:val="18"/>
              </w:rPr>
              <w:t xml:space="preserve"> amministrativo</w:t>
            </w:r>
            <w:r w:rsidR="00A909B0" w:rsidRPr="005E20C2">
              <w:rPr>
                <w:rFonts w:ascii="Arial" w:hAnsi="Arial" w:cs="Arial"/>
                <w:b/>
                <w:bCs/>
                <w:color w:val="002D62"/>
                <w:sz w:val="18"/>
                <w:szCs w:val="18"/>
              </w:rPr>
              <w:t>)</w:t>
            </w:r>
          </w:p>
        </w:tc>
      </w:tr>
      <w:tr w:rsidR="00A909B0" w:rsidRPr="00EB0143" w14:paraId="32CFD601" w14:textId="77777777" w:rsidTr="005E20C2">
        <w:trPr>
          <w:jc w:val="center"/>
        </w:trPr>
        <w:tc>
          <w:tcPr>
            <w:tcW w:w="1985" w:type="dxa"/>
            <w:tcBorders>
              <w:top w:val="single" w:sz="8" w:space="0" w:color="002D62"/>
              <w:left w:val="single" w:sz="8" w:space="0" w:color="008080"/>
              <w:bottom w:val="single" w:sz="8" w:space="0" w:color="008080"/>
            </w:tcBorders>
            <w:shd w:val="clear" w:color="auto" w:fill="FFFFFF"/>
          </w:tcPr>
          <w:p w14:paraId="17792DF8" w14:textId="77777777" w:rsidR="00A909B0" w:rsidRPr="00EB0143" w:rsidRDefault="00A909B0" w:rsidP="0034582E">
            <w:pPr>
              <w:snapToGrid w:val="0"/>
              <w:jc w:val="left"/>
              <w:rPr>
                <w:rFonts w:ascii="Arial" w:hAnsi="Arial" w:cs="Arial"/>
                <w:bCs/>
                <w:sz w:val="18"/>
              </w:rPr>
            </w:pPr>
            <w:r w:rsidRPr="00EB0143">
              <w:rPr>
                <w:rFonts w:ascii="Arial" w:hAnsi="Arial" w:cs="Arial"/>
                <w:bCs/>
                <w:sz w:val="18"/>
              </w:rPr>
              <w:t xml:space="preserve">Art. 24 </w:t>
            </w:r>
            <w:r w:rsidR="00EE40D5" w:rsidRPr="00EB0143">
              <w:rPr>
                <w:rFonts w:ascii="Arial" w:hAnsi="Arial" w:cs="Arial"/>
                <w:bCs/>
                <w:sz w:val="18"/>
              </w:rPr>
              <w:t>D. Lgs.</w:t>
            </w:r>
            <w:r w:rsidRPr="00EB0143">
              <w:rPr>
                <w:rFonts w:ascii="Arial" w:hAnsi="Arial" w:cs="Arial"/>
                <w:bCs/>
                <w:sz w:val="18"/>
              </w:rPr>
              <w:t xml:space="preserve"> 231/2001 </w:t>
            </w:r>
          </w:p>
        </w:tc>
        <w:tc>
          <w:tcPr>
            <w:tcW w:w="4535" w:type="dxa"/>
            <w:tcBorders>
              <w:top w:val="single" w:sz="8" w:space="0" w:color="002D62"/>
              <w:left w:val="single" w:sz="8" w:space="0" w:color="008080"/>
              <w:bottom w:val="single" w:sz="8" w:space="0" w:color="008080"/>
            </w:tcBorders>
            <w:shd w:val="clear" w:color="auto" w:fill="FFFFFF"/>
          </w:tcPr>
          <w:p w14:paraId="1EE54B67" w14:textId="3D36934A" w:rsidR="00A909B0" w:rsidRPr="00EB0143" w:rsidRDefault="00A909B0" w:rsidP="0034582E">
            <w:pPr>
              <w:snapToGrid w:val="0"/>
              <w:jc w:val="left"/>
              <w:rPr>
                <w:rFonts w:ascii="Arial" w:hAnsi="Arial" w:cs="Arial"/>
                <w:b/>
                <w:sz w:val="18"/>
              </w:rPr>
            </w:pPr>
            <w:r w:rsidRPr="00EB0143">
              <w:rPr>
                <w:rFonts w:ascii="Arial" w:hAnsi="Arial" w:cs="Arial"/>
                <w:b/>
                <w:sz w:val="18"/>
              </w:rPr>
              <w:t xml:space="preserve">Malversazione </w:t>
            </w:r>
            <w:r w:rsidR="009100A6">
              <w:rPr>
                <w:rFonts w:ascii="Arial" w:hAnsi="Arial" w:cs="Arial"/>
                <w:b/>
                <w:bCs/>
                <w:sz w:val="18"/>
                <w:szCs w:val="18"/>
                <w:lang w:eastAsia="en-GB"/>
              </w:rPr>
              <w:t>di erogazioni pubbliche</w:t>
            </w:r>
          </w:p>
          <w:p w14:paraId="5D8A6CC2" w14:textId="77777777" w:rsidR="00A909B0" w:rsidRPr="00EB0143" w:rsidRDefault="00A909B0" w:rsidP="0034582E">
            <w:pPr>
              <w:jc w:val="left"/>
              <w:rPr>
                <w:rFonts w:ascii="Arial" w:hAnsi="Arial" w:cs="Arial"/>
                <w:sz w:val="18"/>
              </w:rPr>
            </w:pPr>
            <w:r w:rsidRPr="00EB0143">
              <w:rPr>
                <w:rFonts w:ascii="Arial" w:hAnsi="Arial" w:cs="Arial"/>
                <w:sz w:val="18"/>
              </w:rPr>
              <w:t>(Art. 316-</w:t>
            </w:r>
            <w:r w:rsidRPr="00EB0143">
              <w:rPr>
                <w:rFonts w:ascii="Arial" w:hAnsi="Arial" w:cs="Arial"/>
                <w:i/>
                <w:sz w:val="18"/>
              </w:rPr>
              <w:t>bis</w:t>
            </w:r>
            <w:r w:rsidRPr="00EB0143">
              <w:rPr>
                <w:rFonts w:ascii="Arial" w:hAnsi="Arial" w:cs="Arial"/>
                <w:sz w:val="18"/>
              </w:rPr>
              <w:t xml:space="preserve"> c.p.)</w:t>
            </w:r>
          </w:p>
          <w:p w14:paraId="2443556E" w14:textId="77777777" w:rsidR="00D73E9B" w:rsidRDefault="00D73E9B" w:rsidP="0034582E">
            <w:pPr>
              <w:jc w:val="left"/>
              <w:rPr>
                <w:rFonts w:ascii="Arial" w:hAnsi="Arial" w:cs="Arial"/>
                <w:sz w:val="18"/>
              </w:rPr>
            </w:pPr>
          </w:p>
          <w:p w14:paraId="6A7E74D2" w14:textId="1A35FD4E" w:rsidR="0034582E" w:rsidRPr="00EB0143" w:rsidRDefault="00A909B0" w:rsidP="0034582E">
            <w:pPr>
              <w:jc w:val="left"/>
              <w:rPr>
                <w:rFonts w:ascii="Arial" w:hAnsi="Arial" w:cs="Arial"/>
                <w:b/>
                <w:sz w:val="18"/>
              </w:rPr>
            </w:pPr>
            <w:r w:rsidRPr="00EB0143">
              <w:rPr>
                <w:rFonts w:ascii="Arial" w:hAnsi="Arial" w:cs="Arial"/>
                <w:b/>
                <w:sz w:val="18"/>
              </w:rPr>
              <w:t>Sanzione pecuniaria:</w:t>
            </w:r>
          </w:p>
          <w:p w14:paraId="10547A7A" w14:textId="77777777" w:rsidR="0034582E" w:rsidRPr="00EB0143" w:rsidRDefault="00A909B0" w:rsidP="00D34F1C">
            <w:pPr>
              <w:pStyle w:val="Paragrafoelenco"/>
              <w:numPr>
                <w:ilvl w:val="0"/>
                <w:numId w:val="23"/>
              </w:numPr>
              <w:ind w:left="227" w:hanging="141"/>
              <w:jc w:val="left"/>
              <w:rPr>
                <w:rFonts w:ascii="Arial" w:hAnsi="Arial" w:cs="Arial"/>
                <w:sz w:val="18"/>
              </w:rPr>
            </w:pPr>
            <w:r w:rsidRPr="00EB0143">
              <w:rPr>
                <w:rFonts w:ascii="Arial" w:hAnsi="Arial" w:cs="Arial"/>
                <w:sz w:val="18"/>
              </w:rPr>
              <w:t xml:space="preserve">da 100 a 500 quote; </w:t>
            </w:r>
          </w:p>
          <w:p w14:paraId="13EB5A2A" w14:textId="77777777" w:rsidR="00A909B0" w:rsidRPr="00EB0143" w:rsidRDefault="00A909B0" w:rsidP="00D34F1C">
            <w:pPr>
              <w:pStyle w:val="Paragrafoelenco"/>
              <w:numPr>
                <w:ilvl w:val="0"/>
                <w:numId w:val="23"/>
              </w:numPr>
              <w:ind w:left="227" w:hanging="141"/>
              <w:jc w:val="left"/>
              <w:rPr>
                <w:rFonts w:ascii="Arial" w:hAnsi="Arial" w:cs="Arial"/>
                <w:sz w:val="18"/>
              </w:rPr>
            </w:pPr>
            <w:r w:rsidRPr="00EB0143">
              <w:rPr>
                <w:rFonts w:ascii="Arial" w:hAnsi="Arial" w:cs="Arial"/>
                <w:sz w:val="18"/>
              </w:rPr>
              <w:t>nei casi di rilevante profitto o danni di particolare gravità da 200 a 600 quote.</w:t>
            </w:r>
          </w:p>
          <w:p w14:paraId="46EEA771" w14:textId="77777777" w:rsidR="00A909B0" w:rsidRPr="00EB0143" w:rsidRDefault="00A909B0" w:rsidP="0034582E">
            <w:pPr>
              <w:jc w:val="left"/>
              <w:rPr>
                <w:rFonts w:ascii="Arial" w:hAnsi="Arial" w:cs="Arial"/>
                <w:sz w:val="18"/>
              </w:rPr>
            </w:pPr>
          </w:p>
          <w:p w14:paraId="4C9A7E01" w14:textId="77777777" w:rsidR="00A909B0" w:rsidRPr="00EB0143" w:rsidRDefault="00A909B0" w:rsidP="0034582E">
            <w:pPr>
              <w:jc w:val="left"/>
              <w:rPr>
                <w:rFonts w:ascii="Arial" w:hAnsi="Arial" w:cs="Arial"/>
                <w:b/>
                <w:sz w:val="18"/>
              </w:rPr>
            </w:pPr>
            <w:r w:rsidRPr="00EB0143">
              <w:rPr>
                <w:rFonts w:ascii="Arial" w:hAnsi="Arial" w:cs="Arial"/>
                <w:b/>
                <w:sz w:val="18"/>
              </w:rPr>
              <w:t>Sanzione interdittiva:</w:t>
            </w:r>
          </w:p>
          <w:p w14:paraId="5DE0D20A" w14:textId="77777777" w:rsidR="00A909B0" w:rsidRPr="00EB0143" w:rsidRDefault="00A909B0" w:rsidP="00D34F1C">
            <w:pPr>
              <w:pStyle w:val="Paragrafoelenco"/>
              <w:numPr>
                <w:ilvl w:val="0"/>
                <w:numId w:val="23"/>
              </w:numPr>
              <w:ind w:left="227" w:hanging="141"/>
              <w:jc w:val="left"/>
              <w:rPr>
                <w:rFonts w:ascii="Arial" w:hAnsi="Arial" w:cs="Arial"/>
                <w:sz w:val="18"/>
              </w:rPr>
            </w:pPr>
            <w:r w:rsidRPr="00EB0143">
              <w:rPr>
                <w:rFonts w:ascii="Arial" w:hAnsi="Arial" w:cs="Arial"/>
                <w:sz w:val="18"/>
              </w:rPr>
              <w:t>divieto di contrattare con la pubblica amministrazione;</w:t>
            </w:r>
          </w:p>
          <w:p w14:paraId="14E6B622" w14:textId="77777777" w:rsidR="00A909B0" w:rsidRPr="00EB0143" w:rsidRDefault="00A909B0" w:rsidP="00D34F1C">
            <w:pPr>
              <w:pStyle w:val="Paragrafoelenco"/>
              <w:numPr>
                <w:ilvl w:val="0"/>
                <w:numId w:val="23"/>
              </w:numPr>
              <w:ind w:left="227" w:hanging="141"/>
              <w:jc w:val="left"/>
              <w:rPr>
                <w:rFonts w:ascii="Arial" w:hAnsi="Arial" w:cs="Arial"/>
                <w:sz w:val="18"/>
              </w:rPr>
            </w:pPr>
            <w:r w:rsidRPr="00EB0143">
              <w:rPr>
                <w:rFonts w:ascii="Arial" w:hAnsi="Arial" w:cs="Arial"/>
                <w:sz w:val="18"/>
              </w:rPr>
              <w:t>esclusione da agevolazioni, finanziamenti, contributi o sussidi e</w:t>
            </w:r>
            <w:r w:rsidR="005870A3" w:rsidRPr="00EB0143">
              <w:rPr>
                <w:rFonts w:ascii="Arial" w:hAnsi="Arial" w:cs="Arial"/>
                <w:sz w:val="18"/>
              </w:rPr>
              <w:t>d eventuale</w:t>
            </w:r>
            <w:r w:rsidRPr="00EB0143">
              <w:rPr>
                <w:rFonts w:ascii="Arial" w:hAnsi="Arial" w:cs="Arial"/>
                <w:sz w:val="18"/>
              </w:rPr>
              <w:t xml:space="preserve"> revoca di quelli già concessi;</w:t>
            </w:r>
          </w:p>
          <w:p w14:paraId="71E5EA6D" w14:textId="77777777" w:rsidR="00A909B0" w:rsidRPr="00EB0143" w:rsidRDefault="00A909B0" w:rsidP="00D34F1C">
            <w:pPr>
              <w:pStyle w:val="Paragrafoelenco"/>
              <w:numPr>
                <w:ilvl w:val="0"/>
                <w:numId w:val="23"/>
              </w:numPr>
              <w:ind w:left="227" w:hanging="141"/>
              <w:jc w:val="left"/>
              <w:rPr>
                <w:rFonts w:ascii="Arial" w:hAnsi="Arial" w:cs="Arial"/>
                <w:sz w:val="18"/>
              </w:rPr>
            </w:pPr>
            <w:r w:rsidRPr="00EB0143">
              <w:rPr>
                <w:rFonts w:ascii="Arial" w:hAnsi="Arial" w:cs="Arial"/>
                <w:sz w:val="18"/>
              </w:rPr>
              <w:t xml:space="preserve">divieto di pubblicizzare beni </w:t>
            </w:r>
            <w:r w:rsidR="005F1AA1" w:rsidRPr="00EB0143">
              <w:rPr>
                <w:rFonts w:ascii="Arial" w:hAnsi="Arial" w:cs="Arial"/>
                <w:sz w:val="18"/>
              </w:rPr>
              <w:t xml:space="preserve">o </w:t>
            </w:r>
            <w:r w:rsidRPr="00EB0143">
              <w:rPr>
                <w:rFonts w:ascii="Arial" w:hAnsi="Arial" w:cs="Arial"/>
                <w:sz w:val="18"/>
              </w:rPr>
              <w:t>servizi;</w:t>
            </w:r>
          </w:p>
          <w:p w14:paraId="1C5F3AA8" w14:textId="77777777" w:rsidR="00A909B0" w:rsidRPr="00EB0143" w:rsidRDefault="00A909B0" w:rsidP="00D34F1C">
            <w:pPr>
              <w:jc w:val="left"/>
              <w:rPr>
                <w:rFonts w:ascii="Arial" w:hAnsi="Arial" w:cs="Arial"/>
                <w:sz w:val="18"/>
              </w:rPr>
            </w:pPr>
            <w:r w:rsidRPr="00EB0143">
              <w:rPr>
                <w:rFonts w:ascii="Arial" w:hAnsi="Arial" w:cs="Arial"/>
                <w:sz w:val="18"/>
              </w:rPr>
              <w:t>da tre mesi a due anni.</w:t>
            </w:r>
          </w:p>
        </w:tc>
        <w:tc>
          <w:tcPr>
            <w:tcW w:w="7938" w:type="dxa"/>
            <w:tcBorders>
              <w:top w:val="single" w:sz="8" w:space="0" w:color="002D62"/>
              <w:left w:val="single" w:sz="8" w:space="0" w:color="008080"/>
              <w:bottom w:val="single" w:sz="8" w:space="0" w:color="008080"/>
              <w:right w:val="single" w:sz="8" w:space="0" w:color="008080"/>
            </w:tcBorders>
            <w:shd w:val="clear" w:color="auto" w:fill="FFFFFF"/>
          </w:tcPr>
          <w:p w14:paraId="0C59F79B" w14:textId="0845CF26" w:rsidR="00A909B0" w:rsidRPr="00EB0143" w:rsidRDefault="00A909B0" w:rsidP="00AC017E">
            <w:pPr>
              <w:snapToGrid w:val="0"/>
              <w:rPr>
                <w:rFonts w:ascii="Arial" w:hAnsi="Arial" w:cs="Arial"/>
                <w:sz w:val="18"/>
              </w:rPr>
            </w:pPr>
            <w:r w:rsidRPr="00EB0143">
              <w:rPr>
                <w:rFonts w:ascii="Arial" w:hAnsi="Arial" w:cs="Arial"/>
                <w:sz w:val="18"/>
              </w:rPr>
              <w:t>Art. 316-</w:t>
            </w:r>
            <w:r w:rsidRPr="00EB0143">
              <w:rPr>
                <w:rFonts w:ascii="Arial" w:hAnsi="Arial" w:cs="Arial"/>
                <w:i/>
                <w:sz w:val="18"/>
              </w:rPr>
              <w:t>bis</w:t>
            </w:r>
            <w:r w:rsidRPr="00EB0143">
              <w:rPr>
                <w:rFonts w:ascii="Arial" w:hAnsi="Arial" w:cs="Arial"/>
                <w:sz w:val="18"/>
              </w:rPr>
              <w:t xml:space="preserve"> c.p. - “Malversazione </w:t>
            </w:r>
            <w:r w:rsidR="009100A6" w:rsidRPr="009100A6">
              <w:rPr>
                <w:rFonts w:ascii="Arial" w:hAnsi="Arial" w:cs="Arial"/>
                <w:sz w:val="18"/>
              </w:rPr>
              <w:t>di erogazioni pubbliche</w:t>
            </w:r>
            <w:r w:rsidRPr="00EB0143">
              <w:rPr>
                <w:rFonts w:ascii="Arial" w:hAnsi="Arial" w:cs="Arial"/>
                <w:sz w:val="18"/>
              </w:rPr>
              <w:t>”.</w:t>
            </w:r>
          </w:p>
          <w:p w14:paraId="727CAE1A" w14:textId="328AAC4E" w:rsidR="00A909B0" w:rsidRPr="00EB0143" w:rsidRDefault="00A909B0" w:rsidP="00AC017E">
            <w:pPr>
              <w:rPr>
                <w:rFonts w:ascii="Arial" w:hAnsi="Arial" w:cs="Arial"/>
                <w:i/>
                <w:sz w:val="18"/>
              </w:rPr>
            </w:pPr>
            <w:r w:rsidRPr="00EB0143">
              <w:rPr>
                <w:rFonts w:ascii="Arial" w:hAnsi="Arial" w:cs="Arial"/>
                <w:i/>
                <w:sz w:val="18"/>
              </w:rPr>
              <w:t xml:space="preserve">“Chiunque, estraneo alla pubblica Amministrazione, avendo ottenuto dallo Stato o da altro ente pubblico o dalle Comunità europee contributi, sovvenzioni o finanziamenti </w:t>
            </w:r>
            <w:r w:rsidR="00AC017E" w:rsidRPr="00AC017E">
              <w:rPr>
                <w:rFonts w:ascii="Arial" w:hAnsi="Arial" w:cs="Arial"/>
                <w:i/>
                <w:sz w:val="18"/>
              </w:rPr>
              <w:t>mutui</w:t>
            </w:r>
            <w:r w:rsidR="00AC017E">
              <w:rPr>
                <w:rFonts w:ascii="Arial" w:hAnsi="Arial" w:cs="Arial"/>
                <w:i/>
                <w:sz w:val="18"/>
              </w:rPr>
              <w:t xml:space="preserve"> </w:t>
            </w:r>
            <w:r w:rsidR="00AC017E" w:rsidRPr="00AC017E">
              <w:rPr>
                <w:rFonts w:ascii="Arial" w:hAnsi="Arial" w:cs="Arial"/>
                <w:i/>
                <w:sz w:val="18"/>
              </w:rPr>
              <w:t>agevolati o altre erogazioni dello stesso tipo, comunque denominate, destinati alla</w:t>
            </w:r>
            <w:r w:rsidR="00AC017E">
              <w:rPr>
                <w:rFonts w:ascii="Arial" w:hAnsi="Arial" w:cs="Arial"/>
                <w:i/>
                <w:sz w:val="18"/>
              </w:rPr>
              <w:t xml:space="preserve"> </w:t>
            </w:r>
            <w:r w:rsidR="00AC017E" w:rsidRPr="00AC017E">
              <w:rPr>
                <w:rFonts w:ascii="Arial" w:hAnsi="Arial" w:cs="Arial"/>
                <w:i/>
                <w:sz w:val="18"/>
              </w:rPr>
              <w:t>realizzazione di una o più finalità, non li destina alle finalità previste, è punito con la</w:t>
            </w:r>
            <w:r w:rsidR="00AC017E">
              <w:rPr>
                <w:rFonts w:ascii="Arial" w:hAnsi="Arial" w:cs="Arial"/>
                <w:i/>
                <w:sz w:val="18"/>
              </w:rPr>
              <w:t xml:space="preserve"> </w:t>
            </w:r>
            <w:r w:rsidR="00AC017E" w:rsidRPr="00AC017E">
              <w:rPr>
                <w:rFonts w:ascii="Arial" w:hAnsi="Arial" w:cs="Arial"/>
                <w:i/>
                <w:sz w:val="18"/>
              </w:rPr>
              <w:t xml:space="preserve">reclusione da sei mesi a quattro </w:t>
            </w:r>
            <w:proofErr w:type="gramStart"/>
            <w:r w:rsidR="00AC017E" w:rsidRPr="00AC017E">
              <w:rPr>
                <w:rFonts w:ascii="Arial" w:hAnsi="Arial" w:cs="Arial"/>
                <w:i/>
                <w:sz w:val="18"/>
              </w:rPr>
              <w:t xml:space="preserve">anni </w:t>
            </w:r>
            <w:r w:rsidRPr="00EB0143">
              <w:rPr>
                <w:rFonts w:ascii="Arial" w:hAnsi="Arial" w:cs="Arial"/>
                <w:i/>
                <w:sz w:val="18"/>
              </w:rPr>
              <w:t>”</w:t>
            </w:r>
            <w:proofErr w:type="gramEnd"/>
            <w:r w:rsidRPr="00EB0143">
              <w:rPr>
                <w:rFonts w:ascii="Arial" w:hAnsi="Arial" w:cs="Arial"/>
                <w:i/>
                <w:sz w:val="18"/>
              </w:rPr>
              <w:t>.</w:t>
            </w:r>
          </w:p>
          <w:p w14:paraId="34300F83" w14:textId="77777777" w:rsidR="00A909B0" w:rsidRPr="00EB0143" w:rsidRDefault="00A909B0" w:rsidP="00AC017E">
            <w:pPr>
              <w:pStyle w:val="Corpotesto"/>
              <w:rPr>
                <w:rFonts w:ascii="Arial" w:hAnsi="Arial" w:cs="Arial"/>
                <w:color w:val="auto"/>
                <w:sz w:val="18"/>
              </w:rPr>
            </w:pPr>
          </w:p>
        </w:tc>
      </w:tr>
      <w:tr w:rsidR="00A909B0" w:rsidRPr="00EB0143" w14:paraId="3EBD9C2C" w14:textId="77777777" w:rsidTr="00D6469B">
        <w:trPr>
          <w:trHeight w:val="1022"/>
          <w:jc w:val="center"/>
        </w:trPr>
        <w:tc>
          <w:tcPr>
            <w:tcW w:w="1985" w:type="dxa"/>
            <w:tcBorders>
              <w:top w:val="single" w:sz="8" w:space="0" w:color="008080"/>
              <w:left w:val="single" w:sz="8" w:space="0" w:color="008080"/>
              <w:bottom w:val="single" w:sz="8" w:space="0" w:color="008080"/>
            </w:tcBorders>
            <w:shd w:val="clear" w:color="auto" w:fill="FFFFFF"/>
          </w:tcPr>
          <w:p w14:paraId="6A51ADCA" w14:textId="77777777" w:rsidR="00A909B0" w:rsidRPr="00150784" w:rsidRDefault="00A909B0" w:rsidP="0034582E">
            <w:pPr>
              <w:snapToGrid w:val="0"/>
              <w:jc w:val="left"/>
              <w:rPr>
                <w:rFonts w:ascii="Arial" w:hAnsi="Arial" w:cs="Arial"/>
                <w:bCs/>
                <w:sz w:val="18"/>
                <w:szCs w:val="18"/>
              </w:rPr>
            </w:pPr>
            <w:r w:rsidRPr="00150784">
              <w:rPr>
                <w:rFonts w:ascii="Arial" w:hAnsi="Arial" w:cs="Arial"/>
                <w:bCs/>
                <w:sz w:val="18"/>
                <w:szCs w:val="18"/>
              </w:rPr>
              <w:t xml:space="preserve">Art. 24 </w:t>
            </w:r>
            <w:r w:rsidR="00EE40D5" w:rsidRPr="00150784">
              <w:rPr>
                <w:rFonts w:ascii="Arial" w:hAnsi="Arial" w:cs="Arial"/>
                <w:bCs/>
                <w:sz w:val="18"/>
                <w:szCs w:val="18"/>
              </w:rPr>
              <w:t>D. Lgs.</w:t>
            </w:r>
            <w:r w:rsidRPr="00150784">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A851EE2" w14:textId="77777777" w:rsidR="00A909B0" w:rsidRPr="00150784" w:rsidRDefault="00A909B0" w:rsidP="0034582E">
            <w:pPr>
              <w:snapToGrid w:val="0"/>
              <w:jc w:val="left"/>
              <w:rPr>
                <w:rFonts w:ascii="Arial" w:hAnsi="Arial" w:cs="Arial"/>
                <w:b/>
                <w:sz w:val="18"/>
                <w:szCs w:val="18"/>
              </w:rPr>
            </w:pPr>
            <w:r w:rsidRPr="00150784">
              <w:rPr>
                <w:rFonts w:ascii="Arial" w:hAnsi="Arial" w:cs="Arial"/>
                <w:b/>
                <w:sz w:val="18"/>
                <w:szCs w:val="18"/>
              </w:rPr>
              <w:t xml:space="preserve">Truffa aggravata per il conseguimento di erogazioni pubbliche </w:t>
            </w:r>
          </w:p>
          <w:p w14:paraId="3FFEB1A6" w14:textId="77777777" w:rsidR="00A909B0" w:rsidRPr="00150784" w:rsidRDefault="00A909B0" w:rsidP="0034582E">
            <w:pPr>
              <w:jc w:val="left"/>
              <w:rPr>
                <w:rFonts w:ascii="Arial" w:hAnsi="Arial" w:cs="Arial"/>
                <w:sz w:val="18"/>
                <w:szCs w:val="18"/>
              </w:rPr>
            </w:pPr>
            <w:r w:rsidRPr="00150784">
              <w:rPr>
                <w:rFonts w:ascii="Arial" w:hAnsi="Arial" w:cs="Arial"/>
                <w:sz w:val="18"/>
                <w:szCs w:val="18"/>
              </w:rPr>
              <w:t>(Art. 640-</w:t>
            </w:r>
            <w:r w:rsidRPr="00150784">
              <w:rPr>
                <w:rFonts w:ascii="Arial" w:hAnsi="Arial" w:cs="Arial"/>
                <w:i/>
                <w:sz w:val="18"/>
                <w:szCs w:val="18"/>
              </w:rPr>
              <w:t>bis</w:t>
            </w:r>
            <w:r w:rsidRPr="00150784">
              <w:rPr>
                <w:rFonts w:ascii="Arial" w:hAnsi="Arial" w:cs="Arial"/>
                <w:sz w:val="18"/>
                <w:szCs w:val="18"/>
              </w:rPr>
              <w:t xml:space="preserve"> c.p.)</w:t>
            </w:r>
          </w:p>
          <w:p w14:paraId="28F1F636" w14:textId="77777777" w:rsidR="00A909B0" w:rsidRPr="00150784" w:rsidRDefault="00A909B0" w:rsidP="0034582E">
            <w:pPr>
              <w:pStyle w:val="Corpotesto"/>
              <w:jc w:val="left"/>
              <w:rPr>
                <w:rFonts w:ascii="Arial" w:hAnsi="Arial" w:cs="Arial"/>
                <w:color w:val="auto"/>
                <w:sz w:val="18"/>
                <w:szCs w:val="18"/>
              </w:rPr>
            </w:pPr>
          </w:p>
          <w:p w14:paraId="657F4557" w14:textId="77777777" w:rsidR="00315459" w:rsidRPr="00150784" w:rsidRDefault="00315459" w:rsidP="0034582E">
            <w:pPr>
              <w:pStyle w:val="Corpotesto"/>
              <w:jc w:val="left"/>
              <w:rPr>
                <w:rFonts w:ascii="Arial" w:hAnsi="Arial" w:cs="Arial"/>
                <w:color w:val="auto"/>
                <w:sz w:val="18"/>
                <w:szCs w:val="18"/>
              </w:rPr>
            </w:pPr>
          </w:p>
          <w:p w14:paraId="5E93FEA2" w14:textId="77777777" w:rsidR="00A909B0" w:rsidRPr="00150784" w:rsidRDefault="00A909B0" w:rsidP="0034582E">
            <w:pPr>
              <w:jc w:val="left"/>
              <w:rPr>
                <w:rFonts w:ascii="Arial" w:hAnsi="Arial" w:cs="Arial"/>
                <w:b/>
                <w:sz w:val="18"/>
                <w:szCs w:val="18"/>
              </w:rPr>
            </w:pPr>
            <w:r w:rsidRPr="00150784">
              <w:rPr>
                <w:rFonts w:ascii="Arial" w:hAnsi="Arial" w:cs="Arial"/>
                <w:b/>
                <w:sz w:val="18"/>
                <w:szCs w:val="18"/>
              </w:rPr>
              <w:t>Sanzione pecuniaria:</w:t>
            </w:r>
          </w:p>
          <w:p w14:paraId="6E9C797F"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lastRenderedPageBreak/>
              <w:t xml:space="preserve">da 100 a 500 quote; </w:t>
            </w:r>
          </w:p>
          <w:p w14:paraId="03EDE584"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nei casi di rilevante profitto o danni di particolare gravità da 200 a 600 quote.</w:t>
            </w:r>
          </w:p>
          <w:p w14:paraId="588AAD7A" w14:textId="77777777" w:rsidR="00A909B0" w:rsidRPr="00150784" w:rsidRDefault="00A909B0" w:rsidP="0034582E">
            <w:pPr>
              <w:jc w:val="left"/>
              <w:rPr>
                <w:rFonts w:ascii="Arial" w:hAnsi="Arial" w:cs="Arial"/>
                <w:b/>
                <w:sz w:val="18"/>
                <w:szCs w:val="18"/>
              </w:rPr>
            </w:pPr>
          </w:p>
          <w:p w14:paraId="5B2E07D2" w14:textId="77777777" w:rsidR="00A909B0" w:rsidRPr="00150784" w:rsidRDefault="00A909B0" w:rsidP="0034582E">
            <w:pPr>
              <w:jc w:val="left"/>
              <w:rPr>
                <w:rFonts w:ascii="Arial" w:hAnsi="Arial" w:cs="Arial"/>
                <w:b/>
                <w:sz w:val="18"/>
                <w:szCs w:val="18"/>
              </w:rPr>
            </w:pPr>
            <w:r w:rsidRPr="00150784">
              <w:rPr>
                <w:rFonts w:ascii="Arial" w:hAnsi="Arial" w:cs="Arial"/>
                <w:b/>
                <w:sz w:val="18"/>
                <w:szCs w:val="18"/>
              </w:rPr>
              <w:t>Sanzioni interdittiva:</w:t>
            </w:r>
          </w:p>
          <w:p w14:paraId="0FEEEFB7"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contrattare con la pubblica amministrazione;</w:t>
            </w:r>
          </w:p>
          <w:p w14:paraId="5C6EEC96"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esclusone da agevolazioni, finanziamenti, contributi o sussidi e</w:t>
            </w:r>
            <w:r w:rsidR="005870A3" w:rsidRPr="00150784">
              <w:rPr>
                <w:rFonts w:ascii="Arial" w:hAnsi="Arial" w:cs="Arial"/>
                <w:sz w:val="18"/>
                <w:szCs w:val="18"/>
              </w:rPr>
              <w:t>d eventuale</w:t>
            </w:r>
            <w:r w:rsidRPr="00150784">
              <w:rPr>
                <w:rFonts w:ascii="Arial" w:hAnsi="Arial" w:cs="Arial"/>
                <w:sz w:val="18"/>
                <w:szCs w:val="18"/>
              </w:rPr>
              <w:t xml:space="preserve"> revoca di quelli già concessi;</w:t>
            </w:r>
          </w:p>
          <w:p w14:paraId="26771DAC"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 xml:space="preserve">divieto di pubblicizzare beni </w:t>
            </w:r>
            <w:r w:rsidR="005F1AA1" w:rsidRPr="00150784">
              <w:rPr>
                <w:rFonts w:ascii="Arial" w:hAnsi="Arial" w:cs="Arial"/>
                <w:sz w:val="18"/>
                <w:szCs w:val="18"/>
              </w:rPr>
              <w:t xml:space="preserve">o </w:t>
            </w:r>
            <w:r w:rsidRPr="00150784">
              <w:rPr>
                <w:rFonts w:ascii="Arial" w:hAnsi="Arial" w:cs="Arial"/>
                <w:sz w:val="18"/>
                <w:szCs w:val="18"/>
              </w:rPr>
              <w:t>servizi;</w:t>
            </w:r>
          </w:p>
          <w:p w14:paraId="42BA0788" w14:textId="77777777" w:rsidR="00A909B0" w:rsidRPr="00150784" w:rsidRDefault="00A909B0" w:rsidP="0034582E">
            <w:pPr>
              <w:jc w:val="left"/>
              <w:rPr>
                <w:rFonts w:ascii="Arial" w:hAnsi="Arial" w:cs="Arial"/>
                <w:sz w:val="18"/>
                <w:szCs w:val="18"/>
              </w:rPr>
            </w:pPr>
            <w:r w:rsidRPr="00150784">
              <w:rPr>
                <w:rFonts w:ascii="Arial" w:hAnsi="Arial" w:cs="Arial"/>
                <w:sz w:val="18"/>
                <w:szCs w:val="18"/>
              </w:rPr>
              <w:t>da tre mesi a due anni.</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75BFC126" w14:textId="77777777" w:rsidR="00A909B0" w:rsidRPr="00150784" w:rsidRDefault="00A909B0" w:rsidP="0034582E">
            <w:pPr>
              <w:pStyle w:val="Corpotesto"/>
              <w:snapToGrid w:val="0"/>
              <w:jc w:val="left"/>
              <w:rPr>
                <w:rFonts w:ascii="Arial" w:hAnsi="Arial" w:cs="Arial"/>
                <w:color w:val="auto"/>
                <w:sz w:val="18"/>
                <w:szCs w:val="18"/>
              </w:rPr>
            </w:pPr>
            <w:r w:rsidRPr="00150784">
              <w:rPr>
                <w:rFonts w:ascii="Arial" w:hAnsi="Arial" w:cs="Arial"/>
                <w:color w:val="auto"/>
                <w:sz w:val="18"/>
                <w:szCs w:val="18"/>
              </w:rPr>
              <w:lastRenderedPageBreak/>
              <w:t>Art. 640-</w:t>
            </w:r>
            <w:r w:rsidRPr="00150784">
              <w:rPr>
                <w:rFonts w:ascii="Arial" w:hAnsi="Arial" w:cs="Arial"/>
                <w:i/>
                <w:color w:val="auto"/>
                <w:sz w:val="18"/>
                <w:szCs w:val="18"/>
              </w:rPr>
              <w:t>bis</w:t>
            </w:r>
            <w:r w:rsidRPr="00150784">
              <w:rPr>
                <w:rFonts w:ascii="Arial" w:hAnsi="Arial" w:cs="Arial"/>
                <w:color w:val="auto"/>
                <w:sz w:val="18"/>
                <w:szCs w:val="18"/>
              </w:rPr>
              <w:t xml:space="preserve"> c.p. - “Truffa aggravata per il conseguimento di erogazioni pubbliche”.</w:t>
            </w:r>
          </w:p>
          <w:p w14:paraId="5861B95A" w14:textId="5F93F75D" w:rsidR="00A909B0" w:rsidRPr="00EB0143" w:rsidRDefault="00A909B0" w:rsidP="0034582E">
            <w:pPr>
              <w:pStyle w:val="Corpotesto"/>
              <w:jc w:val="left"/>
              <w:rPr>
                <w:rFonts w:ascii="Arial" w:hAnsi="Arial" w:cs="Arial"/>
                <w:i/>
                <w:color w:val="auto"/>
                <w:sz w:val="18"/>
                <w:szCs w:val="18"/>
              </w:rPr>
            </w:pPr>
            <w:r w:rsidRPr="00150784">
              <w:rPr>
                <w:rFonts w:ascii="Arial" w:hAnsi="Arial" w:cs="Arial"/>
                <w:i/>
                <w:color w:val="auto"/>
                <w:sz w:val="18"/>
                <w:szCs w:val="18"/>
              </w:rPr>
              <w:t xml:space="preserve">“La pena è della reclusione da </w:t>
            </w:r>
            <w:r w:rsidR="00896C06" w:rsidRPr="00150784">
              <w:rPr>
                <w:rFonts w:ascii="Arial" w:hAnsi="Arial" w:cs="Arial"/>
                <w:i/>
                <w:color w:val="auto"/>
                <w:sz w:val="18"/>
                <w:szCs w:val="18"/>
              </w:rPr>
              <w:t>due</w:t>
            </w:r>
            <w:r w:rsidRPr="00150784">
              <w:rPr>
                <w:rFonts w:ascii="Arial" w:hAnsi="Arial" w:cs="Arial"/>
                <w:i/>
                <w:color w:val="auto"/>
                <w:sz w:val="18"/>
                <w:szCs w:val="18"/>
              </w:rPr>
              <w:t xml:space="preserve"> a se</w:t>
            </w:r>
            <w:r w:rsidR="00896C06" w:rsidRPr="00150784">
              <w:rPr>
                <w:rFonts w:ascii="Arial" w:hAnsi="Arial" w:cs="Arial"/>
                <w:i/>
                <w:color w:val="auto"/>
                <w:sz w:val="18"/>
                <w:szCs w:val="18"/>
              </w:rPr>
              <w:t>tte</w:t>
            </w:r>
            <w:r w:rsidR="009B089F" w:rsidRPr="00150784">
              <w:rPr>
                <w:rFonts w:ascii="Arial" w:hAnsi="Arial" w:cs="Arial"/>
                <w:i/>
                <w:color w:val="auto"/>
                <w:sz w:val="18"/>
                <w:szCs w:val="18"/>
              </w:rPr>
              <w:t xml:space="preserve"> </w:t>
            </w:r>
            <w:r w:rsidRPr="00150784">
              <w:rPr>
                <w:rFonts w:ascii="Arial" w:hAnsi="Arial" w:cs="Arial"/>
                <w:i/>
                <w:color w:val="auto"/>
                <w:sz w:val="18"/>
                <w:szCs w:val="18"/>
              </w:rPr>
              <w:t>anni e si procede d'ufficio se il fatto di cui all'articolo 640 riguarda contributi, finanziamenti, mutui agevolati ovvero altre erogazioni dello stesso tipo, comunque denominate, concessi o erogati da parte dello Stato, di altri enti pubblici o delle Comunità europee”.</w:t>
            </w:r>
          </w:p>
          <w:p w14:paraId="381096ED" w14:textId="77777777" w:rsidR="00E31F79" w:rsidRPr="00EB0143" w:rsidRDefault="00E31F79" w:rsidP="0034582E">
            <w:pPr>
              <w:pStyle w:val="Corpotesto"/>
              <w:jc w:val="left"/>
              <w:rPr>
                <w:rFonts w:ascii="Arial" w:hAnsi="Arial" w:cs="Arial"/>
                <w:color w:val="auto"/>
                <w:sz w:val="18"/>
                <w:szCs w:val="18"/>
              </w:rPr>
            </w:pPr>
          </w:p>
          <w:p w14:paraId="6F7AC4C8" w14:textId="77777777" w:rsidR="00E31F79" w:rsidRPr="00EB0143" w:rsidRDefault="00E31F79" w:rsidP="0034582E">
            <w:pPr>
              <w:pStyle w:val="Corpotesto"/>
              <w:jc w:val="left"/>
              <w:rPr>
                <w:rFonts w:ascii="Arial" w:hAnsi="Arial" w:cs="Arial"/>
                <w:color w:val="auto"/>
                <w:sz w:val="18"/>
                <w:szCs w:val="18"/>
              </w:rPr>
            </w:pPr>
          </w:p>
          <w:p w14:paraId="53DC1FD2" w14:textId="77777777" w:rsidR="00A909B0" w:rsidRPr="00EB0143" w:rsidRDefault="00A909B0" w:rsidP="0034582E">
            <w:pPr>
              <w:pStyle w:val="Corpotesto"/>
              <w:jc w:val="left"/>
              <w:rPr>
                <w:rFonts w:ascii="Arial" w:hAnsi="Arial" w:cs="Arial"/>
                <w:i/>
                <w:color w:val="auto"/>
                <w:sz w:val="18"/>
                <w:szCs w:val="18"/>
              </w:rPr>
            </w:pPr>
          </w:p>
        </w:tc>
      </w:tr>
      <w:tr w:rsidR="00E31F79" w:rsidRPr="00EB0143" w14:paraId="18B679EA"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0B1D1882" w14:textId="77777777" w:rsidR="00E31F79" w:rsidRPr="00150784" w:rsidRDefault="00E31F79" w:rsidP="0034582E">
            <w:pPr>
              <w:snapToGrid w:val="0"/>
              <w:jc w:val="left"/>
              <w:rPr>
                <w:rFonts w:ascii="Arial" w:hAnsi="Arial" w:cs="Arial"/>
                <w:bCs/>
                <w:sz w:val="18"/>
                <w:szCs w:val="18"/>
              </w:rPr>
            </w:pPr>
            <w:r w:rsidRPr="00150784">
              <w:rPr>
                <w:rFonts w:ascii="Arial" w:hAnsi="Arial" w:cs="Arial"/>
                <w:bCs/>
                <w:sz w:val="18"/>
                <w:szCs w:val="18"/>
              </w:rPr>
              <w:lastRenderedPageBreak/>
              <w:t xml:space="preserve">Art. 24 </w:t>
            </w:r>
            <w:r w:rsidR="00EE40D5" w:rsidRPr="00150784">
              <w:rPr>
                <w:rFonts w:ascii="Arial" w:hAnsi="Arial" w:cs="Arial"/>
                <w:bCs/>
                <w:sz w:val="18"/>
                <w:szCs w:val="18"/>
              </w:rPr>
              <w:t>D. Lgs.</w:t>
            </w:r>
            <w:r w:rsidRPr="00150784">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641E281" w14:textId="77777777" w:rsidR="00E31F79" w:rsidRPr="00150784" w:rsidRDefault="00E31F79" w:rsidP="0034582E">
            <w:pPr>
              <w:jc w:val="left"/>
              <w:rPr>
                <w:rFonts w:ascii="Arial" w:hAnsi="Arial" w:cs="Arial"/>
                <w:b/>
                <w:sz w:val="18"/>
                <w:szCs w:val="18"/>
              </w:rPr>
            </w:pPr>
            <w:r w:rsidRPr="00150784">
              <w:rPr>
                <w:rFonts w:ascii="Arial" w:hAnsi="Arial" w:cs="Arial"/>
                <w:b/>
                <w:sz w:val="18"/>
                <w:szCs w:val="18"/>
              </w:rPr>
              <w:t xml:space="preserve">Indebita percezione di erogazioni a danno dello Stato </w:t>
            </w:r>
          </w:p>
          <w:p w14:paraId="589B604E" w14:textId="77777777" w:rsidR="00E31F79" w:rsidRPr="00150784" w:rsidRDefault="00E31F79" w:rsidP="0034582E">
            <w:pPr>
              <w:jc w:val="left"/>
              <w:rPr>
                <w:rFonts w:ascii="Arial" w:hAnsi="Arial" w:cs="Arial"/>
                <w:sz w:val="18"/>
                <w:szCs w:val="18"/>
              </w:rPr>
            </w:pPr>
            <w:r w:rsidRPr="00150784">
              <w:rPr>
                <w:rFonts w:ascii="Arial" w:hAnsi="Arial" w:cs="Arial"/>
                <w:sz w:val="18"/>
                <w:szCs w:val="18"/>
              </w:rPr>
              <w:t>(Art. 316</w:t>
            </w:r>
            <w:r w:rsidRPr="00150784">
              <w:rPr>
                <w:rFonts w:ascii="Arial" w:hAnsi="Arial" w:cs="Arial"/>
                <w:i/>
                <w:sz w:val="18"/>
                <w:szCs w:val="18"/>
              </w:rPr>
              <w:t>-ter</w:t>
            </w:r>
            <w:r w:rsidRPr="00150784">
              <w:rPr>
                <w:rFonts w:ascii="Arial" w:hAnsi="Arial" w:cs="Arial"/>
                <w:sz w:val="18"/>
                <w:szCs w:val="18"/>
              </w:rPr>
              <w:t xml:space="preserve"> c.p.)</w:t>
            </w:r>
          </w:p>
          <w:p w14:paraId="5BCA6A79" w14:textId="77777777" w:rsidR="00E31F79" w:rsidRPr="00150784" w:rsidRDefault="00E31F79" w:rsidP="0034582E">
            <w:pPr>
              <w:pStyle w:val="Corpotesto"/>
              <w:jc w:val="left"/>
              <w:rPr>
                <w:rFonts w:ascii="Arial" w:hAnsi="Arial" w:cs="Arial"/>
                <w:color w:val="auto"/>
                <w:sz w:val="18"/>
                <w:szCs w:val="18"/>
              </w:rPr>
            </w:pPr>
          </w:p>
          <w:p w14:paraId="7F639180" w14:textId="77777777" w:rsidR="00E31F79" w:rsidRPr="00150784" w:rsidRDefault="00E31F79" w:rsidP="0034582E">
            <w:pPr>
              <w:jc w:val="left"/>
              <w:rPr>
                <w:rFonts w:ascii="Arial" w:hAnsi="Arial" w:cs="Arial"/>
                <w:b/>
                <w:sz w:val="18"/>
                <w:szCs w:val="18"/>
              </w:rPr>
            </w:pPr>
            <w:r w:rsidRPr="00150784">
              <w:rPr>
                <w:rFonts w:ascii="Arial" w:hAnsi="Arial" w:cs="Arial"/>
                <w:b/>
                <w:sz w:val="18"/>
                <w:szCs w:val="18"/>
              </w:rPr>
              <w:t>Sanzione pecuniaria:</w:t>
            </w:r>
          </w:p>
          <w:p w14:paraId="29D1CAC5" w14:textId="77777777" w:rsidR="00E31F79" w:rsidRPr="00150784" w:rsidRDefault="00E31F79"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 xml:space="preserve">da 100 a 500 quote; </w:t>
            </w:r>
          </w:p>
          <w:p w14:paraId="705CB75D" w14:textId="77777777" w:rsidR="00E31F79" w:rsidRPr="00150784" w:rsidRDefault="00E31F79"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nei casi di rilevante profitto o danni di particolare gravità da 200 a 600 quote.</w:t>
            </w:r>
          </w:p>
          <w:p w14:paraId="2FF355C9" w14:textId="77777777" w:rsidR="00E31F79" w:rsidRPr="00150784" w:rsidRDefault="00E31F79" w:rsidP="0034582E">
            <w:pPr>
              <w:jc w:val="left"/>
              <w:rPr>
                <w:rFonts w:ascii="Arial" w:hAnsi="Arial" w:cs="Arial"/>
                <w:b/>
                <w:sz w:val="18"/>
                <w:szCs w:val="18"/>
              </w:rPr>
            </w:pPr>
          </w:p>
          <w:p w14:paraId="252EC22F" w14:textId="77777777" w:rsidR="00E31F79" w:rsidRPr="00150784" w:rsidRDefault="00E31F79" w:rsidP="0034582E">
            <w:pPr>
              <w:jc w:val="left"/>
              <w:rPr>
                <w:rFonts w:ascii="Arial" w:hAnsi="Arial" w:cs="Arial"/>
                <w:b/>
                <w:sz w:val="18"/>
                <w:szCs w:val="18"/>
              </w:rPr>
            </w:pPr>
            <w:r w:rsidRPr="00150784">
              <w:rPr>
                <w:rFonts w:ascii="Arial" w:hAnsi="Arial" w:cs="Arial"/>
                <w:b/>
                <w:sz w:val="18"/>
                <w:szCs w:val="18"/>
              </w:rPr>
              <w:t>Sanzione interdittiva:</w:t>
            </w:r>
          </w:p>
          <w:p w14:paraId="0DDC4777" w14:textId="77777777" w:rsidR="00E31F79" w:rsidRPr="00150784" w:rsidRDefault="00E31F79"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contrattare con la pubblica amministrazione;</w:t>
            </w:r>
          </w:p>
          <w:p w14:paraId="56AE5128" w14:textId="77777777" w:rsidR="00E31F79" w:rsidRPr="00150784" w:rsidRDefault="00E31F79"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esclusione da agevolazioni, finanziamenti, contributi o sussidi e</w:t>
            </w:r>
            <w:r w:rsidR="005870A3" w:rsidRPr="00150784">
              <w:rPr>
                <w:rFonts w:ascii="Arial" w:hAnsi="Arial" w:cs="Arial"/>
                <w:sz w:val="18"/>
                <w:szCs w:val="18"/>
              </w:rPr>
              <w:t>d eventuale</w:t>
            </w:r>
            <w:r w:rsidRPr="00150784">
              <w:rPr>
                <w:rFonts w:ascii="Arial" w:hAnsi="Arial" w:cs="Arial"/>
                <w:sz w:val="18"/>
                <w:szCs w:val="18"/>
              </w:rPr>
              <w:t xml:space="preserve"> revoca di quelli già concessi;</w:t>
            </w:r>
          </w:p>
          <w:p w14:paraId="786C5CD2" w14:textId="77777777" w:rsidR="00E31F79" w:rsidRPr="00150784" w:rsidRDefault="00E31F79"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 xml:space="preserve">divieto di pubblicizzare beni </w:t>
            </w:r>
            <w:r w:rsidR="005F1AA1" w:rsidRPr="00150784">
              <w:rPr>
                <w:rFonts w:ascii="Arial" w:hAnsi="Arial" w:cs="Arial"/>
                <w:sz w:val="18"/>
                <w:szCs w:val="18"/>
              </w:rPr>
              <w:t xml:space="preserve">o </w:t>
            </w:r>
            <w:r w:rsidRPr="00150784">
              <w:rPr>
                <w:rFonts w:ascii="Arial" w:hAnsi="Arial" w:cs="Arial"/>
                <w:sz w:val="18"/>
                <w:szCs w:val="18"/>
              </w:rPr>
              <w:t>servizi;</w:t>
            </w:r>
          </w:p>
          <w:p w14:paraId="7031D6B4" w14:textId="77777777" w:rsidR="00E31F79" w:rsidRPr="00150784" w:rsidRDefault="00E31F79" w:rsidP="00D34F1C">
            <w:pPr>
              <w:jc w:val="left"/>
              <w:rPr>
                <w:rFonts w:ascii="Arial" w:hAnsi="Arial" w:cs="Arial"/>
                <w:sz w:val="18"/>
                <w:szCs w:val="18"/>
              </w:rPr>
            </w:pPr>
            <w:r w:rsidRPr="00150784">
              <w:rPr>
                <w:rFonts w:ascii="Arial" w:hAnsi="Arial" w:cs="Arial"/>
                <w:sz w:val="18"/>
                <w:szCs w:val="18"/>
              </w:rPr>
              <w:t>da tre mesi a due anni.</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43069F51" w14:textId="77777777" w:rsidR="00E31F79" w:rsidRPr="00150784" w:rsidRDefault="00E31F79" w:rsidP="0034582E">
            <w:pPr>
              <w:pStyle w:val="Corpotesto"/>
              <w:jc w:val="left"/>
              <w:rPr>
                <w:rFonts w:ascii="Arial" w:hAnsi="Arial" w:cs="Arial"/>
                <w:color w:val="auto"/>
                <w:sz w:val="18"/>
                <w:szCs w:val="18"/>
              </w:rPr>
            </w:pPr>
            <w:r w:rsidRPr="00150784">
              <w:rPr>
                <w:rFonts w:ascii="Arial" w:hAnsi="Arial" w:cs="Arial"/>
                <w:color w:val="auto"/>
                <w:sz w:val="18"/>
                <w:szCs w:val="18"/>
              </w:rPr>
              <w:t>Art. 316</w:t>
            </w:r>
            <w:r w:rsidRPr="00150784">
              <w:rPr>
                <w:rFonts w:ascii="Arial" w:hAnsi="Arial" w:cs="Arial"/>
                <w:i/>
                <w:color w:val="auto"/>
                <w:sz w:val="18"/>
                <w:szCs w:val="18"/>
              </w:rPr>
              <w:t>-ter</w:t>
            </w:r>
            <w:r w:rsidRPr="00150784">
              <w:rPr>
                <w:rFonts w:ascii="Arial" w:hAnsi="Arial" w:cs="Arial"/>
                <w:color w:val="auto"/>
                <w:sz w:val="18"/>
                <w:szCs w:val="18"/>
              </w:rPr>
              <w:t xml:space="preserve"> c.p. - “Indebita percezione di erogazioni a danno dello Stato”.</w:t>
            </w:r>
          </w:p>
          <w:p w14:paraId="701ABDDD" w14:textId="65300A10" w:rsidR="00E31F79" w:rsidRPr="00150784" w:rsidRDefault="00E31F79" w:rsidP="0034582E">
            <w:pPr>
              <w:pStyle w:val="Corpotesto"/>
              <w:jc w:val="left"/>
              <w:rPr>
                <w:rFonts w:ascii="Arial" w:hAnsi="Arial" w:cs="Arial"/>
                <w:i/>
                <w:color w:val="auto"/>
                <w:sz w:val="18"/>
                <w:szCs w:val="18"/>
              </w:rPr>
            </w:pPr>
            <w:r w:rsidRPr="00150784">
              <w:rPr>
                <w:rFonts w:ascii="Arial" w:hAnsi="Arial" w:cs="Arial"/>
                <w:i/>
                <w:color w:val="auto"/>
                <w:sz w:val="18"/>
                <w:szCs w:val="18"/>
              </w:rPr>
              <w:t>“Salvo che il fatto costituisca il reato previsto dall'articolo 640-bis, chiunque mediante l'utilizzo o la presentazione di dichiarazioni o di documenti falsi o attestanti cose non vere, ovvero mediante l'omissione di informazioni dovute, consegue indebitamente, per sé o per altri, contributi, finanziamenti, mutui agevolati o altre erogazioni dello stesso tipo, comunque denominate, concessi o erogati dallo Stato, da altri enti pubblici o dalle Comunità europee è punito con la reclusione da sei mesi a tre anni.</w:t>
            </w:r>
          </w:p>
          <w:p w14:paraId="7EFEE3AC" w14:textId="4FECA000" w:rsidR="00005FAE" w:rsidRPr="00150784" w:rsidRDefault="00005FAE" w:rsidP="0034582E">
            <w:pPr>
              <w:pStyle w:val="Corpotesto"/>
              <w:jc w:val="left"/>
              <w:rPr>
                <w:rFonts w:ascii="Arial" w:hAnsi="Arial" w:cs="Arial"/>
                <w:i/>
                <w:color w:val="auto"/>
                <w:sz w:val="18"/>
                <w:szCs w:val="18"/>
              </w:rPr>
            </w:pPr>
            <w:r w:rsidRPr="00150784">
              <w:rPr>
                <w:rFonts w:ascii="Arial" w:hAnsi="Arial" w:cs="Arial"/>
                <w:i/>
                <w:color w:val="auto"/>
                <w:sz w:val="18"/>
                <w:szCs w:val="18"/>
              </w:rPr>
              <w:t xml:space="preserve">La pena </w:t>
            </w:r>
            <w:proofErr w:type="spellStart"/>
            <w:r w:rsidRPr="00150784">
              <w:rPr>
                <w:rFonts w:ascii="Arial" w:hAnsi="Arial" w:cs="Arial"/>
                <w:i/>
                <w:color w:val="auto"/>
                <w:sz w:val="18"/>
                <w:szCs w:val="18"/>
              </w:rPr>
              <w:t>é</w:t>
            </w:r>
            <w:proofErr w:type="spellEnd"/>
            <w:r w:rsidRPr="00150784">
              <w:rPr>
                <w:rFonts w:ascii="Arial" w:hAnsi="Arial" w:cs="Arial"/>
                <w:i/>
                <w:color w:val="auto"/>
                <w:sz w:val="18"/>
                <w:szCs w:val="18"/>
              </w:rPr>
              <w:t xml:space="preserve"> della reclusione da uno a quattro anni se il fatto </w:t>
            </w:r>
            <w:proofErr w:type="spellStart"/>
            <w:r w:rsidRPr="00150784">
              <w:rPr>
                <w:rFonts w:ascii="Arial" w:hAnsi="Arial" w:cs="Arial"/>
                <w:i/>
                <w:color w:val="auto"/>
                <w:sz w:val="18"/>
                <w:szCs w:val="18"/>
              </w:rPr>
              <w:t>é</w:t>
            </w:r>
            <w:proofErr w:type="spellEnd"/>
            <w:r w:rsidRPr="00150784">
              <w:rPr>
                <w:rFonts w:ascii="Arial" w:hAnsi="Arial" w:cs="Arial"/>
                <w:i/>
                <w:color w:val="auto"/>
                <w:sz w:val="18"/>
                <w:szCs w:val="18"/>
              </w:rPr>
              <w:t xml:space="preserve"> commesso da un pubblico ufficiale o da un incaricato di un pubblico servizio con abuso della sua qualità o dei suoi poteri</w:t>
            </w:r>
            <w:r w:rsidR="00EB696F" w:rsidRPr="00150784">
              <w:rPr>
                <w:rStyle w:val="Rimandonotaapidipagina"/>
                <w:rFonts w:ascii="Arial" w:hAnsi="Arial" w:cs="Arial"/>
                <w:i/>
                <w:color w:val="auto"/>
                <w:sz w:val="18"/>
                <w:szCs w:val="18"/>
              </w:rPr>
              <w:footnoteReference w:id="2"/>
            </w:r>
            <w:r w:rsidRPr="00150784">
              <w:rPr>
                <w:rFonts w:ascii="Arial" w:hAnsi="Arial" w:cs="Arial"/>
                <w:i/>
                <w:color w:val="auto"/>
                <w:sz w:val="18"/>
                <w:szCs w:val="18"/>
              </w:rPr>
              <w:t>.</w:t>
            </w:r>
          </w:p>
          <w:p w14:paraId="4CF2C683" w14:textId="77777777" w:rsidR="00E31F79" w:rsidRPr="00EB0143" w:rsidRDefault="00E31F79" w:rsidP="0034582E">
            <w:pPr>
              <w:pStyle w:val="Corpotesto"/>
              <w:snapToGrid w:val="0"/>
              <w:jc w:val="left"/>
              <w:rPr>
                <w:rFonts w:ascii="Arial" w:hAnsi="Arial" w:cs="Arial"/>
                <w:color w:val="auto"/>
                <w:sz w:val="18"/>
                <w:szCs w:val="18"/>
              </w:rPr>
            </w:pPr>
            <w:r w:rsidRPr="00150784">
              <w:rPr>
                <w:rFonts w:ascii="Arial" w:hAnsi="Arial" w:cs="Arial"/>
                <w:i/>
                <w:color w:val="auto"/>
                <w:sz w:val="18"/>
                <w:szCs w:val="18"/>
              </w:rPr>
              <w:t>Quando la somma indebitamente percepita è pari o inferiore è pari o inferiore a euro 3.999,96 si applica soltanto la sanzione amministrativa del pagamento di una somma di denaro da euro 5.164 a euro 25.822. Tale sanzione non può comunque superare il triplo del beneficio conseguito”.</w:t>
            </w:r>
          </w:p>
        </w:tc>
      </w:tr>
      <w:tr w:rsidR="00A909B0" w:rsidRPr="00EB0143" w14:paraId="5E6B8641"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2B6FD62F" w14:textId="77777777" w:rsidR="00A909B0" w:rsidRPr="00150784" w:rsidRDefault="00A909B0" w:rsidP="0034582E">
            <w:pPr>
              <w:snapToGrid w:val="0"/>
              <w:jc w:val="left"/>
              <w:rPr>
                <w:rFonts w:ascii="Arial" w:hAnsi="Arial" w:cs="Arial"/>
                <w:bCs/>
                <w:sz w:val="18"/>
                <w:szCs w:val="18"/>
              </w:rPr>
            </w:pPr>
            <w:r w:rsidRPr="00150784">
              <w:rPr>
                <w:rFonts w:ascii="Arial" w:hAnsi="Arial" w:cs="Arial"/>
                <w:bCs/>
                <w:sz w:val="18"/>
                <w:szCs w:val="18"/>
              </w:rPr>
              <w:t xml:space="preserve">Art. 24 </w:t>
            </w:r>
            <w:r w:rsidR="00EE40D5" w:rsidRPr="00150784">
              <w:rPr>
                <w:rFonts w:ascii="Arial" w:hAnsi="Arial" w:cs="Arial"/>
                <w:bCs/>
                <w:sz w:val="18"/>
                <w:szCs w:val="18"/>
              </w:rPr>
              <w:t>D. Lgs.</w:t>
            </w:r>
            <w:r w:rsidRPr="00150784">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C41D27F" w14:textId="77777777" w:rsidR="006B56E4" w:rsidRDefault="00A909B0" w:rsidP="006B56E4">
            <w:pPr>
              <w:autoSpaceDE w:val="0"/>
              <w:autoSpaceDN w:val="0"/>
              <w:adjustRightInd w:val="0"/>
              <w:jc w:val="left"/>
              <w:rPr>
                <w:rFonts w:ascii="Arial" w:hAnsi="Arial" w:cs="Arial"/>
                <w:b/>
                <w:bCs/>
                <w:sz w:val="18"/>
                <w:szCs w:val="18"/>
                <w:lang w:eastAsia="en-GB"/>
              </w:rPr>
            </w:pPr>
            <w:proofErr w:type="spellStart"/>
            <w:r w:rsidRPr="00150784">
              <w:rPr>
                <w:rFonts w:ascii="Arial" w:hAnsi="Arial" w:cs="Arial"/>
                <w:b/>
                <w:sz w:val="18"/>
                <w:szCs w:val="18"/>
                <w:lang w:val="en-US"/>
              </w:rPr>
              <w:t>Truffa</w:t>
            </w:r>
            <w:proofErr w:type="spellEnd"/>
            <w:r w:rsidR="006B56E4">
              <w:rPr>
                <w:rFonts w:ascii="Arial" w:hAnsi="Arial" w:cs="Arial"/>
                <w:b/>
                <w:sz w:val="18"/>
                <w:szCs w:val="18"/>
                <w:lang w:val="en-US"/>
              </w:rPr>
              <w:t xml:space="preserve"> </w:t>
            </w:r>
            <w:r w:rsidR="006B56E4">
              <w:rPr>
                <w:rFonts w:ascii="Arial" w:hAnsi="Arial" w:cs="Arial"/>
                <w:b/>
                <w:bCs/>
                <w:sz w:val="18"/>
                <w:szCs w:val="18"/>
                <w:lang w:eastAsia="en-GB"/>
              </w:rPr>
              <w:t>in danno dello Stato o di altro ente pubblico o delle</w:t>
            </w:r>
          </w:p>
          <w:p w14:paraId="7C788A2F" w14:textId="243523D0" w:rsidR="00A909B0" w:rsidRPr="00150784" w:rsidRDefault="006B56E4" w:rsidP="006B56E4">
            <w:pPr>
              <w:jc w:val="left"/>
              <w:rPr>
                <w:rFonts w:ascii="Arial" w:hAnsi="Arial" w:cs="Arial"/>
                <w:b/>
                <w:sz w:val="18"/>
                <w:szCs w:val="18"/>
                <w:lang w:val="en-US"/>
              </w:rPr>
            </w:pPr>
            <w:r>
              <w:rPr>
                <w:rFonts w:ascii="Arial" w:hAnsi="Arial" w:cs="Arial"/>
                <w:b/>
                <w:bCs/>
                <w:sz w:val="18"/>
                <w:szCs w:val="18"/>
                <w:lang w:eastAsia="en-GB"/>
              </w:rPr>
              <w:lastRenderedPageBreak/>
              <w:t>Comunità europee</w:t>
            </w:r>
            <w:r w:rsidR="00A909B0" w:rsidRPr="00150784">
              <w:rPr>
                <w:rFonts w:ascii="Arial" w:hAnsi="Arial" w:cs="Arial"/>
                <w:b/>
                <w:sz w:val="18"/>
                <w:szCs w:val="18"/>
                <w:lang w:val="en-US"/>
              </w:rPr>
              <w:t xml:space="preserve"> </w:t>
            </w:r>
          </w:p>
          <w:p w14:paraId="375A275C" w14:textId="77777777" w:rsidR="00A909B0" w:rsidRPr="00150784" w:rsidRDefault="00A909B0" w:rsidP="0034582E">
            <w:pPr>
              <w:jc w:val="left"/>
              <w:rPr>
                <w:rFonts w:ascii="Arial" w:hAnsi="Arial" w:cs="Arial"/>
                <w:sz w:val="18"/>
                <w:szCs w:val="18"/>
                <w:lang w:val="en-US"/>
              </w:rPr>
            </w:pPr>
            <w:r w:rsidRPr="00150784">
              <w:rPr>
                <w:rFonts w:ascii="Arial" w:hAnsi="Arial" w:cs="Arial"/>
                <w:sz w:val="18"/>
                <w:szCs w:val="18"/>
                <w:lang w:val="en-US"/>
              </w:rPr>
              <w:t>(Art. 640</w:t>
            </w:r>
            <w:r w:rsidR="005568B0" w:rsidRPr="00150784">
              <w:rPr>
                <w:rFonts w:ascii="Arial" w:hAnsi="Arial" w:cs="Arial"/>
                <w:sz w:val="18"/>
                <w:szCs w:val="18"/>
                <w:lang w:val="en-US"/>
              </w:rPr>
              <w:t>, comma 2, n.1</w:t>
            </w:r>
            <w:r w:rsidRPr="00150784">
              <w:rPr>
                <w:rFonts w:ascii="Arial" w:hAnsi="Arial" w:cs="Arial"/>
                <w:sz w:val="18"/>
                <w:szCs w:val="18"/>
                <w:lang w:val="en-US"/>
              </w:rPr>
              <w:t xml:space="preserve"> </w:t>
            </w:r>
            <w:proofErr w:type="spellStart"/>
            <w:r w:rsidRPr="00150784">
              <w:rPr>
                <w:rFonts w:ascii="Arial" w:hAnsi="Arial" w:cs="Arial"/>
                <w:sz w:val="18"/>
                <w:szCs w:val="18"/>
                <w:lang w:val="en-US"/>
              </w:rPr>
              <w:t>c.p.</w:t>
            </w:r>
            <w:proofErr w:type="spellEnd"/>
            <w:r w:rsidRPr="00150784">
              <w:rPr>
                <w:rFonts w:ascii="Arial" w:hAnsi="Arial" w:cs="Arial"/>
                <w:sz w:val="18"/>
                <w:szCs w:val="18"/>
                <w:lang w:val="en-US"/>
              </w:rPr>
              <w:t>)</w:t>
            </w:r>
          </w:p>
          <w:p w14:paraId="18A4B8AF" w14:textId="77777777" w:rsidR="00A909B0" w:rsidRPr="00150784" w:rsidRDefault="00A909B0" w:rsidP="0034582E">
            <w:pPr>
              <w:pStyle w:val="Corpotesto"/>
              <w:jc w:val="left"/>
              <w:rPr>
                <w:rFonts w:ascii="Arial" w:hAnsi="Arial" w:cs="Arial"/>
                <w:color w:val="auto"/>
                <w:sz w:val="18"/>
                <w:szCs w:val="18"/>
                <w:lang w:val="en-US"/>
              </w:rPr>
            </w:pPr>
          </w:p>
          <w:p w14:paraId="024DD743" w14:textId="77777777" w:rsidR="00A909B0" w:rsidRPr="00150784" w:rsidRDefault="00A909B0" w:rsidP="0034582E">
            <w:pPr>
              <w:jc w:val="left"/>
              <w:rPr>
                <w:rFonts w:ascii="Arial" w:hAnsi="Arial" w:cs="Arial"/>
                <w:b/>
                <w:sz w:val="18"/>
                <w:szCs w:val="18"/>
              </w:rPr>
            </w:pPr>
            <w:r w:rsidRPr="00150784">
              <w:rPr>
                <w:rFonts w:ascii="Arial" w:hAnsi="Arial" w:cs="Arial"/>
                <w:b/>
                <w:sz w:val="18"/>
                <w:szCs w:val="18"/>
              </w:rPr>
              <w:t>Sanzione pecuniaria:</w:t>
            </w:r>
          </w:p>
          <w:p w14:paraId="7F47D5F7"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 xml:space="preserve">da 100 a 500 quote; </w:t>
            </w:r>
          </w:p>
          <w:p w14:paraId="01E86085"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nei casi di rilevante profitto o danni di particolare gravità da 200 a 600 quote.</w:t>
            </w:r>
          </w:p>
          <w:p w14:paraId="4ACB7534" w14:textId="77777777" w:rsidR="0034582E" w:rsidRPr="00150784" w:rsidRDefault="0034582E" w:rsidP="0034582E">
            <w:pPr>
              <w:jc w:val="left"/>
              <w:rPr>
                <w:rFonts w:ascii="Arial" w:hAnsi="Arial" w:cs="Arial"/>
                <w:sz w:val="18"/>
                <w:szCs w:val="18"/>
              </w:rPr>
            </w:pPr>
          </w:p>
          <w:p w14:paraId="7A5C3025" w14:textId="77777777" w:rsidR="00A909B0" w:rsidRPr="00150784" w:rsidRDefault="00A909B0" w:rsidP="0034582E">
            <w:pPr>
              <w:jc w:val="left"/>
              <w:rPr>
                <w:rFonts w:ascii="Arial" w:hAnsi="Arial" w:cs="Arial"/>
                <w:b/>
                <w:sz w:val="18"/>
                <w:szCs w:val="18"/>
              </w:rPr>
            </w:pPr>
            <w:r w:rsidRPr="00150784">
              <w:rPr>
                <w:rFonts w:ascii="Arial" w:hAnsi="Arial" w:cs="Arial"/>
                <w:b/>
                <w:sz w:val="18"/>
                <w:szCs w:val="18"/>
              </w:rPr>
              <w:t>Sanzione interdittiva:</w:t>
            </w:r>
          </w:p>
          <w:p w14:paraId="3DAFEDA2"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contrattare con la pubblica amministrazione;</w:t>
            </w:r>
          </w:p>
          <w:p w14:paraId="213C32CD"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esclusione da agevolazioni, finanziamenti, contributi o sussidi e</w:t>
            </w:r>
            <w:r w:rsidR="005870A3" w:rsidRPr="00150784">
              <w:rPr>
                <w:rFonts w:ascii="Arial" w:hAnsi="Arial" w:cs="Arial"/>
                <w:sz w:val="18"/>
                <w:szCs w:val="18"/>
              </w:rPr>
              <w:t>d eventuale</w:t>
            </w:r>
            <w:r w:rsidRPr="00150784">
              <w:rPr>
                <w:rFonts w:ascii="Arial" w:hAnsi="Arial" w:cs="Arial"/>
                <w:sz w:val="18"/>
                <w:szCs w:val="18"/>
              </w:rPr>
              <w:t xml:space="preserve"> revoca di quelli già concessi;</w:t>
            </w:r>
          </w:p>
          <w:p w14:paraId="1D7598DF" w14:textId="77777777" w:rsidR="00A909B0" w:rsidRPr="00150784" w:rsidRDefault="00A909B0" w:rsidP="00D34F1C">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 xml:space="preserve">divieto di pubblicizzare beni </w:t>
            </w:r>
            <w:r w:rsidR="005F1AA1" w:rsidRPr="00150784">
              <w:rPr>
                <w:rFonts w:ascii="Arial" w:hAnsi="Arial" w:cs="Arial"/>
                <w:sz w:val="18"/>
                <w:szCs w:val="18"/>
              </w:rPr>
              <w:t xml:space="preserve">o </w:t>
            </w:r>
            <w:r w:rsidRPr="00150784">
              <w:rPr>
                <w:rFonts w:ascii="Arial" w:hAnsi="Arial" w:cs="Arial"/>
                <w:sz w:val="18"/>
                <w:szCs w:val="18"/>
              </w:rPr>
              <w:t>servizi;</w:t>
            </w:r>
          </w:p>
          <w:p w14:paraId="437677E8" w14:textId="77777777" w:rsidR="00A909B0" w:rsidRPr="00150784" w:rsidRDefault="00A909B0" w:rsidP="00D34F1C">
            <w:pPr>
              <w:jc w:val="left"/>
              <w:rPr>
                <w:rFonts w:ascii="Arial" w:hAnsi="Arial" w:cs="Arial"/>
                <w:sz w:val="18"/>
                <w:szCs w:val="18"/>
              </w:rPr>
            </w:pPr>
            <w:r w:rsidRPr="00150784">
              <w:rPr>
                <w:rFonts w:ascii="Arial" w:hAnsi="Arial" w:cs="Arial"/>
                <w:sz w:val="18"/>
                <w:szCs w:val="18"/>
              </w:rPr>
              <w:t>da tre mesi a due anni.</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60B11329" w14:textId="77777777" w:rsidR="006B56E4" w:rsidRPr="006B56E4" w:rsidRDefault="00A909B0" w:rsidP="006B56E4">
            <w:pPr>
              <w:pStyle w:val="Corpotesto"/>
              <w:snapToGrid w:val="0"/>
              <w:jc w:val="left"/>
              <w:rPr>
                <w:rFonts w:ascii="Arial" w:hAnsi="Arial" w:cs="Arial"/>
                <w:color w:val="auto"/>
                <w:sz w:val="18"/>
                <w:szCs w:val="18"/>
              </w:rPr>
            </w:pPr>
            <w:r w:rsidRPr="00150784">
              <w:rPr>
                <w:rFonts w:ascii="Arial" w:hAnsi="Arial" w:cs="Arial"/>
                <w:color w:val="auto"/>
                <w:sz w:val="18"/>
                <w:szCs w:val="18"/>
              </w:rPr>
              <w:lastRenderedPageBreak/>
              <w:t>Art. 640 c.p. - “Truffa</w:t>
            </w:r>
            <w:r w:rsidR="006B56E4">
              <w:rPr>
                <w:rFonts w:ascii="Arial" w:hAnsi="Arial" w:cs="Arial"/>
                <w:color w:val="auto"/>
                <w:sz w:val="18"/>
                <w:szCs w:val="18"/>
              </w:rPr>
              <w:t xml:space="preserve"> </w:t>
            </w:r>
            <w:r w:rsidR="006B56E4" w:rsidRPr="006B56E4">
              <w:rPr>
                <w:rFonts w:ascii="Arial" w:hAnsi="Arial" w:cs="Arial"/>
                <w:color w:val="auto"/>
                <w:sz w:val="18"/>
                <w:szCs w:val="18"/>
              </w:rPr>
              <w:t>in danno dello Stato o di altro ente pubblico o delle</w:t>
            </w:r>
          </w:p>
          <w:p w14:paraId="32E2D167" w14:textId="0438F134" w:rsidR="00A909B0" w:rsidRPr="00150784" w:rsidRDefault="006B56E4" w:rsidP="006B56E4">
            <w:pPr>
              <w:pStyle w:val="Corpotesto"/>
              <w:snapToGrid w:val="0"/>
              <w:jc w:val="left"/>
              <w:rPr>
                <w:rFonts w:ascii="Arial" w:hAnsi="Arial" w:cs="Arial"/>
                <w:color w:val="auto"/>
                <w:sz w:val="18"/>
                <w:szCs w:val="18"/>
              </w:rPr>
            </w:pPr>
            <w:r w:rsidRPr="006B56E4">
              <w:rPr>
                <w:rFonts w:ascii="Arial" w:hAnsi="Arial" w:cs="Arial"/>
                <w:color w:val="auto"/>
                <w:sz w:val="18"/>
                <w:szCs w:val="18"/>
              </w:rPr>
              <w:t>Comunità europee</w:t>
            </w:r>
            <w:r w:rsidR="00A909B0" w:rsidRPr="00150784">
              <w:rPr>
                <w:rFonts w:ascii="Arial" w:hAnsi="Arial" w:cs="Arial"/>
                <w:color w:val="auto"/>
                <w:sz w:val="18"/>
                <w:szCs w:val="18"/>
              </w:rPr>
              <w:t>”.</w:t>
            </w:r>
          </w:p>
          <w:p w14:paraId="42883941" w14:textId="77777777" w:rsidR="00DC5C0B" w:rsidRPr="00150784" w:rsidRDefault="00A909B0" w:rsidP="0034582E">
            <w:pPr>
              <w:pStyle w:val="Corpotesto"/>
              <w:jc w:val="left"/>
              <w:rPr>
                <w:rFonts w:ascii="Arial" w:hAnsi="Arial" w:cs="Arial"/>
                <w:i/>
                <w:color w:val="auto"/>
                <w:sz w:val="18"/>
                <w:szCs w:val="18"/>
              </w:rPr>
            </w:pPr>
            <w:r w:rsidRPr="00150784">
              <w:rPr>
                <w:rFonts w:ascii="Arial" w:hAnsi="Arial" w:cs="Arial"/>
                <w:i/>
                <w:color w:val="auto"/>
                <w:sz w:val="18"/>
                <w:szCs w:val="18"/>
              </w:rPr>
              <w:lastRenderedPageBreak/>
              <w:t>“Chiunque, con artifizi o raggiri, inducendo taluno in errore, procura a sé o ad altri un ingiusto profitto con altrui danno, è punito con la reclusione da sei mesi a tre anni e con la multa con la multa da euro 51 a euro 1.032.</w:t>
            </w:r>
          </w:p>
          <w:p w14:paraId="7F094E79" w14:textId="77777777" w:rsidR="00A909B0" w:rsidRPr="00150784" w:rsidRDefault="00A909B0" w:rsidP="00C12E37">
            <w:pPr>
              <w:pStyle w:val="Corpotesto"/>
              <w:rPr>
                <w:rFonts w:ascii="Arial" w:hAnsi="Arial" w:cs="Arial"/>
                <w:i/>
                <w:color w:val="auto"/>
                <w:sz w:val="18"/>
                <w:szCs w:val="18"/>
              </w:rPr>
            </w:pPr>
            <w:r w:rsidRPr="00150784">
              <w:rPr>
                <w:rFonts w:ascii="Arial" w:hAnsi="Arial" w:cs="Arial"/>
                <w:i/>
                <w:color w:val="auto"/>
                <w:sz w:val="18"/>
                <w:szCs w:val="18"/>
              </w:rPr>
              <w:t xml:space="preserve"> La pena è della reclusione da uno a cinque anni e della multa da euro 309 a euro 1.549:</w:t>
            </w:r>
            <w:r w:rsidRPr="00150784">
              <w:rPr>
                <w:rFonts w:ascii="Arial" w:hAnsi="Arial" w:cs="Arial"/>
                <w:i/>
                <w:color w:val="auto"/>
                <w:sz w:val="18"/>
                <w:szCs w:val="18"/>
              </w:rPr>
              <w:br/>
              <w:t>1) se il fatto è commesso a danno dello Stato o di un altro ente pubblico o col pretesto di far esonerare taluno dal servizio militare;</w:t>
            </w:r>
          </w:p>
          <w:p w14:paraId="61C1AF36" w14:textId="5F47EBDA" w:rsidR="00A909B0" w:rsidRPr="00EB0143" w:rsidRDefault="00A909B0" w:rsidP="00C12E37">
            <w:pPr>
              <w:pStyle w:val="Corpotesto"/>
              <w:rPr>
                <w:rFonts w:ascii="Arial" w:hAnsi="Arial" w:cs="Arial"/>
                <w:i/>
                <w:color w:val="auto"/>
                <w:sz w:val="18"/>
                <w:szCs w:val="18"/>
              </w:rPr>
            </w:pPr>
            <w:r w:rsidRPr="00150784">
              <w:rPr>
                <w:rFonts w:ascii="Arial" w:hAnsi="Arial" w:cs="Arial"/>
                <w:i/>
                <w:color w:val="auto"/>
                <w:sz w:val="18"/>
                <w:szCs w:val="18"/>
              </w:rPr>
              <w:t xml:space="preserve">2) </w:t>
            </w:r>
            <w:r w:rsidR="009E6B04" w:rsidRPr="00150784">
              <w:rPr>
                <w:rFonts w:ascii="Arial" w:hAnsi="Arial" w:cs="Arial"/>
                <w:i/>
                <w:color w:val="auto"/>
                <w:sz w:val="18"/>
                <w:szCs w:val="18"/>
              </w:rPr>
              <w:t>se il fatto è commesso ingenerando nella persona offesa il timore di un pericolo</w:t>
            </w:r>
            <w:r w:rsidR="00C12E37" w:rsidRPr="00150784">
              <w:rPr>
                <w:rFonts w:ascii="Arial" w:hAnsi="Arial" w:cs="Arial"/>
                <w:i/>
                <w:color w:val="auto"/>
                <w:sz w:val="18"/>
                <w:szCs w:val="18"/>
              </w:rPr>
              <w:t xml:space="preserve"> </w:t>
            </w:r>
            <w:r w:rsidR="009E6B04" w:rsidRPr="00150784">
              <w:rPr>
                <w:rFonts w:ascii="Arial" w:hAnsi="Arial" w:cs="Arial"/>
                <w:i/>
                <w:color w:val="auto"/>
                <w:sz w:val="18"/>
                <w:szCs w:val="18"/>
              </w:rPr>
              <w:t>immaginario o l´erroneo convincimento di dovere eseguire un ordine dell´Autorità. Il</w:t>
            </w:r>
            <w:r w:rsidR="00C12E37" w:rsidRPr="00150784">
              <w:rPr>
                <w:rFonts w:ascii="Arial" w:hAnsi="Arial" w:cs="Arial"/>
                <w:i/>
                <w:color w:val="auto"/>
                <w:sz w:val="18"/>
                <w:szCs w:val="18"/>
              </w:rPr>
              <w:t xml:space="preserve"> </w:t>
            </w:r>
            <w:r w:rsidR="009E6B04" w:rsidRPr="00150784">
              <w:rPr>
                <w:rFonts w:ascii="Arial" w:hAnsi="Arial" w:cs="Arial"/>
                <w:i/>
                <w:color w:val="auto"/>
                <w:sz w:val="18"/>
                <w:szCs w:val="18"/>
              </w:rPr>
              <w:t>delitto è punibile a querela della persona offesa, salvo che ricorra taluna delle</w:t>
            </w:r>
            <w:r w:rsidR="00C12E37" w:rsidRPr="00150784">
              <w:rPr>
                <w:rFonts w:ascii="Arial" w:hAnsi="Arial" w:cs="Arial"/>
                <w:i/>
                <w:color w:val="auto"/>
                <w:sz w:val="18"/>
                <w:szCs w:val="18"/>
              </w:rPr>
              <w:t xml:space="preserve"> </w:t>
            </w:r>
            <w:r w:rsidR="009E6B04" w:rsidRPr="00150784">
              <w:rPr>
                <w:rFonts w:ascii="Arial" w:hAnsi="Arial" w:cs="Arial"/>
                <w:i/>
                <w:color w:val="auto"/>
                <w:sz w:val="18"/>
                <w:szCs w:val="18"/>
              </w:rPr>
              <w:t xml:space="preserve">circostanze previste dal capoverso precedente o </w:t>
            </w:r>
            <w:proofErr w:type="gramStart"/>
            <w:r w:rsidR="009E6B04" w:rsidRPr="00150784">
              <w:rPr>
                <w:rFonts w:ascii="Arial" w:hAnsi="Arial" w:cs="Arial"/>
                <w:i/>
                <w:color w:val="auto"/>
                <w:sz w:val="18"/>
                <w:szCs w:val="18"/>
              </w:rPr>
              <w:t>un´altra</w:t>
            </w:r>
            <w:proofErr w:type="gramEnd"/>
            <w:r w:rsidR="009E6B04" w:rsidRPr="00150784">
              <w:rPr>
                <w:rFonts w:ascii="Arial" w:hAnsi="Arial" w:cs="Arial"/>
                <w:i/>
                <w:color w:val="auto"/>
                <w:sz w:val="18"/>
                <w:szCs w:val="18"/>
              </w:rPr>
              <w:t xml:space="preserve"> circostanza aggravante”.</w:t>
            </w:r>
          </w:p>
        </w:tc>
      </w:tr>
      <w:tr w:rsidR="00A909B0" w:rsidRPr="00EB0143" w14:paraId="39A1FD6A" w14:textId="77777777" w:rsidTr="00315459">
        <w:trPr>
          <w:trHeight w:val="1058"/>
          <w:jc w:val="center"/>
        </w:trPr>
        <w:tc>
          <w:tcPr>
            <w:tcW w:w="1985" w:type="dxa"/>
            <w:tcBorders>
              <w:top w:val="single" w:sz="8" w:space="0" w:color="008080"/>
              <w:left w:val="single" w:sz="8" w:space="0" w:color="008080"/>
              <w:bottom w:val="single" w:sz="8" w:space="0" w:color="008080"/>
            </w:tcBorders>
            <w:shd w:val="clear" w:color="auto" w:fill="FFFFFF"/>
          </w:tcPr>
          <w:p w14:paraId="5E0A4B12" w14:textId="77777777" w:rsidR="00A909B0" w:rsidRPr="00EB0143" w:rsidRDefault="00A909B0" w:rsidP="0034582E">
            <w:pPr>
              <w:snapToGrid w:val="0"/>
              <w:jc w:val="left"/>
              <w:rPr>
                <w:rFonts w:ascii="Arial" w:hAnsi="Arial" w:cs="Arial"/>
                <w:bCs/>
                <w:sz w:val="18"/>
                <w:szCs w:val="18"/>
              </w:rPr>
            </w:pPr>
            <w:r w:rsidRPr="00EB0143">
              <w:rPr>
                <w:rFonts w:ascii="Arial" w:hAnsi="Arial" w:cs="Arial"/>
                <w:bCs/>
                <w:sz w:val="18"/>
                <w:szCs w:val="18"/>
              </w:rPr>
              <w:lastRenderedPageBreak/>
              <w:t xml:space="preserve">Art. 24 </w:t>
            </w:r>
            <w:r w:rsidR="00EE40D5" w:rsidRPr="00EB0143">
              <w:rPr>
                <w:rFonts w:ascii="Arial" w:hAnsi="Arial" w:cs="Arial"/>
                <w:bCs/>
                <w:sz w:val="18"/>
                <w:szCs w:val="18"/>
              </w:rPr>
              <w:t>D. Lgs.</w:t>
            </w:r>
            <w:r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BEEDB1D" w14:textId="77777777" w:rsidR="00A909B0" w:rsidRPr="00EB0143" w:rsidRDefault="00A909B0" w:rsidP="0034582E">
            <w:pPr>
              <w:snapToGrid w:val="0"/>
              <w:jc w:val="left"/>
              <w:rPr>
                <w:rFonts w:ascii="Arial" w:hAnsi="Arial" w:cs="Arial"/>
                <w:b/>
                <w:sz w:val="18"/>
                <w:szCs w:val="18"/>
              </w:rPr>
            </w:pPr>
            <w:r w:rsidRPr="00EB0143">
              <w:rPr>
                <w:rFonts w:ascii="Arial" w:hAnsi="Arial" w:cs="Arial"/>
                <w:b/>
                <w:sz w:val="18"/>
                <w:szCs w:val="18"/>
              </w:rPr>
              <w:t>Frode informatica</w:t>
            </w:r>
          </w:p>
          <w:p w14:paraId="2558BEC1" w14:textId="77777777" w:rsidR="00A909B0" w:rsidRPr="00EB0143" w:rsidRDefault="00A909B0" w:rsidP="0034582E">
            <w:pPr>
              <w:jc w:val="left"/>
              <w:rPr>
                <w:rFonts w:ascii="Arial" w:hAnsi="Arial" w:cs="Arial"/>
                <w:sz w:val="18"/>
                <w:szCs w:val="18"/>
              </w:rPr>
            </w:pPr>
            <w:r w:rsidRPr="00EB0143">
              <w:rPr>
                <w:rFonts w:ascii="Arial" w:hAnsi="Arial" w:cs="Arial"/>
                <w:sz w:val="18"/>
                <w:szCs w:val="18"/>
              </w:rPr>
              <w:t xml:space="preserve">(Art. 640- </w:t>
            </w:r>
            <w:r w:rsidRPr="00EB0143">
              <w:rPr>
                <w:rFonts w:ascii="Arial" w:hAnsi="Arial" w:cs="Arial"/>
                <w:i/>
                <w:sz w:val="18"/>
                <w:szCs w:val="18"/>
              </w:rPr>
              <w:t>ter</w:t>
            </w:r>
            <w:r w:rsidRPr="00EB0143">
              <w:rPr>
                <w:rFonts w:ascii="Arial" w:hAnsi="Arial" w:cs="Arial"/>
                <w:sz w:val="18"/>
                <w:szCs w:val="18"/>
              </w:rPr>
              <w:t xml:space="preserve"> c.p.)</w:t>
            </w:r>
          </w:p>
          <w:p w14:paraId="589AB612" w14:textId="77777777" w:rsidR="00A909B0" w:rsidRPr="00EB0143" w:rsidRDefault="00A909B0" w:rsidP="0034582E">
            <w:pPr>
              <w:jc w:val="left"/>
              <w:rPr>
                <w:rFonts w:ascii="Arial" w:hAnsi="Arial" w:cs="Arial"/>
                <w:sz w:val="18"/>
                <w:szCs w:val="18"/>
              </w:rPr>
            </w:pPr>
          </w:p>
          <w:p w14:paraId="4247C713" w14:textId="77777777" w:rsidR="00A909B0" w:rsidRPr="00EB0143" w:rsidRDefault="00A909B0" w:rsidP="0034582E">
            <w:pPr>
              <w:jc w:val="left"/>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56AD0B61" w14:textId="77777777" w:rsidR="00A909B0" w:rsidRPr="00EB0143" w:rsidRDefault="00A909B0" w:rsidP="00D34F1C">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100 a 500 quote; </w:t>
            </w:r>
          </w:p>
          <w:p w14:paraId="479A5C28" w14:textId="77777777" w:rsidR="00A909B0" w:rsidRPr="00EB0143" w:rsidRDefault="00A909B0" w:rsidP="00D34F1C">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nei casi di rilevante profitto o danni di particolare gravità da 200 a 600 quote.</w:t>
            </w:r>
          </w:p>
          <w:p w14:paraId="07CE5528" w14:textId="77777777" w:rsidR="00A909B0" w:rsidRPr="00EB0143" w:rsidRDefault="00A909B0" w:rsidP="0034582E">
            <w:pPr>
              <w:jc w:val="left"/>
              <w:rPr>
                <w:rFonts w:ascii="Arial" w:hAnsi="Arial" w:cs="Arial"/>
                <w:sz w:val="18"/>
                <w:szCs w:val="18"/>
              </w:rPr>
            </w:pPr>
          </w:p>
          <w:p w14:paraId="11A5A538" w14:textId="77777777" w:rsidR="00A909B0" w:rsidRPr="00EB0143" w:rsidRDefault="00A909B0" w:rsidP="0034582E">
            <w:pPr>
              <w:jc w:val="left"/>
              <w:rPr>
                <w:rFonts w:ascii="Arial" w:hAnsi="Arial" w:cs="Arial"/>
                <w:b/>
                <w:sz w:val="18"/>
                <w:szCs w:val="18"/>
              </w:rPr>
            </w:pPr>
            <w:r w:rsidRPr="00EB0143">
              <w:rPr>
                <w:rFonts w:ascii="Arial" w:hAnsi="Arial" w:cs="Arial"/>
                <w:b/>
                <w:sz w:val="18"/>
                <w:szCs w:val="18"/>
              </w:rPr>
              <w:t>Sanzione interdittiva:</w:t>
            </w:r>
          </w:p>
          <w:p w14:paraId="1AC005FA" w14:textId="77777777" w:rsidR="00A909B0" w:rsidRPr="00EB0143" w:rsidRDefault="00A909B0" w:rsidP="00D34F1C">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53B1F6E0" w14:textId="77777777" w:rsidR="00A909B0" w:rsidRPr="00EB0143" w:rsidRDefault="00A909B0" w:rsidP="00D34F1C">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w:t>
            </w:r>
            <w:r w:rsidR="005870A3" w:rsidRPr="00EB0143">
              <w:rPr>
                <w:rFonts w:ascii="Arial" w:hAnsi="Arial" w:cs="Arial"/>
                <w:sz w:val="18"/>
                <w:szCs w:val="18"/>
              </w:rPr>
              <w:t>d eventuale</w:t>
            </w:r>
            <w:r w:rsidRPr="00EB0143">
              <w:rPr>
                <w:rFonts w:ascii="Arial" w:hAnsi="Arial" w:cs="Arial"/>
                <w:sz w:val="18"/>
                <w:szCs w:val="18"/>
              </w:rPr>
              <w:t xml:space="preserve"> revoca di quelli già concessi;</w:t>
            </w:r>
          </w:p>
          <w:p w14:paraId="6D58CBE9" w14:textId="77777777" w:rsidR="00A909B0" w:rsidRPr="00EB0143" w:rsidRDefault="00A909B0" w:rsidP="00D34F1C">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lastRenderedPageBreak/>
              <w:t xml:space="preserve">divieto di pubblicizzare beni </w:t>
            </w:r>
            <w:r w:rsidR="005F1AA1" w:rsidRPr="00EB0143">
              <w:rPr>
                <w:rFonts w:ascii="Arial" w:hAnsi="Arial" w:cs="Arial"/>
                <w:sz w:val="18"/>
                <w:szCs w:val="18"/>
              </w:rPr>
              <w:t xml:space="preserve">o </w:t>
            </w:r>
            <w:r w:rsidRPr="00EB0143">
              <w:rPr>
                <w:rFonts w:ascii="Arial" w:hAnsi="Arial" w:cs="Arial"/>
                <w:sz w:val="18"/>
                <w:szCs w:val="18"/>
              </w:rPr>
              <w:t>servizi;</w:t>
            </w:r>
          </w:p>
          <w:p w14:paraId="02939000" w14:textId="77777777" w:rsidR="00A909B0" w:rsidRPr="00EB0143" w:rsidRDefault="00A909B0" w:rsidP="00D34F1C">
            <w:pPr>
              <w:jc w:val="left"/>
              <w:rPr>
                <w:rFonts w:ascii="Arial" w:hAnsi="Arial" w:cs="Arial"/>
                <w:sz w:val="18"/>
                <w:szCs w:val="18"/>
              </w:rPr>
            </w:pPr>
            <w:r w:rsidRPr="00EB0143">
              <w:rPr>
                <w:rFonts w:ascii="Arial" w:hAnsi="Arial" w:cs="Arial"/>
                <w:sz w:val="18"/>
                <w:szCs w:val="18"/>
              </w:rPr>
              <w:t>da tre mesi a due anni.</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72080845" w14:textId="77777777" w:rsidR="00A909B0" w:rsidRPr="00EB0143" w:rsidRDefault="00A909B0" w:rsidP="0034582E">
            <w:pPr>
              <w:pStyle w:val="Corpotesto"/>
              <w:snapToGrid w:val="0"/>
              <w:jc w:val="left"/>
              <w:rPr>
                <w:rFonts w:ascii="Arial" w:hAnsi="Arial" w:cs="Arial"/>
                <w:color w:val="auto"/>
                <w:sz w:val="18"/>
                <w:szCs w:val="18"/>
                <w:lang w:val="en-US"/>
              </w:rPr>
            </w:pPr>
            <w:r w:rsidRPr="00EB0143">
              <w:rPr>
                <w:rFonts w:ascii="Arial" w:hAnsi="Arial" w:cs="Arial"/>
                <w:color w:val="auto"/>
                <w:sz w:val="18"/>
                <w:szCs w:val="18"/>
                <w:lang w:val="en-US"/>
              </w:rPr>
              <w:lastRenderedPageBreak/>
              <w:t>Art. 640</w:t>
            </w:r>
            <w:r w:rsidRPr="00EB0143">
              <w:rPr>
                <w:rFonts w:ascii="Arial" w:hAnsi="Arial" w:cs="Arial"/>
                <w:i/>
                <w:color w:val="auto"/>
                <w:sz w:val="18"/>
                <w:szCs w:val="18"/>
                <w:lang w:val="en-US"/>
              </w:rPr>
              <w:t>-ter</w:t>
            </w:r>
            <w:r w:rsidRPr="00EB0143">
              <w:rPr>
                <w:rFonts w:ascii="Arial" w:hAnsi="Arial" w:cs="Arial"/>
                <w:color w:val="auto"/>
                <w:sz w:val="18"/>
                <w:szCs w:val="18"/>
                <w:lang w:val="en-US"/>
              </w:rPr>
              <w:t xml:space="preserve"> </w:t>
            </w:r>
            <w:proofErr w:type="spellStart"/>
            <w:r w:rsidRPr="00EB0143">
              <w:rPr>
                <w:rFonts w:ascii="Arial" w:hAnsi="Arial" w:cs="Arial"/>
                <w:color w:val="auto"/>
                <w:sz w:val="18"/>
                <w:szCs w:val="18"/>
                <w:lang w:val="en-US"/>
              </w:rPr>
              <w:t>c.p.</w:t>
            </w:r>
            <w:proofErr w:type="spellEnd"/>
            <w:r w:rsidRPr="00EB0143">
              <w:rPr>
                <w:rFonts w:ascii="Arial" w:hAnsi="Arial" w:cs="Arial"/>
                <w:color w:val="auto"/>
                <w:sz w:val="18"/>
                <w:szCs w:val="18"/>
                <w:lang w:val="en-US"/>
              </w:rPr>
              <w:t xml:space="preserve"> - “</w:t>
            </w:r>
            <w:proofErr w:type="spellStart"/>
            <w:r w:rsidRPr="00EB0143">
              <w:rPr>
                <w:rFonts w:ascii="Arial" w:hAnsi="Arial" w:cs="Arial"/>
                <w:color w:val="auto"/>
                <w:sz w:val="18"/>
                <w:szCs w:val="18"/>
                <w:lang w:val="en-US"/>
              </w:rPr>
              <w:t>Frode</w:t>
            </w:r>
            <w:proofErr w:type="spellEnd"/>
            <w:r w:rsidRPr="00EB0143">
              <w:rPr>
                <w:rFonts w:ascii="Arial" w:hAnsi="Arial" w:cs="Arial"/>
                <w:color w:val="auto"/>
                <w:sz w:val="18"/>
                <w:szCs w:val="18"/>
                <w:lang w:val="en-US"/>
              </w:rPr>
              <w:t xml:space="preserve"> informatica”.</w:t>
            </w:r>
          </w:p>
          <w:p w14:paraId="393228B8" w14:textId="77777777" w:rsidR="00A909B0" w:rsidRPr="00EB0143" w:rsidRDefault="00A909B0" w:rsidP="0034582E">
            <w:pPr>
              <w:pStyle w:val="Corpotesto"/>
              <w:jc w:val="left"/>
              <w:rPr>
                <w:rFonts w:ascii="Arial" w:hAnsi="Arial" w:cs="Arial"/>
                <w:i/>
                <w:color w:val="auto"/>
                <w:sz w:val="18"/>
                <w:szCs w:val="18"/>
              </w:rPr>
            </w:pPr>
            <w:r w:rsidRPr="00EB0143">
              <w:rPr>
                <w:rFonts w:ascii="Arial" w:hAnsi="Arial" w:cs="Arial"/>
                <w:i/>
                <w:color w:val="auto"/>
                <w:sz w:val="18"/>
                <w:szCs w:val="18"/>
              </w:rPr>
              <w:t>“Chiunque, alterando in qualsiasi modo il funzionamento di un sistema informatico o telematico o intervenendo senza diritto con qualsiasi modalità su dati, informazioni o programmi contenuti in un sistema informatico o telematico o ad esso pertinenti, procura a sé o ad altri un ingiusto profitto con altrui danno, è punito con la reclusione da sei mesi a tre anni e con la multa da euro 51 a euro 1.032.</w:t>
            </w:r>
          </w:p>
          <w:p w14:paraId="5450E9BE" w14:textId="77777777" w:rsidR="00A909B0" w:rsidRPr="00EB0143" w:rsidRDefault="00A909B0" w:rsidP="0034582E">
            <w:pPr>
              <w:pStyle w:val="Corpotesto"/>
              <w:jc w:val="left"/>
              <w:rPr>
                <w:rFonts w:ascii="Arial" w:hAnsi="Arial" w:cs="Arial"/>
                <w:i/>
                <w:color w:val="auto"/>
                <w:sz w:val="18"/>
                <w:szCs w:val="18"/>
              </w:rPr>
            </w:pPr>
            <w:r w:rsidRPr="00EB0143">
              <w:rPr>
                <w:rFonts w:ascii="Arial" w:hAnsi="Arial" w:cs="Arial"/>
                <w:i/>
                <w:color w:val="auto"/>
                <w:sz w:val="18"/>
                <w:szCs w:val="18"/>
              </w:rPr>
              <w:t>La pena è della reclusione da uno a cinque anni e della multa da euro 309 a euro 1.549 se ricorre una delle circostanze previste dal numero 1 del secondo comma dell'articolo 640, ovvero se il fatto è commesso con abuso della qualità di operatore del sistema.</w:t>
            </w:r>
          </w:p>
          <w:p w14:paraId="3F240221" w14:textId="77777777" w:rsidR="00A909B0" w:rsidRPr="00EB0143" w:rsidRDefault="00A909B0" w:rsidP="0034582E">
            <w:pPr>
              <w:pStyle w:val="Corpotesto"/>
              <w:jc w:val="left"/>
              <w:rPr>
                <w:rFonts w:ascii="Arial" w:hAnsi="Arial" w:cs="Arial"/>
                <w:i/>
                <w:color w:val="auto"/>
                <w:sz w:val="18"/>
                <w:szCs w:val="18"/>
              </w:rPr>
            </w:pPr>
          </w:p>
          <w:p w14:paraId="6372793D" w14:textId="29536B3F" w:rsidR="00454303" w:rsidRPr="00EB0143" w:rsidRDefault="00454303" w:rsidP="00737E8C">
            <w:pPr>
              <w:pStyle w:val="Corpotesto"/>
              <w:jc w:val="left"/>
              <w:rPr>
                <w:rFonts w:ascii="Arial" w:hAnsi="Arial" w:cs="Arial"/>
                <w:i/>
                <w:color w:val="auto"/>
                <w:sz w:val="18"/>
                <w:szCs w:val="18"/>
              </w:rPr>
            </w:pPr>
            <w:r w:rsidRPr="00EB0143">
              <w:rPr>
                <w:rFonts w:ascii="Arial" w:hAnsi="Arial" w:cs="Arial"/>
                <w:i/>
                <w:color w:val="auto"/>
                <w:sz w:val="18"/>
                <w:szCs w:val="18"/>
              </w:rPr>
              <w:t>La pena è della reclusione da due a sei anni e della multa da euro 600 a euro 3.000 se il fatto è commesso con furto o indebito utilizzo dell'identità digitale in danno di uno o più soggetti</w:t>
            </w:r>
            <w:r w:rsidR="00737E8C" w:rsidRPr="00EB0143">
              <w:rPr>
                <w:rStyle w:val="Rimandonotaapidipagina"/>
                <w:rFonts w:ascii="Arial" w:hAnsi="Arial" w:cs="Arial"/>
                <w:i/>
                <w:color w:val="auto"/>
                <w:sz w:val="18"/>
                <w:szCs w:val="18"/>
              </w:rPr>
              <w:footnoteReference w:id="3"/>
            </w:r>
            <w:r w:rsidRPr="00EB0143">
              <w:rPr>
                <w:rFonts w:ascii="Arial" w:hAnsi="Arial" w:cs="Arial"/>
                <w:i/>
                <w:color w:val="auto"/>
                <w:sz w:val="18"/>
                <w:szCs w:val="18"/>
              </w:rPr>
              <w:t xml:space="preserve">. </w:t>
            </w:r>
            <w:r w:rsidRPr="00EB0143">
              <w:rPr>
                <w:rFonts w:ascii="Arial" w:hAnsi="Arial" w:cs="Arial"/>
                <w:i/>
                <w:color w:val="auto"/>
                <w:sz w:val="18"/>
                <w:szCs w:val="18"/>
              </w:rPr>
              <w:br/>
              <w:t>Il delitto è punibile a querela della persona offesa salvo che ricorra taluna delle circostanze di cui al secondo e terzo comma o un'altra circostanza aggravante</w:t>
            </w:r>
            <w:r w:rsidR="00A12822">
              <w:rPr>
                <w:rFonts w:ascii="Arial" w:hAnsi="Arial" w:cs="Arial"/>
                <w:i/>
                <w:color w:val="auto"/>
                <w:sz w:val="18"/>
                <w:szCs w:val="18"/>
              </w:rPr>
              <w:t>”</w:t>
            </w:r>
            <w:r w:rsidRPr="00EB0143">
              <w:rPr>
                <w:rFonts w:ascii="Arial" w:hAnsi="Arial" w:cs="Arial"/>
                <w:i/>
                <w:color w:val="auto"/>
                <w:sz w:val="18"/>
                <w:szCs w:val="18"/>
              </w:rPr>
              <w:footnoteReference w:id="4"/>
            </w:r>
            <w:r w:rsidRPr="00EB0143">
              <w:rPr>
                <w:rFonts w:ascii="Arial" w:hAnsi="Arial" w:cs="Arial"/>
                <w:i/>
                <w:color w:val="auto"/>
                <w:sz w:val="18"/>
                <w:szCs w:val="18"/>
              </w:rPr>
              <w:t>.</w:t>
            </w:r>
            <w:r w:rsidRPr="00EB0143">
              <w:rPr>
                <w:rFonts w:ascii="Arial" w:hAnsi="Arial" w:cs="Arial"/>
                <w:sz w:val="18"/>
                <w:szCs w:val="18"/>
              </w:rPr>
              <w:t xml:space="preserve"> </w:t>
            </w:r>
          </w:p>
        </w:tc>
      </w:tr>
      <w:tr w:rsidR="00A909B0" w:rsidRPr="00150784" w14:paraId="51E25D24"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1683A6B3" w14:textId="77777777" w:rsidR="00A909B0" w:rsidRPr="00150784" w:rsidRDefault="00A909B0" w:rsidP="0034582E">
            <w:pPr>
              <w:snapToGrid w:val="0"/>
              <w:jc w:val="left"/>
              <w:rPr>
                <w:rFonts w:ascii="Arial" w:hAnsi="Arial" w:cs="Arial"/>
                <w:bCs/>
                <w:sz w:val="18"/>
                <w:szCs w:val="18"/>
                <w:lang w:val="en-US"/>
              </w:rPr>
            </w:pPr>
            <w:r w:rsidRPr="00150784">
              <w:rPr>
                <w:rFonts w:ascii="Arial" w:hAnsi="Arial" w:cs="Arial"/>
                <w:bCs/>
                <w:sz w:val="18"/>
                <w:szCs w:val="18"/>
                <w:lang w:val="en-US"/>
              </w:rPr>
              <w:t xml:space="preserve">Art. 25 </w:t>
            </w:r>
            <w:r w:rsidR="00EE40D5" w:rsidRPr="00150784">
              <w:rPr>
                <w:rFonts w:ascii="Arial" w:hAnsi="Arial" w:cs="Arial"/>
                <w:bCs/>
                <w:sz w:val="18"/>
                <w:szCs w:val="18"/>
                <w:lang w:val="en-US"/>
              </w:rPr>
              <w:t xml:space="preserve">D. </w:t>
            </w:r>
            <w:proofErr w:type="spellStart"/>
            <w:r w:rsidR="00EE40D5" w:rsidRPr="00150784">
              <w:rPr>
                <w:rFonts w:ascii="Arial" w:hAnsi="Arial" w:cs="Arial"/>
                <w:bCs/>
                <w:sz w:val="18"/>
                <w:szCs w:val="18"/>
                <w:lang w:val="en-US"/>
              </w:rPr>
              <w:t>Lgs</w:t>
            </w:r>
            <w:proofErr w:type="spellEnd"/>
            <w:r w:rsidR="00EE40D5" w:rsidRPr="00150784">
              <w:rPr>
                <w:rFonts w:ascii="Arial" w:hAnsi="Arial" w:cs="Arial"/>
                <w:bCs/>
                <w:sz w:val="18"/>
                <w:szCs w:val="18"/>
                <w:lang w:val="en-US"/>
              </w:rPr>
              <w:t>.</w:t>
            </w:r>
            <w:r w:rsidRPr="00150784">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39ED6AD" w14:textId="77777777" w:rsidR="00A909B0" w:rsidRPr="00150784" w:rsidRDefault="00A909B0" w:rsidP="0034582E">
            <w:pPr>
              <w:snapToGrid w:val="0"/>
              <w:jc w:val="left"/>
              <w:rPr>
                <w:rFonts w:ascii="Arial" w:hAnsi="Arial" w:cs="Arial"/>
                <w:b/>
                <w:sz w:val="18"/>
                <w:szCs w:val="18"/>
              </w:rPr>
            </w:pPr>
            <w:r w:rsidRPr="00150784">
              <w:rPr>
                <w:rFonts w:ascii="Arial" w:hAnsi="Arial" w:cs="Arial"/>
                <w:b/>
                <w:sz w:val="18"/>
                <w:szCs w:val="18"/>
              </w:rPr>
              <w:t>Concussione</w:t>
            </w:r>
          </w:p>
          <w:p w14:paraId="0F9E86CA" w14:textId="77777777" w:rsidR="00A909B0" w:rsidRPr="00150784" w:rsidRDefault="00A909B0" w:rsidP="0034582E">
            <w:pPr>
              <w:jc w:val="left"/>
              <w:rPr>
                <w:rFonts w:ascii="Arial" w:hAnsi="Arial" w:cs="Arial"/>
                <w:sz w:val="18"/>
                <w:szCs w:val="18"/>
              </w:rPr>
            </w:pPr>
            <w:r w:rsidRPr="00150784">
              <w:rPr>
                <w:rFonts w:ascii="Arial" w:hAnsi="Arial" w:cs="Arial"/>
                <w:sz w:val="18"/>
                <w:szCs w:val="18"/>
              </w:rPr>
              <w:t>(Art. 317 c.p.)</w:t>
            </w:r>
          </w:p>
          <w:p w14:paraId="4FA5A1FD" w14:textId="77777777" w:rsidR="00A909B0" w:rsidRPr="00150784" w:rsidRDefault="00A909B0" w:rsidP="0034582E">
            <w:pPr>
              <w:jc w:val="left"/>
              <w:rPr>
                <w:rFonts w:ascii="Arial" w:hAnsi="Arial" w:cs="Arial"/>
                <w:sz w:val="18"/>
                <w:szCs w:val="18"/>
              </w:rPr>
            </w:pPr>
          </w:p>
          <w:p w14:paraId="20444001" w14:textId="77777777" w:rsidR="00A909B0" w:rsidRPr="00150784" w:rsidRDefault="00A909B0" w:rsidP="0034582E">
            <w:pPr>
              <w:jc w:val="left"/>
              <w:rPr>
                <w:rFonts w:ascii="Arial" w:hAnsi="Arial" w:cs="Arial"/>
                <w:sz w:val="18"/>
                <w:szCs w:val="18"/>
              </w:rPr>
            </w:pPr>
            <w:r w:rsidRPr="00150784">
              <w:rPr>
                <w:rFonts w:ascii="Arial" w:hAnsi="Arial" w:cs="Arial"/>
                <w:b/>
                <w:sz w:val="18"/>
                <w:szCs w:val="18"/>
              </w:rPr>
              <w:t>Sanzione pecuniaria</w:t>
            </w:r>
            <w:r w:rsidRPr="00150784">
              <w:rPr>
                <w:rFonts w:ascii="Arial" w:hAnsi="Arial" w:cs="Arial"/>
                <w:sz w:val="18"/>
                <w:szCs w:val="18"/>
              </w:rPr>
              <w:t>:</w:t>
            </w:r>
          </w:p>
          <w:p w14:paraId="755818B6" w14:textId="77777777" w:rsidR="00A909B0" w:rsidRPr="00150784" w:rsidRDefault="00A909B0" w:rsidP="00933EC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da 300 a 800 quote.</w:t>
            </w:r>
          </w:p>
          <w:p w14:paraId="4FB900B7" w14:textId="77777777" w:rsidR="00A909B0" w:rsidRPr="00150784" w:rsidRDefault="00A909B0" w:rsidP="00D34F1C">
            <w:pPr>
              <w:pStyle w:val="Paragrafoelenco"/>
              <w:ind w:left="141"/>
              <w:jc w:val="left"/>
              <w:rPr>
                <w:rFonts w:ascii="Arial" w:hAnsi="Arial" w:cs="Arial"/>
                <w:sz w:val="18"/>
                <w:szCs w:val="18"/>
              </w:rPr>
            </w:pPr>
          </w:p>
          <w:p w14:paraId="075D5D67" w14:textId="77777777" w:rsidR="00A909B0" w:rsidRPr="00150784" w:rsidRDefault="00A909B0" w:rsidP="0034582E">
            <w:pPr>
              <w:jc w:val="left"/>
              <w:rPr>
                <w:rFonts w:ascii="Arial" w:hAnsi="Arial" w:cs="Arial"/>
                <w:b/>
                <w:sz w:val="18"/>
                <w:szCs w:val="18"/>
              </w:rPr>
            </w:pPr>
            <w:r w:rsidRPr="00150784">
              <w:rPr>
                <w:rFonts w:ascii="Arial" w:hAnsi="Arial" w:cs="Arial"/>
                <w:b/>
                <w:sz w:val="18"/>
                <w:szCs w:val="18"/>
              </w:rPr>
              <w:t>Sanzione interdittiva:</w:t>
            </w:r>
          </w:p>
          <w:p w14:paraId="23D4E1A1" w14:textId="7547FA44" w:rsidR="00A909B0" w:rsidRPr="00150784" w:rsidRDefault="00A909B0" w:rsidP="00933EC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interdizione</w:t>
            </w:r>
            <w:r w:rsidR="007302EB" w:rsidRPr="00150784">
              <w:rPr>
                <w:rFonts w:ascii="Arial" w:hAnsi="Arial" w:cs="Arial"/>
                <w:sz w:val="18"/>
                <w:szCs w:val="18"/>
              </w:rPr>
              <w:t xml:space="preserve"> dall’esercizio dell’attività</w:t>
            </w:r>
            <w:r w:rsidRPr="00150784">
              <w:rPr>
                <w:rFonts w:ascii="Arial" w:hAnsi="Arial" w:cs="Arial"/>
                <w:sz w:val="18"/>
                <w:szCs w:val="18"/>
              </w:rPr>
              <w:t>;</w:t>
            </w:r>
          </w:p>
          <w:p w14:paraId="38E0B395" w14:textId="77777777" w:rsidR="00A909B0" w:rsidRPr="00150784" w:rsidRDefault="00A909B0" w:rsidP="00933EC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sospensione o revoca delle autorizzazioni, licenze</w:t>
            </w:r>
            <w:r w:rsidR="00D406AF" w:rsidRPr="00150784">
              <w:rPr>
                <w:rFonts w:ascii="Arial" w:hAnsi="Arial" w:cs="Arial"/>
                <w:sz w:val="18"/>
                <w:szCs w:val="18"/>
              </w:rPr>
              <w:t xml:space="preserve"> o concessio</w:t>
            </w:r>
            <w:r w:rsidR="00C23483" w:rsidRPr="00150784">
              <w:rPr>
                <w:rFonts w:ascii="Arial" w:hAnsi="Arial" w:cs="Arial"/>
                <w:sz w:val="18"/>
                <w:szCs w:val="18"/>
              </w:rPr>
              <w:t>ni</w:t>
            </w:r>
            <w:r w:rsidRPr="00150784">
              <w:rPr>
                <w:rFonts w:ascii="Arial" w:hAnsi="Arial" w:cs="Arial"/>
                <w:sz w:val="18"/>
                <w:szCs w:val="18"/>
              </w:rPr>
              <w:t xml:space="preserve"> funzionali alla commissione dell’illecito;</w:t>
            </w:r>
          </w:p>
          <w:p w14:paraId="1F5629A8" w14:textId="77777777" w:rsidR="00A909B0" w:rsidRPr="00150784" w:rsidRDefault="00A909B0" w:rsidP="00933EC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contrattare con la pubblica amministrazione;</w:t>
            </w:r>
          </w:p>
          <w:p w14:paraId="4788D34B" w14:textId="77777777" w:rsidR="00A909B0" w:rsidRPr="00150784" w:rsidRDefault="00A909B0" w:rsidP="00933EC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esclusone da agevolazioni, finanziamenti, contributi o sussidi e revoca di quelli già concessi;</w:t>
            </w:r>
          </w:p>
          <w:p w14:paraId="671EC61A" w14:textId="77777777" w:rsidR="00A909B0" w:rsidRPr="00150784" w:rsidRDefault="00A909B0" w:rsidP="00933EC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 xml:space="preserve">divieto di pubblicizzare beni </w:t>
            </w:r>
            <w:r w:rsidR="005F1AA1" w:rsidRPr="00150784">
              <w:rPr>
                <w:rFonts w:ascii="Arial" w:hAnsi="Arial" w:cs="Arial"/>
                <w:sz w:val="18"/>
                <w:szCs w:val="18"/>
              </w:rPr>
              <w:t xml:space="preserve">o </w:t>
            </w:r>
            <w:r w:rsidRPr="00150784">
              <w:rPr>
                <w:rFonts w:ascii="Arial" w:hAnsi="Arial" w:cs="Arial"/>
                <w:sz w:val="18"/>
                <w:szCs w:val="18"/>
              </w:rPr>
              <w:t>servizi;</w:t>
            </w:r>
          </w:p>
          <w:p w14:paraId="22A2B5D4" w14:textId="30CC9927" w:rsidR="004E7FCB" w:rsidRPr="00150784" w:rsidRDefault="007302EB" w:rsidP="00C12E37">
            <w:pPr>
              <w:rPr>
                <w:rFonts w:ascii="Arial" w:hAnsi="Arial" w:cs="Arial"/>
                <w:sz w:val="18"/>
                <w:szCs w:val="18"/>
              </w:rPr>
            </w:pPr>
            <w:r w:rsidRPr="00150784">
              <w:rPr>
                <w:rFonts w:ascii="Arial" w:hAnsi="Arial" w:cs="Arial"/>
                <w:sz w:val="18"/>
                <w:szCs w:val="18"/>
              </w:rPr>
              <w:t>durata non inferiore a quattro anni e non superiore a sette anni, se il reato è stato commesso da uno dei soggetti di cui all'articolo 5, comma 1, lettera a), e per una durata non inferiore a due anni e non superiore a quattro, se il reato è stato commesso da uno dei soggetti di cui all'articolo 5, comma 1, lettera b)</w:t>
            </w:r>
            <w:r w:rsidR="008C77EA" w:rsidRPr="00150784">
              <w:rPr>
                <w:rStyle w:val="Rimandonotaapidipagina"/>
                <w:rFonts w:ascii="Arial" w:hAnsi="Arial" w:cs="Arial"/>
                <w:sz w:val="18"/>
                <w:szCs w:val="18"/>
              </w:rPr>
              <w:footnoteReference w:id="5"/>
            </w:r>
            <w:r w:rsidR="00D33393" w:rsidRPr="00150784">
              <w:rPr>
                <w:rFonts w:ascii="Arial" w:hAnsi="Arial" w:cs="Arial"/>
                <w:sz w:val="18"/>
                <w:szCs w:val="18"/>
              </w:rPr>
              <w:t>.</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57264C72" w14:textId="77777777" w:rsidR="00A909B0" w:rsidRPr="00150784" w:rsidRDefault="00A909B0" w:rsidP="0034582E">
            <w:pPr>
              <w:snapToGrid w:val="0"/>
              <w:jc w:val="left"/>
              <w:rPr>
                <w:rFonts w:ascii="Arial" w:hAnsi="Arial" w:cs="Arial"/>
                <w:sz w:val="18"/>
                <w:szCs w:val="18"/>
              </w:rPr>
            </w:pPr>
            <w:r w:rsidRPr="00150784">
              <w:rPr>
                <w:rFonts w:ascii="Arial" w:hAnsi="Arial" w:cs="Arial"/>
                <w:sz w:val="18"/>
                <w:szCs w:val="18"/>
              </w:rPr>
              <w:t>Art 317 c.p. - “Concussione”.</w:t>
            </w:r>
          </w:p>
          <w:p w14:paraId="734FA7B9" w14:textId="77777777" w:rsidR="00A909B0" w:rsidRPr="00150784" w:rsidRDefault="00A909B0" w:rsidP="0034582E">
            <w:pPr>
              <w:jc w:val="left"/>
              <w:rPr>
                <w:rFonts w:ascii="Arial" w:hAnsi="Arial" w:cs="Arial"/>
                <w:i/>
                <w:sz w:val="18"/>
                <w:szCs w:val="18"/>
              </w:rPr>
            </w:pPr>
            <w:r w:rsidRPr="00150784">
              <w:rPr>
                <w:rFonts w:ascii="Arial" w:hAnsi="Arial" w:cs="Arial"/>
                <w:i/>
                <w:sz w:val="18"/>
                <w:szCs w:val="18"/>
              </w:rPr>
              <w:t xml:space="preserve">“Il pubblico ufficiale </w:t>
            </w:r>
            <w:r w:rsidR="00D406AF" w:rsidRPr="00150784">
              <w:rPr>
                <w:rFonts w:ascii="Arial" w:hAnsi="Arial" w:cs="Arial"/>
                <w:i/>
                <w:sz w:val="18"/>
                <w:szCs w:val="18"/>
              </w:rPr>
              <w:t xml:space="preserve">o l’incaricato di un pubblico servizio </w:t>
            </w:r>
            <w:r w:rsidRPr="00150784">
              <w:rPr>
                <w:rFonts w:ascii="Arial" w:hAnsi="Arial" w:cs="Arial"/>
                <w:i/>
                <w:sz w:val="18"/>
                <w:szCs w:val="18"/>
              </w:rPr>
              <w:t>che, abusando della sua qualità o dei suoi poteri, costringe taluno a dare o a promettere indebitamente, a lui o a un terzo, denaro o altra utilità</w:t>
            </w:r>
            <w:r w:rsidR="00D406AF" w:rsidRPr="00150784">
              <w:rPr>
                <w:rFonts w:ascii="Arial" w:hAnsi="Arial" w:cs="Arial"/>
                <w:i/>
                <w:sz w:val="18"/>
                <w:szCs w:val="18"/>
              </w:rPr>
              <w:t>,</w:t>
            </w:r>
            <w:r w:rsidRPr="00150784">
              <w:rPr>
                <w:rFonts w:ascii="Arial" w:hAnsi="Arial" w:cs="Arial"/>
                <w:i/>
                <w:sz w:val="18"/>
                <w:szCs w:val="18"/>
              </w:rPr>
              <w:t xml:space="preserve"> è punito con la reclusione da sei a dodici anni”</w:t>
            </w:r>
            <w:r w:rsidR="00D55EA3" w:rsidRPr="00150784">
              <w:rPr>
                <w:rStyle w:val="Rimandonotaapidipagina"/>
                <w:rFonts w:ascii="Arial" w:hAnsi="Arial" w:cs="Arial"/>
                <w:i/>
                <w:sz w:val="18"/>
                <w:szCs w:val="18"/>
              </w:rPr>
              <w:footnoteReference w:id="6"/>
            </w:r>
            <w:r w:rsidRPr="00150784">
              <w:rPr>
                <w:rFonts w:ascii="Arial" w:hAnsi="Arial" w:cs="Arial"/>
                <w:i/>
                <w:sz w:val="18"/>
                <w:szCs w:val="18"/>
              </w:rPr>
              <w:t>.</w:t>
            </w:r>
          </w:p>
        </w:tc>
      </w:tr>
      <w:tr w:rsidR="00A909B0" w:rsidRPr="00EB0143" w14:paraId="6E8BC8A4"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741C0E82" w14:textId="77777777" w:rsidR="00A909B0" w:rsidRPr="00150784" w:rsidRDefault="00A909B0" w:rsidP="0034582E">
            <w:pPr>
              <w:snapToGrid w:val="0"/>
              <w:jc w:val="left"/>
              <w:rPr>
                <w:rFonts w:ascii="Arial" w:hAnsi="Arial" w:cs="Arial"/>
                <w:bCs/>
                <w:sz w:val="18"/>
                <w:szCs w:val="18"/>
                <w:lang w:val="en-US"/>
              </w:rPr>
            </w:pPr>
            <w:r w:rsidRPr="00150784">
              <w:rPr>
                <w:rFonts w:ascii="Arial" w:hAnsi="Arial" w:cs="Arial"/>
                <w:bCs/>
                <w:sz w:val="18"/>
                <w:szCs w:val="18"/>
                <w:lang w:val="en-US"/>
              </w:rPr>
              <w:t xml:space="preserve">Art. 25 </w:t>
            </w:r>
            <w:r w:rsidR="00EE40D5" w:rsidRPr="00150784">
              <w:rPr>
                <w:rFonts w:ascii="Arial" w:hAnsi="Arial" w:cs="Arial"/>
                <w:bCs/>
                <w:sz w:val="18"/>
                <w:szCs w:val="18"/>
                <w:lang w:val="en-US"/>
              </w:rPr>
              <w:t xml:space="preserve">D. </w:t>
            </w:r>
            <w:proofErr w:type="spellStart"/>
            <w:r w:rsidR="00EE40D5" w:rsidRPr="00150784">
              <w:rPr>
                <w:rFonts w:ascii="Arial" w:hAnsi="Arial" w:cs="Arial"/>
                <w:bCs/>
                <w:sz w:val="18"/>
                <w:szCs w:val="18"/>
                <w:lang w:val="en-US"/>
              </w:rPr>
              <w:t>Lgs</w:t>
            </w:r>
            <w:proofErr w:type="spellEnd"/>
            <w:r w:rsidR="00EE40D5" w:rsidRPr="00150784">
              <w:rPr>
                <w:rFonts w:ascii="Arial" w:hAnsi="Arial" w:cs="Arial"/>
                <w:bCs/>
                <w:sz w:val="18"/>
                <w:szCs w:val="18"/>
                <w:lang w:val="en-US"/>
              </w:rPr>
              <w:t>.</w:t>
            </w:r>
            <w:r w:rsidRPr="00150784">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36588A9" w14:textId="77777777" w:rsidR="009509DD" w:rsidRPr="00150784" w:rsidRDefault="009509DD" w:rsidP="009509DD">
            <w:pPr>
              <w:snapToGrid w:val="0"/>
              <w:jc w:val="left"/>
              <w:rPr>
                <w:rFonts w:ascii="Arial" w:hAnsi="Arial" w:cs="Arial"/>
                <w:b/>
                <w:sz w:val="18"/>
                <w:szCs w:val="18"/>
              </w:rPr>
            </w:pPr>
            <w:r w:rsidRPr="00150784">
              <w:rPr>
                <w:rFonts w:ascii="Arial" w:hAnsi="Arial" w:cs="Arial"/>
                <w:b/>
                <w:sz w:val="18"/>
                <w:szCs w:val="18"/>
              </w:rPr>
              <w:t>Corruzione per l’esercizio della funzione</w:t>
            </w:r>
          </w:p>
          <w:p w14:paraId="1938A9EB" w14:textId="77777777" w:rsidR="009509DD" w:rsidRPr="00150784" w:rsidRDefault="009509DD" w:rsidP="009509DD">
            <w:pPr>
              <w:jc w:val="left"/>
              <w:rPr>
                <w:rFonts w:ascii="Arial" w:hAnsi="Arial" w:cs="Arial"/>
                <w:sz w:val="18"/>
                <w:szCs w:val="18"/>
              </w:rPr>
            </w:pPr>
            <w:r w:rsidRPr="00150784">
              <w:rPr>
                <w:rFonts w:ascii="Arial" w:hAnsi="Arial" w:cs="Arial"/>
                <w:sz w:val="18"/>
                <w:szCs w:val="18"/>
              </w:rPr>
              <w:t>(Art. 318 c.p.)</w:t>
            </w:r>
          </w:p>
          <w:p w14:paraId="2DDB4CDA" w14:textId="77777777" w:rsidR="006B5D11" w:rsidRPr="00150784" w:rsidRDefault="006B5D11" w:rsidP="0034582E">
            <w:pPr>
              <w:jc w:val="left"/>
              <w:rPr>
                <w:rFonts w:ascii="Arial" w:hAnsi="Arial" w:cs="Arial"/>
                <w:sz w:val="18"/>
                <w:szCs w:val="18"/>
              </w:rPr>
            </w:pPr>
          </w:p>
          <w:p w14:paraId="51200EAD" w14:textId="77777777" w:rsidR="009509DD" w:rsidRPr="00150784" w:rsidRDefault="009509DD" w:rsidP="009509DD">
            <w:pPr>
              <w:jc w:val="left"/>
              <w:rPr>
                <w:rFonts w:ascii="Arial" w:hAnsi="Arial" w:cs="Arial"/>
                <w:b/>
                <w:sz w:val="18"/>
                <w:szCs w:val="18"/>
              </w:rPr>
            </w:pPr>
            <w:r w:rsidRPr="00150784">
              <w:rPr>
                <w:rFonts w:ascii="Arial" w:hAnsi="Arial" w:cs="Arial"/>
                <w:b/>
                <w:sz w:val="18"/>
                <w:szCs w:val="18"/>
              </w:rPr>
              <w:t>Sanzione pecuniaria:</w:t>
            </w:r>
          </w:p>
          <w:p w14:paraId="55DFE7A0" w14:textId="77777777" w:rsidR="009509DD" w:rsidRPr="00150784" w:rsidRDefault="009509DD" w:rsidP="0034582E">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da 100 a 200 quote.</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09C5CABB" w14:textId="77777777" w:rsidR="009509DD" w:rsidRPr="00150784" w:rsidRDefault="009509DD" w:rsidP="00C12E37">
            <w:pPr>
              <w:snapToGrid w:val="0"/>
              <w:rPr>
                <w:rFonts w:ascii="Arial" w:hAnsi="Arial" w:cs="Arial"/>
                <w:i/>
                <w:sz w:val="18"/>
                <w:szCs w:val="18"/>
              </w:rPr>
            </w:pPr>
            <w:r w:rsidRPr="00150784">
              <w:rPr>
                <w:rFonts w:ascii="Arial" w:hAnsi="Arial" w:cs="Arial"/>
                <w:sz w:val="18"/>
                <w:szCs w:val="18"/>
              </w:rPr>
              <w:lastRenderedPageBreak/>
              <w:t>Art. 318 c.p.</w:t>
            </w:r>
            <w:r w:rsidRPr="00150784">
              <w:rPr>
                <w:rFonts w:ascii="Arial" w:hAnsi="Arial" w:cs="Arial"/>
                <w:i/>
                <w:sz w:val="18"/>
                <w:szCs w:val="18"/>
              </w:rPr>
              <w:t xml:space="preserve"> - “Corruzione per l’esercizio della funzione”.</w:t>
            </w:r>
          </w:p>
          <w:p w14:paraId="03FF271A" w14:textId="26AB1C9F" w:rsidR="00A909B0" w:rsidRPr="00EB0143" w:rsidRDefault="009509DD" w:rsidP="00C12E37">
            <w:pPr>
              <w:pStyle w:val="Corpotesto"/>
              <w:ind w:left="34"/>
              <w:rPr>
                <w:rFonts w:ascii="Arial" w:hAnsi="Arial" w:cs="Arial"/>
                <w:color w:val="auto"/>
                <w:sz w:val="18"/>
                <w:szCs w:val="18"/>
              </w:rPr>
            </w:pPr>
            <w:r w:rsidRPr="00150784">
              <w:rPr>
                <w:rFonts w:ascii="Arial" w:hAnsi="Arial" w:cs="Arial"/>
                <w:i/>
                <w:sz w:val="18"/>
                <w:szCs w:val="18"/>
              </w:rPr>
              <w:t>“</w:t>
            </w:r>
            <w:r w:rsidRPr="00150784">
              <w:rPr>
                <w:rFonts w:ascii="Arial" w:hAnsi="Arial" w:cs="Arial"/>
                <w:i/>
                <w:color w:val="auto"/>
                <w:sz w:val="18"/>
                <w:szCs w:val="18"/>
              </w:rPr>
              <w:t xml:space="preserve">Il pubblico ufficiale, che, per l’esercizio delle sue funzioni o dei suoi poteri, indebitamente </w:t>
            </w:r>
            <w:r w:rsidRPr="00150784">
              <w:rPr>
                <w:rFonts w:ascii="Arial" w:hAnsi="Arial" w:cs="Arial"/>
                <w:i/>
                <w:color w:val="auto"/>
                <w:sz w:val="18"/>
                <w:szCs w:val="18"/>
              </w:rPr>
              <w:lastRenderedPageBreak/>
              <w:t xml:space="preserve">riceve, per </w:t>
            </w:r>
            <w:proofErr w:type="spellStart"/>
            <w:r w:rsidRPr="00150784">
              <w:rPr>
                <w:rFonts w:ascii="Arial" w:hAnsi="Arial" w:cs="Arial"/>
                <w:i/>
                <w:color w:val="auto"/>
                <w:sz w:val="18"/>
                <w:szCs w:val="18"/>
              </w:rPr>
              <w:t>sè</w:t>
            </w:r>
            <w:proofErr w:type="spellEnd"/>
            <w:r w:rsidRPr="00150784">
              <w:rPr>
                <w:rFonts w:ascii="Arial" w:hAnsi="Arial" w:cs="Arial"/>
                <w:i/>
                <w:color w:val="auto"/>
                <w:sz w:val="18"/>
                <w:szCs w:val="18"/>
              </w:rPr>
              <w:t xml:space="preserve"> o per un terzo, denaro o altra utilità o ne accetta la promessa è punito con la reclusione da </w:t>
            </w:r>
            <w:r w:rsidR="008E48BA" w:rsidRPr="00150784">
              <w:rPr>
                <w:rFonts w:ascii="Arial" w:hAnsi="Arial" w:cs="Arial"/>
                <w:i/>
                <w:color w:val="auto"/>
                <w:sz w:val="18"/>
                <w:szCs w:val="18"/>
              </w:rPr>
              <w:t>tre</w:t>
            </w:r>
            <w:r w:rsidRPr="00150784">
              <w:rPr>
                <w:rFonts w:ascii="Arial" w:hAnsi="Arial" w:cs="Arial"/>
                <w:i/>
                <w:color w:val="auto"/>
                <w:sz w:val="18"/>
                <w:szCs w:val="18"/>
              </w:rPr>
              <w:t xml:space="preserve"> a </w:t>
            </w:r>
            <w:r w:rsidR="008E48BA" w:rsidRPr="00150784">
              <w:rPr>
                <w:rFonts w:ascii="Arial" w:hAnsi="Arial" w:cs="Arial"/>
                <w:i/>
                <w:color w:val="auto"/>
                <w:sz w:val="18"/>
                <w:szCs w:val="18"/>
              </w:rPr>
              <w:t>otto</w:t>
            </w:r>
            <w:r w:rsidR="00AD5E4E" w:rsidRPr="00150784">
              <w:rPr>
                <w:rFonts w:ascii="Arial" w:hAnsi="Arial" w:cs="Arial"/>
                <w:i/>
                <w:color w:val="auto"/>
                <w:sz w:val="18"/>
                <w:szCs w:val="18"/>
              </w:rPr>
              <w:t xml:space="preserve"> </w:t>
            </w:r>
            <w:r w:rsidRPr="00150784">
              <w:rPr>
                <w:rFonts w:ascii="Arial" w:hAnsi="Arial" w:cs="Arial"/>
                <w:i/>
                <w:color w:val="auto"/>
                <w:sz w:val="18"/>
                <w:szCs w:val="18"/>
              </w:rPr>
              <w:t>anni.</w:t>
            </w:r>
            <w:r w:rsidRPr="00150784">
              <w:rPr>
                <w:rStyle w:val="Rimandonotaapidipagina"/>
                <w:rFonts w:ascii="Arial" w:hAnsi="Arial" w:cs="Arial"/>
                <w:i/>
                <w:color w:val="auto"/>
                <w:sz w:val="18"/>
                <w:szCs w:val="18"/>
              </w:rPr>
              <w:footnoteReference w:id="7"/>
            </w:r>
            <w:r w:rsidRPr="00150784">
              <w:rPr>
                <w:rFonts w:ascii="Arial" w:hAnsi="Arial" w:cs="Arial"/>
                <w:i/>
                <w:color w:val="auto"/>
                <w:sz w:val="18"/>
                <w:szCs w:val="18"/>
              </w:rPr>
              <w:t>”.</w:t>
            </w:r>
          </w:p>
        </w:tc>
      </w:tr>
      <w:tr w:rsidR="009509DD" w:rsidRPr="00EB0143" w14:paraId="603C1BA2"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039D1E43" w14:textId="77777777" w:rsidR="009509DD" w:rsidRPr="00150784" w:rsidRDefault="009509DD" w:rsidP="0034582E">
            <w:pPr>
              <w:snapToGrid w:val="0"/>
              <w:jc w:val="left"/>
              <w:rPr>
                <w:rFonts w:ascii="Arial" w:hAnsi="Arial" w:cs="Arial"/>
                <w:bCs/>
                <w:sz w:val="18"/>
                <w:szCs w:val="18"/>
                <w:lang w:val="en-US"/>
              </w:rPr>
            </w:pPr>
            <w:r w:rsidRPr="00150784">
              <w:rPr>
                <w:rFonts w:ascii="Arial" w:hAnsi="Arial" w:cs="Arial"/>
                <w:bCs/>
                <w:sz w:val="18"/>
                <w:szCs w:val="18"/>
                <w:lang w:val="en-US"/>
              </w:rPr>
              <w:lastRenderedPageBreak/>
              <w:t xml:space="preserve">Art. 25 </w:t>
            </w:r>
            <w:r w:rsidR="00EE40D5" w:rsidRPr="00150784">
              <w:rPr>
                <w:rFonts w:ascii="Arial" w:hAnsi="Arial" w:cs="Arial"/>
                <w:bCs/>
                <w:sz w:val="18"/>
                <w:szCs w:val="18"/>
                <w:lang w:val="en-US"/>
              </w:rPr>
              <w:t xml:space="preserve">D. </w:t>
            </w:r>
            <w:proofErr w:type="spellStart"/>
            <w:r w:rsidR="00EE40D5" w:rsidRPr="00150784">
              <w:rPr>
                <w:rFonts w:ascii="Arial" w:hAnsi="Arial" w:cs="Arial"/>
                <w:bCs/>
                <w:sz w:val="18"/>
                <w:szCs w:val="18"/>
                <w:lang w:val="en-US"/>
              </w:rPr>
              <w:t>Lgs</w:t>
            </w:r>
            <w:proofErr w:type="spellEnd"/>
            <w:r w:rsidR="00EE40D5" w:rsidRPr="00150784">
              <w:rPr>
                <w:rFonts w:ascii="Arial" w:hAnsi="Arial" w:cs="Arial"/>
                <w:bCs/>
                <w:sz w:val="18"/>
                <w:szCs w:val="18"/>
                <w:lang w:val="en-US"/>
              </w:rPr>
              <w:t>.</w:t>
            </w:r>
            <w:r w:rsidRPr="00150784">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D9EAC5C" w14:textId="77777777" w:rsidR="009509DD" w:rsidRPr="00150784" w:rsidRDefault="009509DD" w:rsidP="009509DD">
            <w:pPr>
              <w:jc w:val="left"/>
              <w:rPr>
                <w:rFonts w:ascii="Arial" w:hAnsi="Arial" w:cs="Arial"/>
                <w:b/>
                <w:sz w:val="18"/>
                <w:szCs w:val="18"/>
              </w:rPr>
            </w:pPr>
            <w:r w:rsidRPr="00150784">
              <w:rPr>
                <w:rFonts w:ascii="Arial" w:hAnsi="Arial" w:cs="Arial"/>
                <w:b/>
                <w:sz w:val="18"/>
                <w:szCs w:val="18"/>
              </w:rPr>
              <w:t>Corruzione per un atto contrario ai doveri d’ufficio</w:t>
            </w:r>
          </w:p>
          <w:p w14:paraId="0B470BDC" w14:textId="77777777" w:rsidR="009509DD" w:rsidRPr="00150784" w:rsidRDefault="009509DD" w:rsidP="009509DD">
            <w:pPr>
              <w:jc w:val="left"/>
              <w:rPr>
                <w:rFonts w:ascii="Arial" w:hAnsi="Arial" w:cs="Arial"/>
                <w:sz w:val="18"/>
                <w:szCs w:val="18"/>
              </w:rPr>
            </w:pPr>
            <w:r w:rsidRPr="00150784">
              <w:rPr>
                <w:rFonts w:ascii="Arial" w:hAnsi="Arial" w:cs="Arial"/>
                <w:sz w:val="18"/>
                <w:szCs w:val="18"/>
              </w:rPr>
              <w:t>(Art. 319 c.p.)</w:t>
            </w:r>
          </w:p>
          <w:p w14:paraId="3F9EA082" w14:textId="77777777" w:rsidR="009509DD" w:rsidRPr="00150784" w:rsidRDefault="009509DD" w:rsidP="009509DD">
            <w:pPr>
              <w:pStyle w:val="Corpotesto"/>
              <w:jc w:val="left"/>
              <w:rPr>
                <w:rFonts w:ascii="Arial" w:hAnsi="Arial" w:cs="Arial"/>
                <w:color w:val="auto"/>
                <w:sz w:val="18"/>
                <w:szCs w:val="18"/>
              </w:rPr>
            </w:pPr>
          </w:p>
          <w:p w14:paraId="43806DCC" w14:textId="77777777" w:rsidR="009509DD" w:rsidRPr="00150784" w:rsidRDefault="009509DD" w:rsidP="009509DD">
            <w:pPr>
              <w:jc w:val="left"/>
              <w:rPr>
                <w:rFonts w:ascii="Arial" w:hAnsi="Arial" w:cs="Arial"/>
                <w:sz w:val="18"/>
                <w:szCs w:val="18"/>
              </w:rPr>
            </w:pPr>
            <w:r w:rsidRPr="00150784">
              <w:rPr>
                <w:rFonts w:ascii="Arial" w:hAnsi="Arial" w:cs="Arial"/>
                <w:b/>
                <w:sz w:val="18"/>
                <w:szCs w:val="18"/>
              </w:rPr>
              <w:t>Sanzione pecuniaria</w:t>
            </w:r>
            <w:r w:rsidRPr="00150784">
              <w:rPr>
                <w:rFonts w:ascii="Arial" w:hAnsi="Arial" w:cs="Arial"/>
                <w:sz w:val="18"/>
                <w:szCs w:val="18"/>
              </w:rPr>
              <w:t>:</w:t>
            </w:r>
          </w:p>
          <w:p w14:paraId="31010B65"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da 200 a 600 quote;</w:t>
            </w:r>
          </w:p>
          <w:p w14:paraId="101EE4D5"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da 300 a 800 quote per le ipotesi aggravate ai sensi dell’art. 319-bis</w:t>
            </w:r>
            <w:r w:rsidR="007B581A" w:rsidRPr="00150784">
              <w:rPr>
                <w:rFonts w:ascii="Arial" w:hAnsi="Arial" w:cs="Arial"/>
                <w:sz w:val="18"/>
                <w:szCs w:val="18"/>
              </w:rPr>
              <w:t>.</w:t>
            </w:r>
          </w:p>
          <w:p w14:paraId="0C3D6944" w14:textId="77777777" w:rsidR="009509DD" w:rsidRPr="00150784" w:rsidRDefault="009509DD" w:rsidP="009509DD">
            <w:pPr>
              <w:jc w:val="left"/>
              <w:rPr>
                <w:rFonts w:ascii="Arial" w:hAnsi="Arial" w:cs="Arial"/>
                <w:b/>
                <w:sz w:val="18"/>
                <w:szCs w:val="18"/>
              </w:rPr>
            </w:pPr>
            <w:r w:rsidRPr="00150784">
              <w:rPr>
                <w:rFonts w:ascii="Arial" w:hAnsi="Arial" w:cs="Arial"/>
                <w:b/>
                <w:sz w:val="18"/>
                <w:szCs w:val="18"/>
              </w:rPr>
              <w:t>Sanzione interdittiva:</w:t>
            </w:r>
          </w:p>
          <w:p w14:paraId="2AFC1DC9" w14:textId="2CF15501"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interdizione dall’esercizio dell’attività;</w:t>
            </w:r>
          </w:p>
          <w:p w14:paraId="250F77D2"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sospensione o revoca delle autorizzazioni, licenze</w:t>
            </w:r>
            <w:r w:rsidR="00AD5E4E" w:rsidRPr="00150784">
              <w:rPr>
                <w:rFonts w:ascii="Arial" w:hAnsi="Arial" w:cs="Arial"/>
                <w:sz w:val="18"/>
                <w:szCs w:val="18"/>
              </w:rPr>
              <w:t xml:space="preserve"> o</w:t>
            </w:r>
            <w:r w:rsidRPr="00150784">
              <w:rPr>
                <w:rFonts w:ascii="Arial" w:hAnsi="Arial" w:cs="Arial"/>
                <w:sz w:val="18"/>
                <w:szCs w:val="18"/>
              </w:rPr>
              <w:t xml:space="preserve"> concessioni funzionali alla commissione dell’illecito;</w:t>
            </w:r>
          </w:p>
          <w:p w14:paraId="5D7477EC"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contrattare con la pubblica amministrazione;</w:t>
            </w:r>
          </w:p>
          <w:p w14:paraId="58298142"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esclusione da agevolazioni, finanziamenti, contributi o sussidi ed eventuale revoca di quelli già concessi;</w:t>
            </w:r>
          </w:p>
          <w:p w14:paraId="4B50A9BA"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pubblicizzare beni servizi;</w:t>
            </w:r>
          </w:p>
          <w:p w14:paraId="708C1BDC" w14:textId="3C0AF6F5" w:rsidR="009509DD" w:rsidRPr="00150784" w:rsidRDefault="00681C8D" w:rsidP="00C12E37">
            <w:pPr>
              <w:rPr>
                <w:rFonts w:ascii="Arial" w:hAnsi="Arial" w:cs="Arial"/>
                <w:sz w:val="18"/>
                <w:szCs w:val="18"/>
              </w:rPr>
            </w:pPr>
            <w:r w:rsidRPr="00150784">
              <w:rPr>
                <w:rFonts w:ascii="Arial" w:hAnsi="Arial" w:cs="Arial"/>
                <w:sz w:val="18"/>
                <w:szCs w:val="18"/>
              </w:rPr>
              <w:t xml:space="preserve">per tutte le ipotesi descritte nella norma, </w:t>
            </w:r>
            <w:r w:rsidR="00875EE2" w:rsidRPr="00150784">
              <w:rPr>
                <w:rFonts w:ascii="Arial" w:hAnsi="Arial" w:cs="Arial"/>
                <w:sz w:val="18"/>
                <w:szCs w:val="18"/>
              </w:rPr>
              <w:t>durata non inferiore a quattro anni e non superiore a sette anni, se il reato è stato commesso da uno dei soggetti di cui all'articolo 5, comma 1, lettera a), e per una durata non inferiore a due anni e non superiore a quattro, se il reato è stato commesso da uno dei soggetti di cui all'articolo 5, comma 1, lettera b)</w:t>
            </w:r>
            <w:r w:rsidR="00C121B4" w:rsidRPr="00150784">
              <w:rPr>
                <w:rStyle w:val="Rimandonotaapidipagina"/>
                <w:rFonts w:ascii="Arial" w:hAnsi="Arial" w:cs="Arial"/>
                <w:sz w:val="18"/>
                <w:szCs w:val="18"/>
              </w:rPr>
              <w:footnoteReference w:id="8"/>
            </w:r>
            <w:r w:rsidR="00D33393" w:rsidRPr="00150784">
              <w:rPr>
                <w:rFonts w:ascii="Arial" w:hAnsi="Arial" w:cs="Arial"/>
                <w:sz w:val="18"/>
                <w:szCs w:val="18"/>
              </w:rPr>
              <w:t>.</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4A15B837" w14:textId="77777777" w:rsidR="009509DD" w:rsidRPr="00150784" w:rsidRDefault="009509DD" w:rsidP="009509DD">
            <w:pPr>
              <w:jc w:val="left"/>
              <w:rPr>
                <w:rFonts w:ascii="Arial" w:hAnsi="Arial" w:cs="Arial"/>
                <w:i/>
                <w:sz w:val="18"/>
                <w:szCs w:val="18"/>
              </w:rPr>
            </w:pPr>
            <w:r w:rsidRPr="00150784">
              <w:rPr>
                <w:rFonts w:ascii="Arial" w:hAnsi="Arial" w:cs="Arial"/>
                <w:sz w:val="18"/>
                <w:szCs w:val="18"/>
              </w:rPr>
              <w:t>Art. 319 c.p.</w:t>
            </w:r>
            <w:r w:rsidRPr="00150784">
              <w:rPr>
                <w:rFonts w:ascii="Arial" w:hAnsi="Arial" w:cs="Arial"/>
                <w:i/>
                <w:sz w:val="18"/>
                <w:szCs w:val="18"/>
              </w:rPr>
              <w:t xml:space="preserve"> - “Corruzione per un atto contrario ai doveri d’ufficio”.</w:t>
            </w:r>
          </w:p>
          <w:p w14:paraId="3E48E208" w14:textId="77777777" w:rsidR="009509DD" w:rsidRPr="00150784" w:rsidRDefault="009509DD" w:rsidP="009509DD">
            <w:pPr>
              <w:jc w:val="left"/>
              <w:rPr>
                <w:rFonts w:ascii="Arial" w:hAnsi="Arial" w:cs="Arial"/>
                <w:i/>
                <w:sz w:val="18"/>
                <w:szCs w:val="18"/>
              </w:rPr>
            </w:pPr>
            <w:r w:rsidRPr="00150784">
              <w:rPr>
                <w:rFonts w:ascii="Arial" w:hAnsi="Arial" w:cs="Arial"/>
                <w:i/>
                <w:sz w:val="18"/>
                <w:szCs w:val="18"/>
              </w:rPr>
              <w:t xml:space="preserve">“Il pubblico ufficiale che, per omettere o ritardare o per aver omesso o ritardato un atto del suo ufficio, ovvero per compiere o per aver compiuto un atto contrario ai doveri d’ufficio, riceve, per sé o per un terzo, denaro o altra utilità, o ne accetta la promessa, è punito con la reclusione da </w:t>
            </w:r>
            <w:r w:rsidR="00AD5E4E" w:rsidRPr="00150784">
              <w:rPr>
                <w:rFonts w:ascii="Arial" w:hAnsi="Arial" w:cs="Arial"/>
                <w:i/>
                <w:sz w:val="18"/>
                <w:szCs w:val="18"/>
              </w:rPr>
              <w:t xml:space="preserve">sei </w:t>
            </w:r>
            <w:r w:rsidRPr="00150784">
              <w:rPr>
                <w:rFonts w:ascii="Arial" w:hAnsi="Arial" w:cs="Arial"/>
                <w:i/>
                <w:sz w:val="18"/>
                <w:szCs w:val="18"/>
              </w:rPr>
              <w:t xml:space="preserve">a </w:t>
            </w:r>
            <w:r w:rsidR="00AD5E4E" w:rsidRPr="00150784">
              <w:rPr>
                <w:rFonts w:ascii="Arial" w:hAnsi="Arial" w:cs="Arial"/>
                <w:i/>
                <w:sz w:val="18"/>
                <w:szCs w:val="18"/>
              </w:rPr>
              <w:t>dieci</w:t>
            </w:r>
            <w:r w:rsidRPr="00150784">
              <w:rPr>
                <w:rFonts w:ascii="Arial" w:hAnsi="Arial" w:cs="Arial"/>
                <w:i/>
                <w:sz w:val="18"/>
                <w:szCs w:val="18"/>
              </w:rPr>
              <w:t xml:space="preserve"> anni”</w:t>
            </w:r>
            <w:r w:rsidR="00D55EA3" w:rsidRPr="00150784">
              <w:rPr>
                <w:rStyle w:val="Rimandonotaapidipagina"/>
                <w:rFonts w:ascii="Arial" w:hAnsi="Arial" w:cs="Arial"/>
                <w:i/>
                <w:sz w:val="18"/>
                <w:szCs w:val="18"/>
              </w:rPr>
              <w:footnoteReference w:id="9"/>
            </w:r>
            <w:r w:rsidRPr="00150784">
              <w:rPr>
                <w:rFonts w:ascii="Arial" w:hAnsi="Arial" w:cs="Arial"/>
                <w:i/>
                <w:sz w:val="18"/>
                <w:szCs w:val="18"/>
              </w:rPr>
              <w:t>.</w:t>
            </w:r>
          </w:p>
          <w:p w14:paraId="0D1434C3" w14:textId="77777777" w:rsidR="009509DD" w:rsidRPr="00150784" w:rsidRDefault="009509DD" w:rsidP="009509DD">
            <w:pPr>
              <w:jc w:val="left"/>
              <w:rPr>
                <w:rFonts w:ascii="Arial" w:hAnsi="Arial" w:cs="Arial"/>
                <w:sz w:val="18"/>
                <w:szCs w:val="18"/>
              </w:rPr>
            </w:pPr>
          </w:p>
          <w:p w14:paraId="5B38C6E0" w14:textId="77777777" w:rsidR="009509DD" w:rsidRPr="00150784" w:rsidRDefault="009509DD" w:rsidP="009509DD">
            <w:pPr>
              <w:jc w:val="left"/>
              <w:rPr>
                <w:rFonts w:ascii="Arial" w:hAnsi="Arial" w:cs="Arial"/>
                <w:i/>
                <w:sz w:val="18"/>
                <w:szCs w:val="18"/>
              </w:rPr>
            </w:pPr>
            <w:r w:rsidRPr="00150784">
              <w:rPr>
                <w:rFonts w:ascii="Arial" w:hAnsi="Arial" w:cs="Arial"/>
                <w:sz w:val="18"/>
                <w:szCs w:val="18"/>
              </w:rPr>
              <w:t>Art. 319-bis c.p.</w:t>
            </w:r>
            <w:r w:rsidRPr="00150784">
              <w:rPr>
                <w:rFonts w:ascii="Arial" w:hAnsi="Arial" w:cs="Arial"/>
                <w:i/>
                <w:sz w:val="18"/>
                <w:szCs w:val="18"/>
              </w:rPr>
              <w:t xml:space="preserve"> - “Circostanze aggravanti”.</w:t>
            </w:r>
          </w:p>
          <w:p w14:paraId="2C325565" w14:textId="77777777" w:rsidR="0053630B" w:rsidRPr="00150784" w:rsidRDefault="0053630B" w:rsidP="009509DD">
            <w:pPr>
              <w:snapToGrid w:val="0"/>
              <w:jc w:val="left"/>
              <w:rPr>
                <w:rFonts w:ascii="Arial" w:hAnsi="Arial" w:cs="Arial"/>
                <w:i/>
                <w:sz w:val="18"/>
                <w:szCs w:val="18"/>
              </w:rPr>
            </w:pPr>
          </w:p>
          <w:p w14:paraId="2202CB40" w14:textId="5869705C" w:rsidR="009509DD" w:rsidRPr="00EB0143" w:rsidRDefault="009509DD" w:rsidP="00C12E37">
            <w:pPr>
              <w:snapToGrid w:val="0"/>
              <w:rPr>
                <w:rFonts w:ascii="Arial" w:hAnsi="Arial" w:cs="Arial"/>
                <w:sz w:val="18"/>
                <w:szCs w:val="18"/>
              </w:rPr>
            </w:pPr>
            <w:r w:rsidRPr="00150784">
              <w:rPr>
                <w:rFonts w:ascii="Arial" w:hAnsi="Arial" w:cs="Arial"/>
                <w:i/>
                <w:sz w:val="18"/>
                <w:szCs w:val="18"/>
              </w:rPr>
              <w:t>“La pena è aumentata se il fatto di cui all’articolo 319 ha per oggetto il conferimento di pubblici impieghi o stipendi o pensioni o la stipulazione di contratti nei quali sia interessata l’amministrazione alla quale i</w:t>
            </w:r>
            <w:r w:rsidR="00EB7914" w:rsidRPr="00150784">
              <w:rPr>
                <w:rFonts w:ascii="Arial" w:hAnsi="Arial" w:cs="Arial"/>
                <w:i/>
                <w:sz w:val="18"/>
                <w:szCs w:val="18"/>
              </w:rPr>
              <w:t>l pubblico ufficiale appartiene</w:t>
            </w:r>
            <w:r w:rsidR="000E4805" w:rsidRPr="00150784">
              <w:rPr>
                <w:rFonts w:ascii="Arial" w:hAnsi="Arial" w:cs="Arial"/>
                <w:i/>
                <w:sz w:val="18"/>
                <w:szCs w:val="18"/>
              </w:rPr>
              <w:t xml:space="preserve"> nonché il pagamento o il rimborso di tributi</w:t>
            </w:r>
            <w:r w:rsidR="00EB7914" w:rsidRPr="00150784">
              <w:rPr>
                <w:rFonts w:ascii="Arial" w:hAnsi="Arial" w:cs="Arial"/>
                <w:i/>
                <w:sz w:val="18"/>
                <w:szCs w:val="18"/>
              </w:rPr>
              <w:t>”.</w:t>
            </w:r>
          </w:p>
        </w:tc>
      </w:tr>
      <w:tr w:rsidR="009509DD" w:rsidRPr="00150784" w14:paraId="01E91368"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7CFCF754" w14:textId="77777777" w:rsidR="009509DD" w:rsidRPr="00150784" w:rsidRDefault="009509DD" w:rsidP="0034582E">
            <w:pPr>
              <w:snapToGrid w:val="0"/>
              <w:jc w:val="left"/>
              <w:rPr>
                <w:rFonts w:ascii="Arial" w:hAnsi="Arial" w:cs="Arial"/>
                <w:bCs/>
                <w:sz w:val="18"/>
                <w:szCs w:val="18"/>
                <w:lang w:val="en-US"/>
              </w:rPr>
            </w:pPr>
            <w:r w:rsidRPr="00150784">
              <w:rPr>
                <w:rFonts w:ascii="Arial" w:hAnsi="Arial" w:cs="Arial"/>
                <w:bCs/>
                <w:sz w:val="18"/>
                <w:szCs w:val="18"/>
                <w:lang w:val="en-US"/>
              </w:rPr>
              <w:lastRenderedPageBreak/>
              <w:t xml:space="preserve">Art. 25 </w:t>
            </w:r>
            <w:r w:rsidR="00EE40D5" w:rsidRPr="00150784">
              <w:rPr>
                <w:rFonts w:ascii="Arial" w:hAnsi="Arial" w:cs="Arial"/>
                <w:bCs/>
                <w:sz w:val="18"/>
                <w:szCs w:val="18"/>
                <w:lang w:val="en-US"/>
              </w:rPr>
              <w:t xml:space="preserve">D. </w:t>
            </w:r>
            <w:proofErr w:type="spellStart"/>
            <w:r w:rsidR="00EE40D5" w:rsidRPr="00150784">
              <w:rPr>
                <w:rFonts w:ascii="Arial" w:hAnsi="Arial" w:cs="Arial"/>
                <w:bCs/>
                <w:sz w:val="18"/>
                <w:szCs w:val="18"/>
                <w:lang w:val="en-US"/>
              </w:rPr>
              <w:t>Lgs</w:t>
            </w:r>
            <w:proofErr w:type="spellEnd"/>
            <w:r w:rsidR="00EE40D5" w:rsidRPr="00150784">
              <w:rPr>
                <w:rFonts w:ascii="Arial" w:hAnsi="Arial" w:cs="Arial"/>
                <w:bCs/>
                <w:sz w:val="18"/>
                <w:szCs w:val="18"/>
                <w:lang w:val="en-US"/>
              </w:rPr>
              <w:t>.</w:t>
            </w:r>
            <w:r w:rsidRPr="00150784">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FA95DC9" w14:textId="77777777" w:rsidR="009509DD" w:rsidRPr="00150784" w:rsidRDefault="009509DD" w:rsidP="009509DD">
            <w:pPr>
              <w:jc w:val="left"/>
              <w:rPr>
                <w:rFonts w:ascii="Arial" w:hAnsi="Arial" w:cs="Arial"/>
                <w:b/>
                <w:sz w:val="18"/>
                <w:szCs w:val="18"/>
              </w:rPr>
            </w:pPr>
            <w:r w:rsidRPr="00150784">
              <w:rPr>
                <w:rFonts w:ascii="Arial" w:hAnsi="Arial" w:cs="Arial"/>
                <w:b/>
                <w:sz w:val="18"/>
                <w:szCs w:val="18"/>
              </w:rPr>
              <w:t xml:space="preserve">Corruzione in atti giudiziari </w:t>
            </w:r>
          </w:p>
          <w:p w14:paraId="6F7F9CB1" w14:textId="77777777" w:rsidR="009509DD" w:rsidRPr="00150784" w:rsidRDefault="009509DD" w:rsidP="009509DD">
            <w:pPr>
              <w:jc w:val="left"/>
              <w:rPr>
                <w:rFonts w:ascii="Arial" w:hAnsi="Arial" w:cs="Arial"/>
                <w:sz w:val="18"/>
                <w:szCs w:val="18"/>
              </w:rPr>
            </w:pPr>
            <w:r w:rsidRPr="00150784">
              <w:rPr>
                <w:rFonts w:ascii="Arial" w:hAnsi="Arial" w:cs="Arial"/>
                <w:sz w:val="18"/>
                <w:szCs w:val="18"/>
              </w:rPr>
              <w:t>(Art. 319</w:t>
            </w:r>
            <w:r w:rsidRPr="00150784">
              <w:rPr>
                <w:rFonts w:ascii="Arial" w:hAnsi="Arial" w:cs="Arial"/>
                <w:i/>
                <w:sz w:val="18"/>
                <w:szCs w:val="18"/>
              </w:rPr>
              <w:t>-ter</w:t>
            </w:r>
            <w:r w:rsidRPr="00150784">
              <w:rPr>
                <w:rFonts w:ascii="Arial" w:hAnsi="Arial" w:cs="Arial"/>
                <w:sz w:val="18"/>
                <w:szCs w:val="18"/>
              </w:rPr>
              <w:t xml:space="preserve"> c.p.)</w:t>
            </w:r>
          </w:p>
          <w:p w14:paraId="0DAB26BE" w14:textId="77777777" w:rsidR="009509DD" w:rsidRPr="00150784" w:rsidRDefault="009509DD" w:rsidP="009509DD">
            <w:pPr>
              <w:pStyle w:val="Corpotesto"/>
              <w:jc w:val="left"/>
              <w:rPr>
                <w:rFonts w:ascii="Arial" w:hAnsi="Arial" w:cs="Arial"/>
                <w:b/>
                <w:color w:val="auto"/>
                <w:sz w:val="18"/>
                <w:szCs w:val="18"/>
              </w:rPr>
            </w:pPr>
          </w:p>
          <w:p w14:paraId="79FA04FC" w14:textId="77777777" w:rsidR="009509DD" w:rsidRPr="00150784" w:rsidRDefault="009509DD" w:rsidP="009509DD">
            <w:pPr>
              <w:jc w:val="left"/>
              <w:rPr>
                <w:rFonts w:ascii="Arial" w:hAnsi="Arial" w:cs="Arial"/>
                <w:sz w:val="18"/>
                <w:szCs w:val="18"/>
              </w:rPr>
            </w:pPr>
            <w:r w:rsidRPr="00150784">
              <w:rPr>
                <w:rFonts w:ascii="Arial" w:hAnsi="Arial" w:cs="Arial"/>
                <w:b/>
                <w:sz w:val="18"/>
                <w:szCs w:val="18"/>
              </w:rPr>
              <w:t>Sanzione pecuniaria</w:t>
            </w:r>
            <w:r w:rsidRPr="00150784">
              <w:rPr>
                <w:rFonts w:ascii="Arial" w:hAnsi="Arial" w:cs="Arial"/>
                <w:sz w:val="18"/>
                <w:szCs w:val="18"/>
              </w:rPr>
              <w:t>:</w:t>
            </w:r>
          </w:p>
          <w:p w14:paraId="079E4012" w14:textId="77777777" w:rsidR="009509DD" w:rsidRPr="00150784" w:rsidRDefault="009509DD" w:rsidP="00FB4480">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da 200 a 600 quote per il comma 1;</w:t>
            </w:r>
          </w:p>
          <w:p w14:paraId="5D0CA437" w14:textId="77777777" w:rsidR="009509DD" w:rsidRPr="00150784" w:rsidRDefault="009509DD" w:rsidP="00FB4480">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da 300 a 800 quote per il comma 2.</w:t>
            </w:r>
          </w:p>
          <w:p w14:paraId="4904BC3B" w14:textId="77777777" w:rsidR="009509DD" w:rsidRPr="00150784" w:rsidRDefault="009509DD" w:rsidP="009509DD">
            <w:pPr>
              <w:jc w:val="left"/>
              <w:rPr>
                <w:rFonts w:ascii="Arial" w:hAnsi="Arial" w:cs="Arial"/>
                <w:sz w:val="18"/>
                <w:szCs w:val="18"/>
              </w:rPr>
            </w:pPr>
          </w:p>
          <w:p w14:paraId="55B5ECA3" w14:textId="77777777" w:rsidR="009509DD" w:rsidRPr="00150784" w:rsidRDefault="009509DD" w:rsidP="009509DD">
            <w:pPr>
              <w:jc w:val="left"/>
              <w:rPr>
                <w:rFonts w:ascii="Arial" w:hAnsi="Arial" w:cs="Arial"/>
                <w:b/>
                <w:sz w:val="18"/>
                <w:szCs w:val="18"/>
              </w:rPr>
            </w:pPr>
            <w:r w:rsidRPr="00150784">
              <w:rPr>
                <w:rFonts w:ascii="Arial" w:hAnsi="Arial" w:cs="Arial"/>
                <w:b/>
                <w:sz w:val="18"/>
                <w:szCs w:val="18"/>
              </w:rPr>
              <w:t>Sanzione interdittiva:</w:t>
            </w:r>
          </w:p>
          <w:p w14:paraId="3F4414D0"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interdizione dall’esercizio dell’attività;</w:t>
            </w:r>
          </w:p>
          <w:p w14:paraId="31DF431C"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sospensione o revoca delle autorizzazioni, licenze</w:t>
            </w:r>
            <w:r w:rsidR="00AD5E4E" w:rsidRPr="00150784">
              <w:rPr>
                <w:rFonts w:ascii="Arial" w:hAnsi="Arial" w:cs="Arial"/>
                <w:sz w:val="18"/>
                <w:szCs w:val="18"/>
              </w:rPr>
              <w:t xml:space="preserve"> o</w:t>
            </w:r>
            <w:r w:rsidRPr="00150784">
              <w:rPr>
                <w:rFonts w:ascii="Arial" w:hAnsi="Arial" w:cs="Arial"/>
                <w:sz w:val="18"/>
                <w:szCs w:val="18"/>
              </w:rPr>
              <w:t xml:space="preserve"> concessioni funzionali alla commissione dell’illecito;</w:t>
            </w:r>
          </w:p>
          <w:p w14:paraId="5D1E50F4"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contrattare con la pubblica amministrazione;</w:t>
            </w:r>
          </w:p>
          <w:p w14:paraId="6F147AED"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esclusione da agevolazioni, finanziamenti, contributi o sussidi ed eventuale revoca di quelli già concessi;</w:t>
            </w:r>
          </w:p>
          <w:p w14:paraId="7FBCD193"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pubblicizzare beni servizi;</w:t>
            </w:r>
          </w:p>
          <w:p w14:paraId="09C101CC" w14:textId="4E3179E8" w:rsidR="009509DD" w:rsidRPr="00150784" w:rsidRDefault="009509DD" w:rsidP="00C12E37">
            <w:pPr>
              <w:rPr>
                <w:rFonts w:ascii="Arial" w:hAnsi="Arial" w:cs="Arial"/>
                <w:sz w:val="18"/>
                <w:szCs w:val="18"/>
              </w:rPr>
            </w:pPr>
            <w:r w:rsidRPr="00150784">
              <w:rPr>
                <w:rFonts w:ascii="Arial" w:hAnsi="Arial" w:cs="Arial"/>
                <w:sz w:val="18"/>
                <w:szCs w:val="18"/>
              </w:rPr>
              <w:t>per tutte le ipotesi descritte nella norma</w:t>
            </w:r>
            <w:r w:rsidR="00152344" w:rsidRPr="00150784">
              <w:rPr>
                <w:rFonts w:ascii="Arial" w:hAnsi="Arial" w:cs="Arial"/>
                <w:sz w:val="18"/>
                <w:szCs w:val="18"/>
              </w:rPr>
              <w:t>, durata non inferiore a quattro anni e non superiore a sette anni, se il reato è stato commesso da uno dei soggetti di cui all'articolo 5, comma 1, lettera a), e per una durata non inferiore a due anni e non superiore a quattro, se il reato è stato commesso da uno dei soggetti di cui all'articolo 5, comma 1, lettera b)</w:t>
            </w:r>
            <w:r w:rsidR="004D7A4E" w:rsidRPr="00150784">
              <w:rPr>
                <w:rStyle w:val="Rimandonotaapidipagina"/>
                <w:rFonts w:ascii="Arial" w:hAnsi="Arial" w:cs="Arial"/>
                <w:sz w:val="18"/>
                <w:szCs w:val="18"/>
              </w:rPr>
              <w:footnoteReference w:id="10"/>
            </w:r>
            <w:r w:rsidR="00D33393" w:rsidRPr="00150784">
              <w:rPr>
                <w:rFonts w:ascii="Arial" w:hAnsi="Arial" w:cs="Arial"/>
                <w:sz w:val="18"/>
                <w:szCs w:val="18"/>
              </w:rPr>
              <w:t>.</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4C6E994B" w14:textId="77777777" w:rsidR="009509DD" w:rsidRPr="00150784" w:rsidRDefault="009509DD" w:rsidP="009509DD">
            <w:pPr>
              <w:pStyle w:val="Corpotesto"/>
              <w:jc w:val="left"/>
              <w:rPr>
                <w:rFonts w:ascii="Arial" w:hAnsi="Arial" w:cs="Arial"/>
                <w:color w:val="auto"/>
                <w:sz w:val="18"/>
                <w:szCs w:val="18"/>
              </w:rPr>
            </w:pPr>
            <w:r w:rsidRPr="00150784">
              <w:rPr>
                <w:rFonts w:ascii="Arial" w:hAnsi="Arial" w:cs="Arial"/>
                <w:color w:val="auto"/>
                <w:sz w:val="18"/>
                <w:szCs w:val="18"/>
              </w:rPr>
              <w:t>Art. 319</w:t>
            </w:r>
            <w:r w:rsidRPr="00150784">
              <w:rPr>
                <w:rFonts w:ascii="Arial" w:hAnsi="Arial" w:cs="Arial"/>
                <w:i/>
                <w:color w:val="auto"/>
                <w:sz w:val="18"/>
                <w:szCs w:val="18"/>
              </w:rPr>
              <w:t>-ter</w:t>
            </w:r>
            <w:r w:rsidRPr="00150784">
              <w:rPr>
                <w:rFonts w:ascii="Arial" w:hAnsi="Arial" w:cs="Arial"/>
                <w:color w:val="auto"/>
                <w:sz w:val="18"/>
                <w:szCs w:val="18"/>
              </w:rPr>
              <w:t xml:space="preserve"> c.p. - “Corruzione in atti giudiziari”.</w:t>
            </w:r>
          </w:p>
          <w:p w14:paraId="49FBB633" w14:textId="77777777" w:rsidR="009509DD" w:rsidRPr="00150784" w:rsidRDefault="009509DD" w:rsidP="009509DD">
            <w:pPr>
              <w:pStyle w:val="Corpotesto"/>
              <w:ind w:left="34"/>
              <w:jc w:val="left"/>
              <w:rPr>
                <w:rFonts w:ascii="Arial" w:hAnsi="Arial" w:cs="Arial"/>
                <w:i/>
                <w:color w:val="auto"/>
                <w:sz w:val="18"/>
                <w:szCs w:val="18"/>
              </w:rPr>
            </w:pPr>
            <w:r w:rsidRPr="00150784">
              <w:rPr>
                <w:rFonts w:ascii="Arial" w:hAnsi="Arial" w:cs="Arial"/>
                <w:i/>
                <w:color w:val="auto"/>
                <w:sz w:val="18"/>
                <w:szCs w:val="18"/>
              </w:rPr>
              <w:t xml:space="preserve">“Se i fatti indicati negli articoli 318 e 319 sono commessi per favorire o danneggiare una parte in un processo civile, penale o amministrativo, si applica la pena della reclusione da </w:t>
            </w:r>
            <w:r w:rsidR="00590F1A" w:rsidRPr="00150784">
              <w:rPr>
                <w:rFonts w:ascii="Arial" w:hAnsi="Arial" w:cs="Arial"/>
                <w:i/>
                <w:color w:val="auto"/>
                <w:sz w:val="18"/>
                <w:szCs w:val="18"/>
              </w:rPr>
              <w:t xml:space="preserve">sei </w:t>
            </w:r>
            <w:r w:rsidRPr="00150784">
              <w:rPr>
                <w:rFonts w:ascii="Arial" w:hAnsi="Arial" w:cs="Arial"/>
                <w:i/>
                <w:color w:val="auto"/>
                <w:sz w:val="18"/>
                <w:szCs w:val="18"/>
              </w:rPr>
              <w:t xml:space="preserve">a </w:t>
            </w:r>
            <w:r w:rsidR="00AD5E4E" w:rsidRPr="00150784">
              <w:rPr>
                <w:rFonts w:ascii="Arial" w:hAnsi="Arial" w:cs="Arial"/>
                <w:i/>
                <w:color w:val="auto"/>
                <w:sz w:val="18"/>
                <w:szCs w:val="18"/>
              </w:rPr>
              <w:t xml:space="preserve">dodici </w:t>
            </w:r>
            <w:r w:rsidRPr="00150784">
              <w:rPr>
                <w:rFonts w:ascii="Arial" w:hAnsi="Arial" w:cs="Arial"/>
                <w:i/>
                <w:color w:val="auto"/>
                <w:sz w:val="18"/>
                <w:szCs w:val="18"/>
              </w:rPr>
              <w:t>anni.</w:t>
            </w:r>
          </w:p>
          <w:p w14:paraId="5889A834" w14:textId="77777777" w:rsidR="009509DD" w:rsidRPr="00150784" w:rsidRDefault="009509DD" w:rsidP="00DA5640">
            <w:pPr>
              <w:pStyle w:val="Corpotesto"/>
              <w:ind w:left="34"/>
              <w:jc w:val="left"/>
              <w:rPr>
                <w:rFonts w:ascii="Arial" w:hAnsi="Arial" w:cs="Arial"/>
                <w:i/>
                <w:color w:val="auto"/>
                <w:sz w:val="18"/>
                <w:szCs w:val="18"/>
              </w:rPr>
            </w:pPr>
            <w:r w:rsidRPr="00150784">
              <w:rPr>
                <w:rFonts w:ascii="Arial" w:hAnsi="Arial" w:cs="Arial"/>
                <w:i/>
                <w:color w:val="auto"/>
                <w:sz w:val="18"/>
                <w:szCs w:val="18"/>
              </w:rPr>
              <w:t>Se dal fatto deriva l’ingiusta condanna di taluno alla reclusione non superiore a cinque an</w:t>
            </w:r>
            <w:r w:rsidR="00590F1A" w:rsidRPr="00150784">
              <w:rPr>
                <w:rFonts w:ascii="Arial" w:hAnsi="Arial" w:cs="Arial"/>
                <w:i/>
                <w:color w:val="auto"/>
                <w:sz w:val="18"/>
                <w:szCs w:val="18"/>
              </w:rPr>
              <w:t xml:space="preserve">ni, la pena è della reclusione </w:t>
            </w:r>
            <w:r w:rsidRPr="00150784">
              <w:rPr>
                <w:rFonts w:ascii="Arial" w:hAnsi="Arial" w:cs="Arial"/>
                <w:i/>
                <w:color w:val="auto"/>
                <w:sz w:val="18"/>
                <w:szCs w:val="18"/>
              </w:rPr>
              <w:t xml:space="preserve">da </w:t>
            </w:r>
            <w:r w:rsidR="00AD5E4E" w:rsidRPr="00150784">
              <w:rPr>
                <w:rFonts w:ascii="Arial" w:hAnsi="Arial" w:cs="Arial"/>
                <w:i/>
                <w:color w:val="auto"/>
                <w:sz w:val="18"/>
                <w:szCs w:val="18"/>
              </w:rPr>
              <w:t>sei a quattordici</w:t>
            </w:r>
            <w:r w:rsidRPr="00150784">
              <w:rPr>
                <w:rFonts w:ascii="Arial" w:hAnsi="Arial" w:cs="Arial"/>
                <w:i/>
                <w:color w:val="auto"/>
                <w:sz w:val="18"/>
                <w:szCs w:val="18"/>
              </w:rPr>
              <w:t xml:space="preserve"> anni; se deriva l’ingiusta condanna alla reclusione superiore a cinque anni o all’ergastolo, la pena è della reclusione da </w:t>
            </w:r>
            <w:r w:rsidR="00AD5E4E" w:rsidRPr="00150784">
              <w:rPr>
                <w:rFonts w:ascii="Arial" w:hAnsi="Arial" w:cs="Arial"/>
                <w:i/>
                <w:color w:val="auto"/>
                <w:sz w:val="18"/>
                <w:szCs w:val="18"/>
              </w:rPr>
              <w:t xml:space="preserve">otto </w:t>
            </w:r>
            <w:r w:rsidRPr="00150784">
              <w:rPr>
                <w:rFonts w:ascii="Arial" w:hAnsi="Arial" w:cs="Arial"/>
                <w:i/>
                <w:color w:val="auto"/>
                <w:sz w:val="18"/>
                <w:szCs w:val="18"/>
              </w:rPr>
              <w:t>a venti anni”</w:t>
            </w:r>
            <w:r w:rsidR="00C96B42" w:rsidRPr="00150784">
              <w:rPr>
                <w:rStyle w:val="Rimandonotaapidipagina"/>
                <w:rFonts w:ascii="Arial" w:hAnsi="Arial" w:cs="Arial"/>
                <w:i/>
                <w:color w:val="auto"/>
                <w:sz w:val="18"/>
                <w:szCs w:val="18"/>
              </w:rPr>
              <w:t xml:space="preserve"> </w:t>
            </w:r>
            <w:r w:rsidR="00C96B42" w:rsidRPr="00150784">
              <w:rPr>
                <w:rStyle w:val="Rimandonotaapidipagina"/>
                <w:rFonts w:ascii="Arial" w:hAnsi="Arial" w:cs="Arial"/>
                <w:i/>
                <w:color w:val="auto"/>
                <w:sz w:val="18"/>
                <w:szCs w:val="18"/>
              </w:rPr>
              <w:footnoteReference w:id="11"/>
            </w:r>
            <w:r w:rsidRPr="00150784">
              <w:rPr>
                <w:rFonts w:ascii="Arial" w:hAnsi="Arial" w:cs="Arial"/>
                <w:i/>
                <w:color w:val="auto"/>
                <w:sz w:val="18"/>
                <w:szCs w:val="18"/>
              </w:rPr>
              <w:t>.</w:t>
            </w:r>
          </w:p>
          <w:p w14:paraId="3406BF63" w14:textId="77777777" w:rsidR="009509DD" w:rsidRPr="00150784" w:rsidRDefault="009509DD" w:rsidP="009509DD">
            <w:pPr>
              <w:jc w:val="left"/>
              <w:rPr>
                <w:rFonts w:ascii="Arial" w:hAnsi="Arial" w:cs="Arial"/>
                <w:sz w:val="18"/>
                <w:szCs w:val="18"/>
              </w:rPr>
            </w:pPr>
          </w:p>
        </w:tc>
      </w:tr>
      <w:tr w:rsidR="009509DD" w:rsidRPr="00EB0143" w14:paraId="6C200DE0"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659A3979" w14:textId="77777777" w:rsidR="009509DD" w:rsidRPr="00150784" w:rsidRDefault="009509DD" w:rsidP="0034582E">
            <w:pPr>
              <w:snapToGrid w:val="0"/>
              <w:jc w:val="left"/>
              <w:rPr>
                <w:rFonts w:ascii="Arial" w:hAnsi="Arial" w:cs="Arial"/>
                <w:bCs/>
                <w:sz w:val="18"/>
                <w:szCs w:val="18"/>
                <w:lang w:val="en-US"/>
              </w:rPr>
            </w:pPr>
            <w:r w:rsidRPr="00150784">
              <w:rPr>
                <w:rFonts w:ascii="Arial" w:hAnsi="Arial" w:cs="Arial"/>
                <w:bCs/>
                <w:sz w:val="18"/>
                <w:szCs w:val="18"/>
                <w:lang w:val="en-US"/>
              </w:rPr>
              <w:t xml:space="preserve">Art. 25 </w:t>
            </w:r>
            <w:r w:rsidR="00EE40D5" w:rsidRPr="00150784">
              <w:rPr>
                <w:rFonts w:ascii="Arial" w:hAnsi="Arial" w:cs="Arial"/>
                <w:bCs/>
                <w:sz w:val="18"/>
                <w:szCs w:val="18"/>
                <w:lang w:val="en-US"/>
              </w:rPr>
              <w:t xml:space="preserve">D. </w:t>
            </w:r>
            <w:proofErr w:type="spellStart"/>
            <w:r w:rsidR="00EE40D5" w:rsidRPr="00150784">
              <w:rPr>
                <w:rFonts w:ascii="Arial" w:hAnsi="Arial" w:cs="Arial"/>
                <w:bCs/>
                <w:sz w:val="18"/>
                <w:szCs w:val="18"/>
                <w:lang w:val="en-US"/>
              </w:rPr>
              <w:t>Lgs</w:t>
            </w:r>
            <w:proofErr w:type="spellEnd"/>
            <w:r w:rsidR="00EE40D5" w:rsidRPr="00150784">
              <w:rPr>
                <w:rFonts w:ascii="Arial" w:hAnsi="Arial" w:cs="Arial"/>
                <w:bCs/>
                <w:sz w:val="18"/>
                <w:szCs w:val="18"/>
                <w:lang w:val="en-US"/>
              </w:rPr>
              <w:t>.</w:t>
            </w:r>
            <w:r w:rsidRPr="00150784">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89BB5BE" w14:textId="77777777" w:rsidR="009509DD" w:rsidRPr="00150784" w:rsidRDefault="009509DD" w:rsidP="009509DD">
            <w:pPr>
              <w:jc w:val="left"/>
              <w:rPr>
                <w:rFonts w:ascii="Arial" w:hAnsi="Arial" w:cs="Arial"/>
                <w:b/>
                <w:sz w:val="18"/>
                <w:szCs w:val="18"/>
              </w:rPr>
            </w:pPr>
            <w:r w:rsidRPr="00150784">
              <w:rPr>
                <w:rFonts w:ascii="Arial" w:hAnsi="Arial" w:cs="Arial"/>
                <w:b/>
                <w:sz w:val="18"/>
                <w:szCs w:val="18"/>
              </w:rPr>
              <w:t xml:space="preserve">Induzione indebita a dare o promettere utilità </w:t>
            </w:r>
          </w:p>
          <w:p w14:paraId="38982240" w14:textId="77777777" w:rsidR="009509DD" w:rsidRPr="00150784" w:rsidRDefault="009509DD" w:rsidP="009509DD">
            <w:pPr>
              <w:jc w:val="left"/>
              <w:rPr>
                <w:rFonts w:ascii="Arial" w:hAnsi="Arial" w:cs="Arial"/>
                <w:sz w:val="18"/>
                <w:szCs w:val="18"/>
              </w:rPr>
            </w:pPr>
            <w:r w:rsidRPr="00150784">
              <w:rPr>
                <w:rFonts w:ascii="Arial" w:hAnsi="Arial" w:cs="Arial"/>
                <w:sz w:val="18"/>
                <w:szCs w:val="18"/>
              </w:rPr>
              <w:t>(Art. 319</w:t>
            </w:r>
            <w:r w:rsidRPr="00150784">
              <w:rPr>
                <w:rFonts w:ascii="Arial" w:hAnsi="Arial" w:cs="Arial"/>
                <w:i/>
                <w:sz w:val="18"/>
                <w:szCs w:val="18"/>
              </w:rPr>
              <w:t>-quater</w:t>
            </w:r>
            <w:r w:rsidRPr="00150784">
              <w:rPr>
                <w:rFonts w:ascii="Arial" w:hAnsi="Arial" w:cs="Arial"/>
                <w:sz w:val="18"/>
                <w:szCs w:val="18"/>
              </w:rPr>
              <w:t xml:space="preserve"> c.p.)</w:t>
            </w:r>
          </w:p>
          <w:p w14:paraId="3F66BE20" w14:textId="77777777" w:rsidR="009509DD" w:rsidRPr="00150784" w:rsidRDefault="009509DD" w:rsidP="009509DD">
            <w:pPr>
              <w:pStyle w:val="Corpotesto"/>
              <w:jc w:val="left"/>
              <w:rPr>
                <w:rFonts w:ascii="Arial" w:hAnsi="Arial" w:cs="Arial"/>
                <w:b/>
                <w:color w:val="auto"/>
                <w:sz w:val="18"/>
                <w:szCs w:val="18"/>
              </w:rPr>
            </w:pPr>
          </w:p>
          <w:p w14:paraId="6398B966" w14:textId="77777777" w:rsidR="009509DD" w:rsidRPr="00150784" w:rsidRDefault="009509DD" w:rsidP="009509DD">
            <w:pPr>
              <w:jc w:val="left"/>
              <w:rPr>
                <w:rFonts w:ascii="Arial" w:hAnsi="Arial" w:cs="Arial"/>
                <w:sz w:val="18"/>
                <w:szCs w:val="18"/>
              </w:rPr>
            </w:pPr>
            <w:r w:rsidRPr="00150784">
              <w:rPr>
                <w:rFonts w:ascii="Arial" w:hAnsi="Arial" w:cs="Arial"/>
                <w:b/>
                <w:sz w:val="18"/>
                <w:szCs w:val="18"/>
              </w:rPr>
              <w:t>Sanzione pecuniaria</w:t>
            </w:r>
            <w:r w:rsidRPr="00150784">
              <w:rPr>
                <w:rFonts w:ascii="Arial" w:hAnsi="Arial" w:cs="Arial"/>
                <w:sz w:val="18"/>
                <w:szCs w:val="18"/>
              </w:rPr>
              <w:t>:</w:t>
            </w:r>
          </w:p>
          <w:p w14:paraId="750D6DD8" w14:textId="77777777" w:rsidR="009509DD" w:rsidRPr="00150784" w:rsidRDefault="009509DD" w:rsidP="00184E0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lastRenderedPageBreak/>
              <w:t>da 300 a 800 quote.</w:t>
            </w:r>
          </w:p>
          <w:p w14:paraId="1F3BF7F9" w14:textId="77777777" w:rsidR="009509DD" w:rsidRPr="00150784" w:rsidRDefault="009509DD" w:rsidP="009509DD">
            <w:pPr>
              <w:jc w:val="left"/>
              <w:rPr>
                <w:rFonts w:ascii="Arial" w:hAnsi="Arial" w:cs="Arial"/>
                <w:sz w:val="18"/>
                <w:szCs w:val="18"/>
              </w:rPr>
            </w:pPr>
          </w:p>
          <w:p w14:paraId="5AA4D2B6" w14:textId="77777777" w:rsidR="009509DD" w:rsidRPr="00150784" w:rsidRDefault="009509DD" w:rsidP="009509DD">
            <w:pPr>
              <w:jc w:val="left"/>
              <w:rPr>
                <w:rFonts w:ascii="Arial" w:hAnsi="Arial" w:cs="Arial"/>
                <w:b/>
                <w:sz w:val="18"/>
                <w:szCs w:val="18"/>
              </w:rPr>
            </w:pPr>
            <w:r w:rsidRPr="00150784">
              <w:rPr>
                <w:rFonts w:ascii="Arial" w:hAnsi="Arial" w:cs="Arial"/>
                <w:b/>
                <w:sz w:val="18"/>
                <w:szCs w:val="18"/>
              </w:rPr>
              <w:t>Sanzione interdittiva:</w:t>
            </w:r>
          </w:p>
          <w:p w14:paraId="0034865C"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interdizione dall’esercizio dell’attività;</w:t>
            </w:r>
          </w:p>
          <w:p w14:paraId="7A131CA8"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sospensione o revoca delle autorizzazioni, licenze</w:t>
            </w:r>
            <w:r w:rsidR="0016234D" w:rsidRPr="00150784">
              <w:rPr>
                <w:rFonts w:ascii="Arial" w:hAnsi="Arial" w:cs="Arial"/>
                <w:sz w:val="18"/>
                <w:szCs w:val="18"/>
              </w:rPr>
              <w:t xml:space="preserve"> o</w:t>
            </w:r>
            <w:r w:rsidRPr="00150784">
              <w:rPr>
                <w:rFonts w:ascii="Arial" w:hAnsi="Arial" w:cs="Arial"/>
                <w:sz w:val="18"/>
                <w:szCs w:val="18"/>
              </w:rPr>
              <w:t xml:space="preserve"> concessioni funzionali alla commissione dell’illecito;</w:t>
            </w:r>
          </w:p>
          <w:p w14:paraId="4A3F63CD"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contrattare con la pubblica amministrazione;</w:t>
            </w:r>
          </w:p>
          <w:p w14:paraId="7CE4809E"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esclusione da agevolazioni, finanziamenti, contributi o sussidi e revoca di quelli già concessi;</w:t>
            </w:r>
          </w:p>
          <w:p w14:paraId="652722BC" w14:textId="77777777" w:rsidR="009509DD" w:rsidRPr="00150784" w:rsidRDefault="009509DD" w:rsidP="009509DD">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pubblicizzare beni servizi;</w:t>
            </w:r>
          </w:p>
          <w:p w14:paraId="296C7185" w14:textId="0E9F8F91" w:rsidR="009509DD" w:rsidRPr="00150784" w:rsidRDefault="009509DD" w:rsidP="00C12E37">
            <w:pPr>
              <w:rPr>
                <w:rFonts w:ascii="Arial" w:hAnsi="Arial" w:cs="Arial"/>
                <w:sz w:val="18"/>
                <w:szCs w:val="18"/>
              </w:rPr>
            </w:pPr>
            <w:r w:rsidRPr="00150784">
              <w:rPr>
                <w:rFonts w:ascii="Arial" w:hAnsi="Arial" w:cs="Arial"/>
                <w:sz w:val="18"/>
                <w:szCs w:val="18"/>
              </w:rPr>
              <w:t>per tutte le ipotesi descritte nella norma</w:t>
            </w:r>
            <w:r w:rsidR="008B7D39" w:rsidRPr="00150784">
              <w:rPr>
                <w:rFonts w:ascii="Arial" w:hAnsi="Arial" w:cs="Arial"/>
                <w:sz w:val="18"/>
                <w:szCs w:val="18"/>
              </w:rPr>
              <w:t>, durata non inferiore a quattro anni e non superiore a sette anni, se il reato è stato commesso da uno dei soggetti di cui all'articolo 5, comma 1, lettera a), e per una durata non inferiore a due anni e non superiore a quattro, se il reato è stato commesso da uno dei soggetti di cui all'articolo 5, comma 1, lettera b)</w:t>
            </w:r>
            <w:r w:rsidR="00BF573A" w:rsidRPr="00150784">
              <w:rPr>
                <w:rStyle w:val="Rimandonotaapidipagina"/>
                <w:rFonts w:ascii="Arial" w:hAnsi="Arial" w:cs="Arial"/>
                <w:sz w:val="18"/>
                <w:szCs w:val="18"/>
              </w:rPr>
              <w:footnoteReference w:id="12"/>
            </w:r>
            <w:r w:rsidRPr="00150784">
              <w:rPr>
                <w:rFonts w:ascii="Arial" w:hAnsi="Arial" w:cs="Arial"/>
                <w:sz w:val="18"/>
                <w:szCs w:val="18"/>
              </w:rPr>
              <w:t>.</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404BD262" w14:textId="77777777" w:rsidR="009509DD" w:rsidRPr="00150784" w:rsidRDefault="009509DD" w:rsidP="009509DD">
            <w:pPr>
              <w:pStyle w:val="Corpotesto"/>
              <w:jc w:val="left"/>
              <w:rPr>
                <w:rFonts w:ascii="Arial" w:hAnsi="Arial" w:cs="Arial"/>
                <w:color w:val="auto"/>
                <w:sz w:val="18"/>
                <w:szCs w:val="18"/>
              </w:rPr>
            </w:pPr>
            <w:r w:rsidRPr="00150784">
              <w:rPr>
                <w:rFonts w:ascii="Arial" w:hAnsi="Arial" w:cs="Arial"/>
                <w:color w:val="auto"/>
                <w:sz w:val="18"/>
                <w:szCs w:val="18"/>
              </w:rPr>
              <w:lastRenderedPageBreak/>
              <w:t>Art. 319</w:t>
            </w:r>
            <w:r w:rsidRPr="00150784">
              <w:rPr>
                <w:rFonts w:ascii="Arial" w:hAnsi="Arial" w:cs="Arial"/>
                <w:i/>
                <w:color w:val="auto"/>
                <w:sz w:val="18"/>
                <w:szCs w:val="18"/>
              </w:rPr>
              <w:t>-quater</w:t>
            </w:r>
            <w:r w:rsidRPr="00150784">
              <w:rPr>
                <w:rFonts w:ascii="Arial" w:hAnsi="Arial" w:cs="Arial"/>
                <w:color w:val="auto"/>
                <w:sz w:val="18"/>
                <w:szCs w:val="18"/>
              </w:rPr>
              <w:t xml:space="preserve"> c.p. - “Induzione indebita a dare o promettere utilità”.</w:t>
            </w:r>
          </w:p>
          <w:p w14:paraId="68AD9DE4" w14:textId="77777777" w:rsidR="004C1193" w:rsidRPr="00150784" w:rsidRDefault="009509DD" w:rsidP="00C12E37">
            <w:pPr>
              <w:pStyle w:val="Corpotesto"/>
              <w:rPr>
                <w:rFonts w:ascii="Arial" w:hAnsi="Arial" w:cs="Arial"/>
                <w:i/>
                <w:color w:val="auto"/>
                <w:sz w:val="18"/>
                <w:szCs w:val="18"/>
              </w:rPr>
            </w:pPr>
            <w:r w:rsidRPr="00150784">
              <w:rPr>
                <w:rFonts w:ascii="Arial" w:hAnsi="Arial" w:cs="Arial"/>
                <w:i/>
                <w:color w:val="auto"/>
                <w:sz w:val="18"/>
                <w:szCs w:val="18"/>
              </w:rPr>
              <w:t>“</w:t>
            </w:r>
            <w:r w:rsidR="00714FB6" w:rsidRPr="00150784">
              <w:rPr>
                <w:rFonts w:ascii="Arial" w:hAnsi="Arial" w:cs="Arial"/>
                <w:i/>
                <w:color w:val="auto"/>
                <w:sz w:val="18"/>
                <w:szCs w:val="18"/>
              </w:rPr>
              <w:t xml:space="preserve">Salvo che il fatto costituisca più grave reato, il </w:t>
            </w:r>
            <w:r w:rsidR="0016234D" w:rsidRPr="00150784">
              <w:rPr>
                <w:rFonts w:ascii="Arial" w:hAnsi="Arial" w:cs="Arial"/>
                <w:i/>
                <w:color w:val="auto"/>
                <w:sz w:val="18"/>
                <w:szCs w:val="18"/>
              </w:rPr>
              <w:t>pubblico ufficiale</w:t>
            </w:r>
            <w:r w:rsidR="00714FB6" w:rsidRPr="00150784">
              <w:rPr>
                <w:rFonts w:ascii="Arial" w:hAnsi="Arial" w:cs="Arial"/>
                <w:i/>
                <w:color w:val="auto"/>
                <w:sz w:val="18"/>
                <w:szCs w:val="18"/>
              </w:rPr>
              <w:t xml:space="preserve"> o l’incaricato di pubblico servizio</w:t>
            </w:r>
            <w:r w:rsidR="0016234D" w:rsidRPr="00150784">
              <w:rPr>
                <w:rFonts w:ascii="Arial" w:hAnsi="Arial" w:cs="Arial"/>
                <w:i/>
                <w:color w:val="auto"/>
                <w:sz w:val="18"/>
                <w:szCs w:val="18"/>
              </w:rPr>
              <w:t xml:space="preserve"> che, </w:t>
            </w:r>
            <w:r w:rsidR="00714FB6" w:rsidRPr="00150784">
              <w:rPr>
                <w:rFonts w:ascii="Arial" w:hAnsi="Arial" w:cs="Arial"/>
                <w:i/>
                <w:color w:val="auto"/>
                <w:sz w:val="18"/>
                <w:szCs w:val="18"/>
              </w:rPr>
              <w:t xml:space="preserve">abusando della sua qualità o dei suoi poteri, induce </w:t>
            </w:r>
            <w:proofErr w:type="gramStart"/>
            <w:r w:rsidR="00714FB6" w:rsidRPr="00150784">
              <w:rPr>
                <w:rFonts w:ascii="Arial" w:hAnsi="Arial" w:cs="Arial"/>
                <w:i/>
                <w:color w:val="auto"/>
                <w:sz w:val="18"/>
                <w:szCs w:val="18"/>
              </w:rPr>
              <w:t>taluno  a</w:t>
            </w:r>
            <w:proofErr w:type="gramEnd"/>
            <w:r w:rsidR="00714FB6" w:rsidRPr="00150784">
              <w:rPr>
                <w:rFonts w:ascii="Arial" w:hAnsi="Arial" w:cs="Arial"/>
                <w:i/>
                <w:color w:val="auto"/>
                <w:sz w:val="18"/>
                <w:szCs w:val="18"/>
              </w:rPr>
              <w:t xml:space="preserve"> dare o promettere </w:t>
            </w:r>
            <w:r w:rsidR="00BA463D" w:rsidRPr="00150784">
              <w:rPr>
                <w:rFonts w:ascii="Arial" w:hAnsi="Arial" w:cs="Arial"/>
                <w:i/>
                <w:color w:val="auto"/>
                <w:sz w:val="18"/>
                <w:szCs w:val="18"/>
              </w:rPr>
              <w:t>i</w:t>
            </w:r>
            <w:r w:rsidR="00714FB6" w:rsidRPr="00150784">
              <w:rPr>
                <w:rFonts w:ascii="Arial" w:hAnsi="Arial" w:cs="Arial"/>
                <w:i/>
                <w:color w:val="auto"/>
                <w:sz w:val="18"/>
                <w:szCs w:val="18"/>
              </w:rPr>
              <w:t xml:space="preserve">ndebitamente, a lui o a un terzo, denaro o </w:t>
            </w:r>
            <w:proofErr w:type="spellStart"/>
            <w:r w:rsidR="00714FB6" w:rsidRPr="00150784">
              <w:rPr>
                <w:rFonts w:ascii="Arial" w:hAnsi="Arial" w:cs="Arial"/>
                <w:i/>
                <w:color w:val="auto"/>
                <w:sz w:val="18"/>
                <w:szCs w:val="18"/>
              </w:rPr>
              <w:t>altr</w:t>
            </w:r>
            <w:proofErr w:type="spellEnd"/>
            <w:r w:rsidR="00714FB6" w:rsidRPr="00150784">
              <w:rPr>
                <w:rFonts w:ascii="Arial" w:hAnsi="Arial" w:cs="Arial"/>
                <w:i/>
                <w:color w:val="auto"/>
                <w:sz w:val="18"/>
                <w:szCs w:val="18"/>
              </w:rPr>
              <w:t xml:space="preserve"> utilità è punito con la reclusione da sei  a dieci </w:t>
            </w:r>
            <w:r w:rsidR="00714FB6" w:rsidRPr="00150784">
              <w:rPr>
                <w:rFonts w:ascii="Arial" w:hAnsi="Arial" w:cs="Arial"/>
                <w:i/>
                <w:color w:val="auto"/>
                <w:sz w:val="18"/>
                <w:szCs w:val="18"/>
              </w:rPr>
              <w:lastRenderedPageBreak/>
              <w:t>anni</w:t>
            </w:r>
            <w:r w:rsidR="0016234D" w:rsidRPr="00150784">
              <w:rPr>
                <w:rFonts w:ascii="Arial" w:hAnsi="Arial" w:cs="Arial"/>
                <w:i/>
                <w:color w:val="auto"/>
                <w:sz w:val="18"/>
                <w:szCs w:val="18"/>
              </w:rPr>
              <w:t>.</w:t>
            </w:r>
          </w:p>
          <w:p w14:paraId="37D2D5FD" w14:textId="678F1BE7" w:rsidR="009509DD" w:rsidRPr="00EB0143" w:rsidRDefault="0016234D" w:rsidP="009509DD">
            <w:pPr>
              <w:pStyle w:val="Corpotesto"/>
              <w:jc w:val="left"/>
              <w:rPr>
                <w:rFonts w:ascii="Arial" w:hAnsi="Arial" w:cs="Arial"/>
                <w:i/>
                <w:color w:val="auto"/>
                <w:sz w:val="18"/>
                <w:szCs w:val="18"/>
              </w:rPr>
            </w:pPr>
            <w:r w:rsidRPr="00150784">
              <w:rPr>
                <w:rFonts w:ascii="Arial" w:hAnsi="Arial" w:cs="Arial"/>
                <w:i/>
                <w:color w:val="auto"/>
                <w:sz w:val="18"/>
                <w:szCs w:val="18"/>
              </w:rPr>
              <w:t>Nei casi previsti dal primo comma, chi dà o promette denaro o altra utilità è punito con la reclusione fino a tre anni”</w:t>
            </w:r>
            <w:r w:rsidR="00D55EA3" w:rsidRPr="00150784">
              <w:rPr>
                <w:rStyle w:val="Rimandonotaapidipagina"/>
                <w:rFonts w:ascii="Arial" w:hAnsi="Arial" w:cs="Arial"/>
                <w:i/>
                <w:color w:val="auto"/>
                <w:sz w:val="18"/>
                <w:szCs w:val="18"/>
              </w:rPr>
              <w:footnoteReference w:id="13"/>
            </w:r>
            <w:r w:rsidRPr="00150784">
              <w:rPr>
                <w:rFonts w:ascii="Arial" w:hAnsi="Arial" w:cs="Arial"/>
                <w:i/>
                <w:color w:val="auto"/>
                <w:sz w:val="18"/>
                <w:szCs w:val="18"/>
              </w:rPr>
              <w:t>.</w:t>
            </w:r>
          </w:p>
          <w:p w14:paraId="2E682354" w14:textId="77777777" w:rsidR="009509DD" w:rsidRPr="00EB0143" w:rsidRDefault="009509DD" w:rsidP="009509DD">
            <w:pPr>
              <w:pStyle w:val="Corpotesto"/>
              <w:jc w:val="left"/>
              <w:rPr>
                <w:rFonts w:ascii="Arial" w:hAnsi="Arial" w:cs="Arial"/>
                <w:color w:val="auto"/>
                <w:sz w:val="18"/>
                <w:szCs w:val="18"/>
              </w:rPr>
            </w:pPr>
          </w:p>
        </w:tc>
      </w:tr>
      <w:tr w:rsidR="009509DD" w:rsidRPr="00EB0143" w14:paraId="114F2DA9"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24C14BB4" w14:textId="77777777" w:rsidR="009509DD" w:rsidRPr="00EB0143" w:rsidRDefault="009509DD" w:rsidP="0034582E">
            <w:pPr>
              <w:snapToGrid w:val="0"/>
              <w:jc w:val="left"/>
              <w:rPr>
                <w:rFonts w:ascii="Arial" w:hAnsi="Arial" w:cs="Arial"/>
                <w:bCs/>
                <w:sz w:val="18"/>
                <w:szCs w:val="18"/>
                <w:lang w:val="en-US"/>
              </w:rPr>
            </w:pPr>
            <w:r w:rsidRPr="00EB0143">
              <w:rPr>
                <w:rFonts w:ascii="Arial" w:hAnsi="Arial" w:cs="Arial"/>
                <w:bCs/>
                <w:sz w:val="18"/>
                <w:szCs w:val="18"/>
                <w:lang w:val="en-US"/>
              </w:rPr>
              <w:lastRenderedPageBreak/>
              <w:t xml:space="preserve">Art. 25 </w:t>
            </w:r>
            <w:r w:rsidR="00EE40D5" w:rsidRPr="00EB0143">
              <w:rPr>
                <w:rFonts w:ascii="Arial" w:hAnsi="Arial" w:cs="Arial"/>
                <w:bCs/>
                <w:sz w:val="18"/>
                <w:szCs w:val="18"/>
                <w:lang w:val="en-US"/>
              </w:rPr>
              <w:t xml:space="preserve">D. </w:t>
            </w:r>
            <w:proofErr w:type="spellStart"/>
            <w:r w:rsidR="00EE40D5" w:rsidRPr="00EB0143">
              <w:rPr>
                <w:rFonts w:ascii="Arial" w:hAnsi="Arial" w:cs="Arial"/>
                <w:bCs/>
                <w:sz w:val="18"/>
                <w:szCs w:val="18"/>
                <w:lang w:val="en-US"/>
              </w:rPr>
              <w:t>Lgs</w:t>
            </w:r>
            <w:proofErr w:type="spellEnd"/>
            <w:r w:rsidR="00EE40D5" w:rsidRPr="00EB0143">
              <w:rPr>
                <w:rFonts w:ascii="Arial" w:hAnsi="Arial" w:cs="Arial"/>
                <w:bCs/>
                <w:sz w:val="18"/>
                <w:szCs w:val="18"/>
                <w:lang w:val="en-US"/>
              </w:rPr>
              <w:t>.</w:t>
            </w:r>
            <w:r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681FFA6" w14:textId="77777777" w:rsidR="009509DD" w:rsidRPr="00EB0143" w:rsidRDefault="009509DD" w:rsidP="009509DD">
            <w:pPr>
              <w:jc w:val="left"/>
              <w:rPr>
                <w:rFonts w:ascii="Arial" w:hAnsi="Arial" w:cs="Arial"/>
                <w:b/>
                <w:sz w:val="18"/>
                <w:szCs w:val="18"/>
              </w:rPr>
            </w:pPr>
            <w:r w:rsidRPr="00EB0143">
              <w:rPr>
                <w:rFonts w:ascii="Arial" w:hAnsi="Arial" w:cs="Arial"/>
                <w:b/>
                <w:sz w:val="18"/>
                <w:szCs w:val="18"/>
              </w:rPr>
              <w:t>Corruzione di persona incaricata di un pubblico servizio</w:t>
            </w:r>
          </w:p>
          <w:p w14:paraId="6439532D" w14:textId="77777777" w:rsidR="009509DD" w:rsidRPr="00EB0143" w:rsidRDefault="009509DD" w:rsidP="009509DD">
            <w:pPr>
              <w:jc w:val="left"/>
              <w:rPr>
                <w:rFonts w:ascii="Arial" w:hAnsi="Arial" w:cs="Arial"/>
                <w:sz w:val="18"/>
                <w:szCs w:val="18"/>
              </w:rPr>
            </w:pPr>
            <w:r w:rsidRPr="00EB0143">
              <w:rPr>
                <w:rFonts w:ascii="Arial" w:hAnsi="Arial" w:cs="Arial"/>
                <w:sz w:val="18"/>
                <w:szCs w:val="18"/>
              </w:rPr>
              <w:t>(Art. 320 c.p.)</w:t>
            </w:r>
          </w:p>
          <w:p w14:paraId="0638D751" w14:textId="77777777" w:rsidR="009509DD" w:rsidRPr="00EB0143" w:rsidRDefault="009509DD" w:rsidP="009509DD">
            <w:pPr>
              <w:jc w:val="left"/>
              <w:rPr>
                <w:rFonts w:ascii="Arial" w:hAnsi="Arial" w:cs="Arial"/>
                <w:b/>
                <w:sz w:val="18"/>
                <w:szCs w:val="18"/>
              </w:rPr>
            </w:pPr>
          </w:p>
          <w:p w14:paraId="4DA8FC77" w14:textId="77777777" w:rsidR="009509DD" w:rsidRPr="00EB0143" w:rsidRDefault="009509DD" w:rsidP="009509DD">
            <w:pPr>
              <w:jc w:val="left"/>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66EA4A5A" w14:textId="77777777" w:rsidR="009509DD" w:rsidRPr="00EB0143" w:rsidRDefault="00184E03" w:rsidP="00184E0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v</w:t>
            </w:r>
            <w:r w:rsidR="009509DD" w:rsidRPr="00EB0143">
              <w:rPr>
                <w:rFonts w:ascii="Arial" w:hAnsi="Arial" w:cs="Arial"/>
                <w:sz w:val="18"/>
                <w:szCs w:val="18"/>
              </w:rPr>
              <w:t>edi sanzioni previste per gli articoli richiamati nella fattispecie in esame</w:t>
            </w:r>
            <w:r w:rsidR="007B581A" w:rsidRPr="00EB0143">
              <w:rPr>
                <w:rFonts w:ascii="Arial" w:hAnsi="Arial" w:cs="Arial"/>
                <w:sz w:val="18"/>
                <w:szCs w:val="18"/>
              </w:rPr>
              <w:t>.</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453358D4" w14:textId="77777777" w:rsidR="009509DD" w:rsidRPr="00EB0143" w:rsidRDefault="009509DD" w:rsidP="009509DD">
            <w:pPr>
              <w:pStyle w:val="Corpotesto"/>
              <w:jc w:val="left"/>
              <w:rPr>
                <w:rFonts w:ascii="Arial" w:hAnsi="Arial" w:cs="Arial"/>
                <w:color w:val="auto"/>
                <w:sz w:val="18"/>
                <w:szCs w:val="18"/>
              </w:rPr>
            </w:pPr>
            <w:r w:rsidRPr="00EB0143">
              <w:rPr>
                <w:rFonts w:ascii="Arial" w:hAnsi="Arial" w:cs="Arial"/>
                <w:color w:val="auto"/>
                <w:sz w:val="18"/>
                <w:szCs w:val="18"/>
              </w:rPr>
              <w:t>Art. 320 – “Corruzione di persona incaricata di un pubblico servizio”</w:t>
            </w:r>
          </w:p>
          <w:p w14:paraId="5DE399B3" w14:textId="77777777" w:rsidR="009509DD" w:rsidRPr="00EB0143" w:rsidRDefault="009509DD" w:rsidP="009509DD">
            <w:pPr>
              <w:pStyle w:val="Corpotesto"/>
              <w:jc w:val="left"/>
              <w:rPr>
                <w:rFonts w:ascii="Arial" w:hAnsi="Arial" w:cs="Arial"/>
                <w:i/>
                <w:color w:val="auto"/>
                <w:sz w:val="18"/>
                <w:szCs w:val="18"/>
              </w:rPr>
            </w:pPr>
            <w:r w:rsidRPr="00EB0143">
              <w:rPr>
                <w:rFonts w:ascii="Arial" w:hAnsi="Arial" w:cs="Arial"/>
                <w:color w:val="auto"/>
                <w:sz w:val="18"/>
                <w:szCs w:val="18"/>
              </w:rPr>
              <w:t>“</w:t>
            </w:r>
            <w:r w:rsidRPr="00EB0143">
              <w:rPr>
                <w:rFonts w:ascii="Arial" w:hAnsi="Arial" w:cs="Arial"/>
                <w:i/>
                <w:color w:val="auto"/>
                <w:sz w:val="18"/>
                <w:szCs w:val="18"/>
              </w:rPr>
              <w:t>Le disposizioni degli articoli 318 e 319 si applicano anche all'incaricato di un pubblico servizio.</w:t>
            </w:r>
          </w:p>
          <w:p w14:paraId="7F8C5C50" w14:textId="77777777" w:rsidR="009509DD" w:rsidRPr="00EB0143" w:rsidRDefault="009509DD" w:rsidP="009509DD">
            <w:pPr>
              <w:pStyle w:val="Corpotesto"/>
              <w:jc w:val="left"/>
              <w:rPr>
                <w:rFonts w:ascii="Arial" w:hAnsi="Arial" w:cs="Arial"/>
                <w:i/>
                <w:color w:val="auto"/>
                <w:sz w:val="18"/>
                <w:szCs w:val="18"/>
              </w:rPr>
            </w:pPr>
            <w:r w:rsidRPr="00EB0143">
              <w:rPr>
                <w:rFonts w:ascii="Arial" w:hAnsi="Arial" w:cs="Arial"/>
                <w:i/>
                <w:color w:val="auto"/>
                <w:sz w:val="18"/>
                <w:szCs w:val="18"/>
              </w:rPr>
              <w:t>In ogni caso, le pene sono ridotte in misura non superiore a un terzo</w:t>
            </w:r>
            <w:r w:rsidRPr="00EB0143">
              <w:rPr>
                <w:rStyle w:val="Rimandonotaapidipagina"/>
                <w:rFonts w:ascii="Arial" w:hAnsi="Arial" w:cs="Arial"/>
                <w:i/>
                <w:color w:val="auto"/>
                <w:sz w:val="18"/>
                <w:szCs w:val="18"/>
              </w:rPr>
              <w:footnoteReference w:id="14"/>
            </w:r>
            <w:r w:rsidRPr="00EB0143">
              <w:rPr>
                <w:rFonts w:ascii="Arial" w:hAnsi="Arial" w:cs="Arial"/>
                <w:i/>
                <w:color w:val="auto"/>
                <w:sz w:val="18"/>
                <w:szCs w:val="18"/>
              </w:rPr>
              <w:t>”.</w:t>
            </w:r>
          </w:p>
          <w:p w14:paraId="46BE65AB" w14:textId="77777777" w:rsidR="009509DD" w:rsidRPr="00EB0143" w:rsidRDefault="009509DD" w:rsidP="009509DD">
            <w:pPr>
              <w:pStyle w:val="Corpotesto"/>
              <w:jc w:val="left"/>
              <w:rPr>
                <w:rFonts w:ascii="Arial" w:hAnsi="Arial" w:cs="Arial"/>
                <w:color w:val="auto"/>
                <w:sz w:val="18"/>
                <w:szCs w:val="18"/>
              </w:rPr>
            </w:pPr>
          </w:p>
        </w:tc>
      </w:tr>
      <w:tr w:rsidR="009509DD" w:rsidRPr="00EB0143" w14:paraId="76E87412"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25976C63" w14:textId="77777777" w:rsidR="009509DD" w:rsidRPr="00EB0143" w:rsidRDefault="009509DD" w:rsidP="0034582E">
            <w:pPr>
              <w:snapToGrid w:val="0"/>
              <w:jc w:val="left"/>
              <w:rPr>
                <w:rFonts w:ascii="Arial" w:hAnsi="Arial" w:cs="Arial"/>
                <w:bCs/>
                <w:sz w:val="18"/>
                <w:szCs w:val="18"/>
                <w:lang w:val="en-US"/>
              </w:rPr>
            </w:pPr>
            <w:r w:rsidRPr="00EB0143">
              <w:rPr>
                <w:rFonts w:ascii="Arial" w:hAnsi="Arial" w:cs="Arial"/>
                <w:bCs/>
                <w:sz w:val="18"/>
                <w:szCs w:val="18"/>
                <w:lang w:val="en-US"/>
              </w:rPr>
              <w:t xml:space="preserve">Art. 25 </w:t>
            </w:r>
            <w:r w:rsidR="00EE40D5" w:rsidRPr="00EB0143">
              <w:rPr>
                <w:rFonts w:ascii="Arial" w:hAnsi="Arial" w:cs="Arial"/>
                <w:bCs/>
                <w:sz w:val="18"/>
                <w:szCs w:val="18"/>
                <w:lang w:val="en-US"/>
              </w:rPr>
              <w:t xml:space="preserve">D. </w:t>
            </w:r>
            <w:proofErr w:type="spellStart"/>
            <w:r w:rsidR="00EE40D5" w:rsidRPr="00EB0143">
              <w:rPr>
                <w:rFonts w:ascii="Arial" w:hAnsi="Arial" w:cs="Arial"/>
                <w:bCs/>
                <w:sz w:val="18"/>
                <w:szCs w:val="18"/>
                <w:lang w:val="en-US"/>
              </w:rPr>
              <w:t>Lgs</w:t>
            </w:r>
            <w:proofErr w:type="spellEnd"/>
            <w:r w:rsidR="00EE40D5" w:rsidRPr="00EB0143">
              <w:rPr>
                <w:rFonts w:ascii="Arial" w:hAnsi="Arial" w:cs="Arial"/>
                <w:bCs/>
                <w:sz w:val="18"/>
                <w:szCs w:val="18"/>
                <w:lang w:val="en-US"/>
              </w:rPr>
              <w:t>.</w:t>
            </w:r>
            <w:r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D25CA16" w14:textId="77777777" w:rsidR="009509DD" w:rsidRPr="00EB0143" w:rsidRDefault="009509DD" w:rsidP="009509DD">
            <w:pPr>
              <w:jc w:val="left"/>
              <w:rPr>
                <w:rFonts w:ascii="Arial" w:hAnsi="Arial" w:cs="Arial"/>
                <w:b/>
                <w:sz w:val="18"/>
                <w:szCs w:val="18"/>
              </w:rPr>
            </w:pPr>
            <w:r w:rsidRPr="00EB0143">
              <w:rPr>
                <w:rFonts w:ascii="Arial" w:hAnsi="Arial" w:cs="Arial"/>
                <w:b/>
                <w:sz w:val="18"/>
                <w:szCs w:val="18"/>
              </w:rPr>
              <w:t>Pene per il corruttore</w:t>
            </w:r>
          </w:p>
          <w:p w14:paraId="6DC689B4" w14:textId="77777777" w:rsidR="009509DD" w:rsidRPr="00EB0143" w:rsidRDefault="009509DD" w:rsidP="009509DD">
            <w:pPr>
              <w:jc w:val="left"/>
              <w:rPr>
                <w:rFonts w:ascii="Arial" w:hAnsi="Arial" w:cs="Arial"/>
                <w:sz w:val="18"/>
                <w:szCs w:val="18"/>
              </w:rPr>
            </w:pPr>
            <w:r w:rsidRPr="00EB0143">
              <w:rPr>
                <w:rFonts w:ascii="Arial" w:hAnsi="Arial" w:cs="Arial"/>
                <w:sz w:val="18"/>
                <w:szCs w:val="18"/>
              </w:rPr>
              <w:t>(Art. 321 c.p.)</w:t>
            </w:r>
          </w:p>
          <w:p w14:paraId="749DA4D1" w14:textId="77777777" w:rsidR="009509DD" w:rsidRPr="00EB0143" w:rsidRDefault="009509DD" w:rsidP="009509DD">
            <w:pPr>
              <w:jc w:val="left"/>
              <w:rPr>
                <w:rFonts w:ascii="Arial" w:hAnsi="Arial" w:cs="Arial"/>
                <w:b/>
                <w:sz w:val="18"/>
                <w:szCs w:val="18"/>
              </w:rPr>
            </w:pPr>
          </w:p>
          <w:p w14:paraId="5EC8CB74" w14:textId="77777777" w:rsidR="009509DD" w:rsidRPr="00EB0143" w:rsidRDefault="009509DD" w:rsidP="009509DD">
            <w:pPr>
              <w:jc w:val="left"/>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5831FFC6" w14:textId="77777777" w:rsidR="009509DD" w:rsidRPr="00EB0143" w:rsidRDefault="009509DD" w:rsidP="00184E0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vedi sanzioni previste per gli articoli richiamati nella fattispecie in esame</w:t>
            </w:r>
            <w:r w:rsidR="007B581A" w:rsidRPr="00EB0143">
              <w:rPr>
                <w:rFonts w:ascii="Arial" w:hAnsi="Arial" w:cs="Arial"/>
                <w:sz w:val="18"/>
                <w:szCs w:val="18"/>
              </w:rPr>
              <w:t>.</w:t>
            </w:r>
          </w:p>
          <w:p w14:paraId="112E3895" w14:textId="77777777" w:rsidR="009509DD" w:rsidRPr="00EB0143" w:rsidRDefault="009509DD" w:rsidP="009509DD">
            <w:pPr>
              <w:jc w:val="left"/>
              <w:rPr>
                <w:rFonts w:ascii="Arial" w:hAnsi="Arial" w:cs="Arial"/>
                <w:b/>
                <w:sz w:val="18"/>
                <w:szCs w:val="18"/>
              </w:rPr>
            </w:pPr>
          </w:p>
          <w:p w14:paraId="353D63F4" w14:textId="77777777" w:rsidR="009509DD" w:rsidRPr="00EB0143" w:rsidRDefault="009509DD" w:rsidP="009509DD">
            <w:pPr>
              <w:jc w:val="left"/>
              <w:rPr>
                <w:rFonts w:ascii="Arial" w:hAnsi="Arial" w:cs="Arial"/>
                <w:b/>
                <w:sz w:val="18"/>
                <w:szCs w:val="18"/>
              </w:rPr>
            </w:pPr>
            <w:r w:rsidRPr="00EB0143">
              <w:rPr>
                <w:rFonts w:ascii="Arial" w:hAnsi="Arial" w:cs="Arial"/>
                <w:b/>
                <w:sz w:val="18"/>
                <w:szCs w:val="18"/>
              </w:rPr>
              <w:t>Sanzione interdittiva:</w:t>
            </w:r>
          </w:p>
          <w:p w14:paraId="0F30477C" w14:textId="77777777" w:rsidR="009509DD" w:rsidRPr="00EB0143" w:rsidRDefault="009509DD" w:rsidP="00184E0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vedi sanzioni previste per gli articoli richiamati nella fattispecie in esame</w:t>
            </w:r>
            <w:r w:rsidR="007B581A" w:rsidRPr="00EB0143">
              <w:rPr>
                <w:rFonts w:ascii="Arial" w:hAnsi="Arial" w:cs="Arial"/>
                <w:sz w:val="18"/>
                <w:szCs w:val="18"/>
              </w:rPr>
              <w:t>.</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4A330A3B" w14:textId="77777777" w:rsidR="00FE4B05" w:rsidRPr="00EB0143" w:rsidRDefault="00FE4B05" w:rsidP="00FE4B05">
            <w:pPr>
              <w:pStyle w:val="Corpotesto"/>
              <w:jc w:val="left"/>
              <w:rPr>
                <w:rFonts w:ascii="Arial" w:hAnsi="Arial" w:cs="Arial"/>
                <w:color w:val="auto"/>
                <w:sz w:val="18"/>
                <w:szCs w:val="18"/>
              </w:rPr>
            </w:pPr>
            <w:r w:rsidRPr="00EB0143">
              <w:rPr>
                <w:rFonts w:ascii="Arial" w:hAnsi="Arial" w:cs="Arial"/>
                <w:color w:val="auto"/>
                <w:sz w:val="18"/>
                <w:szCs w:val="18"/>
              </w:rPr>
              <w:lastRenderedPageBreak/>
              <w:t>Art. 321 c.p. – “Pene per il corruttore”</w:t>
            </w:r>
          </w:p>
          <w:p w14:paraId="231C5D64" w14:textId="77777777" w:rsidR="00FE4B05" w:rsidRPr="00EB0143" w:rsidRDefault="00FE4B05" w:rsidP="00FE4B05">
            <w:pPr>
              <w:pStyle w:val="Corpotesto"/>
              <w:jc w:val="left"/>
              <w:rPr>
                <w:rFonts w:ascii="Arial" w:hAnsi="Arial" w:cs="Arial"/>
                <w:i/>
                <w:color w:val="auto"/>
                <w:sz w:val="18"/>
                <w:szCs w:val="18"/>
              </w:rPr>
            </w:pPr>
            <w:r w:rsidRPr="00EB0143">
              <w:rPr>
                <w:rFonts w:ascii="Arial" w:hAnsi="Arial" w:cs="Arial"/>
                <w:i/>
                <w:color w:val="auto"/>
                <w:sz w:val="18"/>
                <w:szCs w:val="18"/>
              </w:rPr>
              <w:t xml:space="preserve">“Le pene stabilite nel primo comma dell'articolo 318, nell'articolo 319, nell'articolo 319-bis, </w:t>
            </w:r>
            <w:r w:rsidRPr="00EB0143">
              <w:rPr>
                <w:rFonts w:ascii="Arial" w:hAnsi="Arial" w:cs="Arial"/>
                <w:i/>
                <w:color w:val="auto"/>
                <w:sz w:val="18"/>
                <w:szCs w:val="18"/>
              </w:rPr>
              <w:lastRenderedPageBreak/>
              <w:t>nell'art. 319-ter, e nell'articolo 320 in relazione alle suddette ipotesi degli articoli 318 e 319, si applicano anche a chi dà o promette al pubblico ufficiale o all'incaricato di un pubblico servizio il denaro od altra utilità”.</w:t>
            </w:r>
          </w:p>
          <w:p w14:paraId="123784A5" w14:textId="77777777" w:rsidR="009509DD" w:rsidRPr="00EB0143" w:rsidRDefault="009509DD" w:rsidP="009509DD">
            <w:pPr>
              <w:pStyle w:val="Corpotesto"/>
              <w:jc w:val="left"/>
              <w:rPr>
                <w:rFonts w:ascii="Arial" w:hAnsi="Arial" w:cs="Arial"/>
                <w:color w:val="auto"/>
                <w:sz w:val="18"/>
                <w:szCs w:val="18"/>
              </w:rPr>
            </w:pPr>
          </w:p>
        </w:tc>
      </w:tr>
      <w:tr w:rsidR="00FE4B05" w:rsidRPr="00EB0143" w14:paraId="03775042"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4EB9D757" w14:textId="77777777" w:rsidR="00FE4B05" w:rsidRPr="00150784" w:rsidRDefault="00FE4B05" w:rsidP="0034582E">
            <w:pPr>
              <w:snapToGrid w:val="0"/>
              <w:jc w:val="left"/>
              <w:rPr>
                <w:rFonts w:ascii="Arial" w:hAnsi="Arial" w:cs="Arial"/>
                <w:bCs/>
                <w:sz w:val="18"/>
                <w:szCs w:val="18"/>
                <w:lang w:val="en-US"/>
              </w:rPr>
            </w:pPr>
            <w:r w:rsidRPr="00150784">
              <w:rPr>
                <w:rFonts w:ascii="Arial" w:hAnsi="Arial" w:cs="Arial"/>
                <w:bCs/>
                <w:sz w:val="18"/>
                <w:szCs w:val="18"/>
                <w:lang w:val="en-US"/>
              </w:rPr>
              <w:lastRenderedPageBreak/>
              <w:t xml:space="preserve">Art. 25 </w:t>
            </w:r>
            <w:r w:rsidR="00EE40D5" w:rsidRPr="00150784">
              <w:rPr>
                <w:rFonts w:ascii="Arial" w:hAnsi="Arial" w:cs="Arial"/>
                <w:bCs/>
                <w:sz w:val="18"/>
                <w:szCs w:val="18"/>
                <w:lang w:val="en-US"/>
              </w:rPr>
              <w:t xml:space="preserve">D. </w:t>
            </w:r>
            <w:proofErr w:type="spellStart"/>
            <w:r w:rsidR="00EE40D5" w:rsidRPr="00150784">
              <w:rPr>
                <w:rFonts w:ascii="Arial" w:hAnsi="Arial" w:cs="Arial"/>
                <w:bCs/>
                <w:sz w:val="18"/>
                <w:szCs w:val="18"/>
                <w:lang w:val="en-US"/>
              </w:rPr>
              <w:t>Lgs</w:t>
            </w:r>
            <w:proofErr w:type="spellEnd"/>
            <w:r w:rsidR="00EE40D5" w:rsidRPr="00150784">
              <w:rPr>
                <w:rFonts w:ascii="Arial" w:hAnsi="Arial" w:cs="Arial"/>
                <w:bCs/>
                <w:sz w:val="18"/>
                <w:szCs w:val="18"/>
                <w:lang w:val="en-US"/>
              </w:rPr>
              <w:t>.</w:t>
            </w:r>
            <w:r w:rsidRPr="00150784">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A8707BC" w14:textId="77777777" w:rsidR="00985B1B" w:rsidRPr="00150784" w:rsidRDefault="00985B1B" w:rsidP="00985B1B">
            <w:pPr>
              <w:jc w:val="left"/>
              <w:rPr>
                <w:rFonts w:ascii="Arial" w:hAnsi="Arial" w:cs="Arial"/>
                <w:b/>
                <w:sz w:val="18"/>
                <w:szCs w:val="18"/>
              </w:rPr>
            </w:pPr>
            <w:r w:rsidRPr="00150784">
              <w:rPr>
                <w:rFonts w:ascii="Arial" w:hAnsi="Arial" w:cs="Arial"/>
                <w:b/>
                <w:sz w:val="18"/>
                <w:szCs w:val="18"/>
              </w:rPr>
              <w:t>Istigazione alla corruzione</w:t>
            </w:r>
          </w:p>
          <w:p w14:paraId="39409D0D" w14:textId="77777777" w:rsidR="00985B1B" w:rsidRPr="00150784" w:rsidRDefault="00985B1B" w:rsidP="00985B1B">
            <w:pPr>
              <w:jc w:val="left"/>
              <w:rPr>
                <w:rFonts w:ascii="Arial" w:hAnsi="Arial" w:cs="Arial"/>
                <w:sz w:val="18"/>
                <w:szCs w:val="18"/>
              </w:rPr>
            </w:pPr>
            <w:r w:rsidRPr="00150784">
              <w:rPr>
                <w:rFonts w:ascii="Arial" w:hAnsi="Arial" w:cs="Arial"/>
                <w:sz w:val="18"/>
                <w:szCs w:val="18"/>
              </w:rPr>
              <w:t>(Art. 322 c.p.)</w:t>
            </w:r>
          </w:p>
          <w:p w14:paraId="7ED5C8D2" w14:textId="77777777" w:rsidR="00985B1B" w:rsidRPr="00150784" w:rsidRDefault="00985B1B" w:rsidP="00985B1B">
            <w:pPr>
              <w:pStyle w:val="Corpotesto"/>
              <w:jc w:val="left"/>
              <w:rPr>
                <w:rFonts w:ascii="Arial" w:hAnsi="Arial" w:cs="Arial"/>
                <w:color w:val="auto"/>
                <w:sz w:val="18"/>
                <w:szCs w:val="18"/>
              </w:rPr>
            </w:pPr>
          </w:p>
          <w:p w14:paraId="6A861CF8" w14:textId="77777777" w:rsidR="00985B1B" w:rsidRPr="00150784" w:rsidRDefault="00985B1B" w:rsidP="00985B1B">
            <w:pPr>
              <w:jc w:val="left"/>
              <w:rPr>
                <w:rFonts w:ascii="Arial" w:hAnsi="Arial" w:cs="Arial"/>
                <w:sz w:val="18"/>
                <w:szCs w:val="18"/>
              </w:rPr>
            </w:pPr>
            <w:r w:rsidRPr="00150784">
              <w:rPr>
                <w:rFonts w:ascii="Arial" w:hAnsi="Arial" w:cs="Arial"/>
                <w:b/>
                <w:sz w:val="18"/>
                <w:szCs w:val="18"/>
              </w:rPr>
              <w:t>Sanzione pecuniaria</w:t>
            </w:r>
            <w:r w:rsidRPr="00150784">
              <w:rPr>
                <w:rFonts w:ascii="Arial" w:hAnsi="Arial" w:cs="Arial"/>
                <w:sz w:val="18"/>
                <w:szCs w:val="18"/>
              </w:rPr>
              <w:t>:</w:t>
            </w:r>
          </w:p>
          <w:p w14:paraId="36123986" w14:textId="77777777" w:rsidR="00985B1B" w:rsidRPr="00150784" w:rsidRDefault="00985B1B" w:rsidP="00184E0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da 100 a 200 quote per commi 1 e 3;</w:t>
            </w:r>
          </w:p>
          <w:p w14:paraId="7435A4F1" w14:textId="77777777" w:rsidR="00985B1B" w:rsidRPr="00150784" w:rsidRDefault="00985B1B" w:rsidP="00184E0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da 200 a 600 quote per i commi 2 e 4.</w:t>
            </w:r>
          </w:p>
          <w:p w14:paraId="49059488" w14:textId="77777777" w:rsidR="00985B1B" w:rsidRPr="00150784" w:rsidRDefault="00985B1B" w:rsidP="00985B1B">
            <w:pPr>
              <w:jc w:val="left"/>
              <w:rPr>
                <w:rFonts w:ascii="Arial" w:hAnsi="Arial" w:cs="Arial"/>
                <w:sz w:val="18"/>
                <w:szCs w:val="18"/>
              </w:rPr>
            </w:pPr>
          </w:p>
          <w:p w14:paraId="761FFD4B" w14:textId="77777777" w:rsidR="00985B1B" w:rsidRPr="00150784" w:rsidRDefault="00985B1B" w:rsidP="00985B1B">
            <w:pPr>
              <w:jc w:val="left"/>
              <w:rPr>
                <w:rFonts w:ascii="Arial" w:hAnsi="Arial" w:cs="Arial"/>
                <w:b/>
                <w:sz w:val="18"/>
                <w:szCs w:val="18"/>
              </w:rPr>
            </w:pPr>
            <w:r w:rsidRPr="00150784">
              <w:rPr>
                <w:rFonts w:ascii="Arial" w:hAnsi="Arial" w:cs="Arial"/>
                <w:b/>
                <w:sz w:val="18"/>
                <w:szCs w:val="18"/>
              </w:rPr>
              <w:t>Sanzione interdittiva solo per i commi 2 e 4:</w:t>
            </w:r>
          </w:p>
          <w:p w14:paraId="444528EC" w14:textId="77777777" w:rsidR="00985B1B" w:rsidRPr="00150784" w:rsidRDefault="00985B1B" w:rsidP="00985B1B">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interdizione dall’esercizio dell’attività;</w:t>
            </w:r>
          </w:p>
          <w:p w14:paraId="2C3FB72F" w14:textId="77777777" w:rsidR="00985B1B" w:rsidRPr="00150784" w:rsidRDefault="00985B1B" w:rsidP="00985B1B">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sospensione o revoca delle autorizzazioni, licenze</w:t>
            </w:r>
            <w:r w:rsidR="0016234D" w:rsidRPr="00150784">
              <w:rPr>
                <w:rFonts w:ascii="Arial" w:hAnsi="Arial" w:cs="Arial"/>
                <w:sz w:val="18"/>
                <w:szCs w:val="18"/>
              </w:rPr>
              <w:t xml:space="preserve"> o</w:t>
            </w:r>
            <w:r w:rsidRPr="00150784">
              <w:rPr>
                <w:rFonts w:ascii="Arial" w:hAnsi="Arial" w:cs="Arial"/>
                <w:sz w:val="18"/>
                <w:szCs w:val="18"/>
              </w:rPr>
              <w:t xml:space="preserve"> concessioni funzionali alla commissione dell’illecito;</w:t>
            </w:r>
          </w:p>
          <w:p w14:paraId="23634A90" w14:textId="77777777" w:rsidR="00985B1B" w:rsidRPr="00150784" w:rsidRDefault="00985B1B" w:rsidP="00985B1B">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contrattare con la pubblica amministrazione;</w:t>
            </w:r>
          </w:p>
          <w:p w14:paraId="33302A8A" w14:textId="77777777" w:rsidR="00985B1B" w:rsidRPr="00150784" w:rsidRDefault="00985B1B" w:rsidP="00985B1B">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esclusione da agevolazioni, finanziamenti, contributi o sussidi ed eventuale revoca di quelli già concessi;</w:t>
            </w:r>
          </w:p>
          <w:p w14:paraId="59DCBAC3" w14:textId="77777777" w:rsidR="00985B1B" w:rsidRPr="00150784" w:rsidRDefault="00985B1B" w:rsidP="00985B1B">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pubblicizzare beni servizi;</w:t>
            </w:r>
          </w:p>
          <w:p w14:paraId="03F5A163" w14:textId="7F650781" w:rsidR="00FE4B05" w:rsidRPr="00150784" w:rsidRDefault="001B7FE0" w:rsidP="00C12E37">
            <w:pPr>
              <w:rPr>
                <w:rFonts w:ascii="Arial" w:hAnsi="Arial" w:cs="Arial"/>
                <w:sz w:val="18"/>
                <w:szCs w:val="18"/>
              </w:rPr>
            </w:pPr>
            <w:r w:rsidRPr="00150784">
              <w:rPr>
                <w:rFonts w:ascii="Arial" w:hAnsi="Arial" w:cs="Arial"/>
                <w:sz w:val="18"/>
                <w:szCs w:val="18"/>
              </w:rPr>
              <w:t xml:space="preserve">durata non inferiore a quattro anni e non superiore a sette anni, se il reato è stato commesso da uno dei soggetti di cui all'articolo 5, comma 1, lettera a), e per una durata non inferiore a due anni e non superiore a quattro, se il reato è stato commesso da </w:t>
            </w:r>
            <w:r w:rsidRPr="00150784">
              <w:rPr>
                <w:rFonts w:ascii="Arial" w:hAnsi="Arial" w:cs="Arial"/>
                <w:sz w:val="18"/>
                <w:szCs w:val="18"/>
              </w:rPr>
              <w:lastRenderedPageBreak/>
              <w:t>uno dei soggetti di cui all'articolo 5, comma 1, lettera b)</w:t>
            </w:r>
            <w:r w:rsidRPr="00150784">
              <w:rPr>
                <w:rStyle w:val="Rimandonotaapidipagina"/>
                <w:rFonts w:ascii="Arial" w:hAnsi="Arial" w:cs="Arial"/>
                <w:sz w:val="18"/>
                <w:szCs w:val="18"/>
              </w:rPr>
              <w:footnoteReference w:id="15"/>
            </w:r>
            <w:r w:rsidR="00985B1B" w:rsidRPr="00150784">
              <w:rPr>
                <w:rFonts w:ascii="Arial" w:hAnsi="Arial" w:cs="Arial"/>
                <w:sz w:val="18"/>
                <w:szCs w:val="18"/>
              </w:rPr>
              <w:t>.</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013CFE94" w14:textId="77777777" w:rsidR="00985B1B" w:rsidRPr="00150784" w:rsidRDefault="00985B1B" w:rsidP="00985B1B">
            <w:pPr>
              <w:pStyle w:val="Corpotesto"/>
              <w:jc w:val="left"/>
              <w:rPr>
                <w:rFonts w:ascii="Arial" w:hAnsi="Arial" w:cs="Arial"/>
                <w:color w:val="auto"/>
                <w:sz w:val="18"/>
                <w:szCs w:val="18"/>
              </w:rPr>
            </w:pPr>
            <w:r w:rsidRPr="00150784">
              <w:rPr>
                <w:rFonts w:ascii="Arial" w:hAnsi="Arial" w:cs="Arial"/>
                <w:color w:val="auto"/>
                <w:sz w:val="18"/>
                <w:szCs w:val="18"/>
              </w:rPr>
              <w:lastRenderedPageBreak/>
              <w:t>Art. 322 c.p. - “Istigazione alla corruzione”.</w:t>
            </w:r>
          </w:p>
          <w:p w14:paraId="1BFF1C4E"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“Chiunque offre o promette denaro o altra utilità non dovuti ad un pubblico ufficiale o ad un incaricato di un pubblico servizio, per l’esercizio delle sue funzioni o dei suoi poteri, soggiace, qualora l’offerta o la promessa non sia accettata, alla pena stabilita nel primo comma dell’art. 318, ridotta di un terzo.</w:t>
            </w:r>
          </w:p>
          <w:p w14:paraId="24ED9A14"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Se l’offerta o la promessa è fatta per indurre un pubblico ufficiale o un incaricato di un pubblico servizio ad omettere o a ritardare un atto del suo ufficio, ovvero a fare un atto contrario ai suoi doveri, il colpevole soggiace, qualora l’offerta o la promessa non sia accettata, alla pena stabilita nel primo comma dell’art. 319, ridotta di un terzo.</w:t>
            </w:r>
          </w:p>
          <w:p w14:paraId="4A3CCA05"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La pena di cui al primo comma si applica al pubblico ufficiale o all’incaricato di un pubblico servizio che sollecita una promessa o dazione di denaro o altra utilità per l’esercizio delle sue funzioni o dei suoi poteri.</w:t>
            </w:r>
          </w:p>
          <w:p w14:paraId="191EEE5C" w14:textId="77777777" w:rsidR="00985B1B" w:rsidRPr="00EB0143"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La pena di cui al secondo comma si applica al pubblico ufficiale o all’incaricato di un pubblico servizio che sollecita una promessa o dazione di denaro o altra utilità da parte di un privato per le finalità indicate nell’art. 319”.</w:t>
            </w:r>
          </w:p>
          <w:p w14:paraId="52AAF49F" w14:textId="77777777" w:rsidR="00FE4B05" w:rsidRPr="00EB0143" w:rsidRDefault="00FE4B05" w:rsidP="00FE4B05">
            <w:pPr>
              <w:pStyle w:val="Corpotesto"/>
              <w:jc w:val="left"/>
              <w:rPr>
                <w:rFonts w:ascii="Arial" w:hAnsi="Arial" w:cs="Arial"/>
                <w:color w:val="auto"/>
                <w:sz w:val="18"/>
                <w:szCs w:val="18"/>
              </w:rPr>
            </w:pPr>
          </w:p>
        </w:tc>
      </w:tr>
      <w:tr w:rsidR="00985B1B" w:rsidRPr="00EB0143" w14:paraId="6D12AE7C"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134E94F3" w14:textId="77777777" w:rsidR="00985B1B" w:rsidRPr="00150784" w:rsidRDefault="00985B1B" w:rsidP="0034582E">
            <w:pPr>
              <w:snapToGrid w:val="0"/>
              <w:jc w:val="left"/>
              <w:rPr>
                <w:rFonts w:ascii="Arial" w:hAnsi="Arial" w:cs="Arial"/>
                <w:bCs/>
                <w:sz w:val="18"/>
                <w:szCs w:val="18"/>
                <w:lang w:val="en-US"/>
              </w:rPr>
            </w:pPr>
            <w:r w:rsidRPr="00150784">
              <w:rPr>
                <w:rFonts w:ascii="Arial" w:hAnsi="Arial" w:cs="Arial"/>
                <w:bCs/>
                <w:sz w:val="18"/>
                <w:szCs w:val="18"/>
                <w:lang w:val="en-US"/>
              </w:rPr>
              <w:t xml:space="preserve">Art. 25 </w:t>
            </w:r>
            <w:r w:rsidR="00EE40D5" w:rsidRPr="00150784">
              <w:rPr>
                <w:rFonts w:ascii="Arial" w:hAnsi="Arial" w:cs="Arial"/>
                <w:bCs/>
                <w:sz w:val="18"/>
                <w:szCs w:val="18"/>
                <w:lang w:val="en-US"/>
              </w:rPr>
              <w:t xml:space="preserve">D. </w:t>
            </w:r>
            <w:proofErr w:type="spellStart"/>
            <w:r w:rsidR="00EE40D5" w:rsidRPr="00150784">
              <w:rPr>
                <w:rFonts w:ascii="Arial" w:hAnsi="Arial" w:cs="Arial"/>
                <w:bCs/>
                <w:sz w:val="18"/>
                <w:szCs w:val="18"/>
                <w:lang w:val="en-US"/>
              </w:rPr>
              <w:t>Lgs</w:t>
            </w:r>
            <w:proofErr w:type="spellEnd"/>
            <w:r w:rsidR="00EE40D5" w:rsidRPr="00150784">
              <w:rPr>
                <w:rFonts w:ascii="Arial" w:hAnsi="Arial" w:cs="Arial"/>
                <w:bCs/>
                <w:sz w:val="18"/>
                <w:szCs w:val="18"/>
                <w:lang w:val="en-US"/>
              </w:rPr>
              <w:t>.</w:t>
            </w:r>
            <w:r w:rsidRPr="00150784">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8B4DEC1" w14:textId="28606F6A" w:rsidR="00985B1B" w:rsidRPr="00150784" w:rsidRDefault="00985B1B" w:rsidP="00985B1B">
            <w:pPr>
              <w:jc w:val="left"/>
              <w:rPr>
                <w:rFonts w:ascii="Arial" w:hAnsi="Arial" w:cs="Arial"/>
                <w:b/>
                <w:sz w:val="18"/>
                <w:szCs w:val="18"/>
              </w:rPr>
            </w:pPr>
            <w:r w:rsidRPr="00150784">
              <w:rPr>
                <w:rFonts w:ascii="Arial" w:hAnsi="Arial" w:cs="Arial"/>
                <w:b/>
                <w:sz w:val="18"/>
                <w:szCs w:val="18"/>
              </w:rPr>
              <w:t xml:space="preserve">Peculato, concussione, induzione indebita dare o promettere utilità, corruzione e istigazione alla corruzione di membri </w:t>
            </w:r>
            <w:r w:rsidR="0086498C" w:rsidRPr="00150784">
              <w:rPr>
                <w:rFonts w:ascii="Arial" w:hAnsi="Arial" w:cs="Arial"/>
                <w:b/>
                <w:sz w:val="18"/>
                <w:szCs w:val="18"/>
              </w:rPr>
              <w:t xml:space="preserve">delle Corti Internazionali o </w:t>
            </w:r>
            <w:r w:rsidRPr="00150784">
              <w:rPr>
                <w:rFonts w:ascii="Arial" w:hAnsi="Arial" w:cs="Arial"/>
                <w:b/>
                <w:sz w:val="18"/>
                <w:szCs w:val="18"/>
              </w:rPr>
              <w:t xml:space="preserve">degli organi delle Comunità europee </w:t>
            </w:r>
            <w:r w:rsidR="0086498C" w:rsidRPr="00150784">
              <w:rPr>
                <w:rFonts w:ascii="Arial" w:hAnsi="Arial" w:cs="Arial"/>
                <w:b/>
                <w:sz w:val="18"/>
                <w:szCs w:val="18"/>
              </w:rPr>
              <w:t xml:space="preserve">o di assemblee </w:t>
            </w:r>
            <w:proofErr w:type="spellStart"/>
            <w:r w:rsidR="0086498C" w:rsidRPr="00150784">
              <w:rPr>
                <w:rFonts w:ascii="Arial" w:hAnsi="Arial" w:cs="Arial"/>
                <w:b/>
                <w:sz w:val="18"/>
                <w:szCs w:val="18"/>
              </w:rPr>
              <w:t>parlamanetari</w:t>
            </w:r>
            <w:proofErr w:type="spellEnd"/>
            <w:r w:rsidR="0086498C" w:rsidRPr="00150784">
              <w:rPr>
                <w:rFonts w:ascii="Arial" w:hAnsi="Arial" w:cs="Arial"/>
                <w:b/>
                <w:sz w:val="18"/>
                <w:szCs w:val="18"/>
              </w:rPr>
              <w:t xml:space="preserve"> internazionali o di organizzazioni internazionali </w:t>
            </w:r>
            <w:r w:rsidRPr="00150784">
              <w:rPr>
                <w:rFonts w:ascii="Arial" w:hAnsi="Arial" w:cs="Arial"/>
                <w:b/>
                <w:sz w:val="18"/>
                <w:szCs w:val="18"/>
              </w:rPr>
              <w:t>e di funzionari delle Comunità europee e di Stati esteri</w:t>
            </w:r>
          </w:p>
          <w:p w14:paraId="5DD27FF5" w14:textId="59EBC1E5" w:rsidR="00985B1B" w:rsidRPr="00150784" w:rsidRDefault="00985B1B" w:rsidP="00985B1B">
            <w:pPr>
              <w:jc w:val="left"/>
              <w:rPr>
                <w:rFonts w:ascii="Arial" w:hAnsi="Arial" w:cs="Arial"/>
                <w:b/>
                <w:sz w:val="18"/>
                <w:szCs w:val="18"/>
              </w:rPr>
            </w:pPr>
            <w:r w:rsidRPr="00150784">
              <w:rPr>
                <w:rFonts w:ascii="Arial" w:hAnsi="Arial" w:cs="Arial"/>
                <w:b/>
                <w:sz w:val="18"/>
                <w:szCs w:val="18"/>
              </w:rPr>
              <w:t>(Art. 322-bis c.p.)</w:t>
            </w:r>
            <w:r w:rsidR="00675E31" w:rsidRPr="00150784">
              <w:rPr>
                <w:rStyle w:val="Rimandonotaapidipagina"/>
                <w:rFonts w:ascii="Arial" w:hAnsi="Arial" w:cs="Arial"/>
                <w:b/>
                <w:sz w:val="18"/>
                <w:szCs w:val="18"/>
              </w:rPr>
              <w:footnoteReference w:id="16"/>
            </w:r>
          </w:p>
          <w:p w14:paraId="6F83BEC8" w14:textId="77777777" w:rsidR="00985B1B" w:rsidRPr="00150784" w:rsidRDefault="00985B1B" w:rsidP="00985B1B">
            <w:pPr>
              <w:jc w:val="left"/>
              <w:rPr>
                <w:rFonts w:ascii="Arial" w:hAnsi="Arial" w:cs="Arial"/>
                <w:b/>
                <w:sz w:val="18"/>
                <w:szCs w:val="18"/>
              </w:rPr>
            </w:pPr>
          </w:p>
          <w:p w14:paraId="2C3AE443" w14:textId="77777777" w:rsidR="00985B1B" w:rsidRPr="00150784" w:rsidRDefault="00985B1B" w:rsidP="00985B1B">
            <w:pPr>
              <w:jc w:val="left"/>
              <w:rPr>
                <w:rFonts w:ascii="Arial" w:hAnsi="Arial" w:cs="Arial"/>
                <w:b/>
                <w:sz w:val="18"/>
                <w:szCs w:val="18"/>
              </w:rPr>
            </w:pPr>
            <w:r w:rsidRPr="00150784">
              <w:rPr>
                <w:rFonts w:ascii="Arial" w:hAnsi="Arial" w:cs="Arial"/>
                <w:b/>
                <w:sz w:val="18"/>
                <w:szCs w:val="18"/>
              </w:rPr>
              <w:t>Sanzione pecuniaria:</w:t>
            </w:r>
          </w:p>
          <w:p w14:paraId="6A539D81" w14:textId="77777777" w:rsidR="00985B1B" w:rsidRPr="00150784" w:rsidRDefault="00985B1B" w:rsidP="00184E03">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vedi sanzioni previste per gli articoli richiamati nella fattispecie in esame</w:t>
            </w:r>
            <w:r w:rsidR="007B581A" w:rsidRPr="00150784">
              <w:rPr>
                <w:rFonts w:ascii="Arial" w:hAnsi="Arial" w:cs="Arial"/>
                <w:sz w:val="18"/>
                <w:szCs w:val="18"/>
              </w:rPr>
              <w:t>.</w:t>
            </w:r>
          </w:p>
          <w:p w14:paraId="24CE3C6D" w14:textId="77777777" w:rsidR="00985B1B" w:rsidRPr="00150784" w:rsidRDefault="00985B1B" w:rsidP="00985B1B">
            <w:pPr>
              <w:jc w:val="left"/>
              <w:rPr>
                <w:rFonts w:ascii="Arial" w:hAnsi="Arial" w:cs="Arial"/>
                <w:b/>
                <w:sz w:val="18"/>
                <w:szCs w:val="18"/>
              </w:rPr>
            </w:pP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16F0DDEB" w14:textId="77777777" w:rsidR="00985B1B" w:rsidRPr="00150784" w:rsidRDefault="00985B1B" w:rsidP="00985B1B">
            <w:pPr>
              <w:pStyle w:val="Corpotesto"/>
              <w:ind w:left="34"/>
              <w:jc w:val="left"/>
              <w:rPr>
                <w:rFonts w:ascii="Arial" w:hAnsi="Arial" w:cs="Arial"/>
                <w:color w:val="auto"/>
                <w:sz w:val="18"/>
                <w:szCs w:val="18"/>
              </w:rPr>
            </w:pPr>
            <w:r w:rsidRPr="00150784">
              <w:rPr>
                <w:rFonts w:ascii="Arial" w:hAnsi="Arial" w:cs="Arial"/>
                <w:color w:val="auto"/>
                <w:sz w:val="18"/>
                <w:szCs w:val="18"/>
              </w:rPr>
              <w:t>Articolo 322-bis c.p. – “Peculato, concussione, induzione indebita a dare o promettere utilità, corruzione e istigazione alla corruzione di membri degli organi delle Comunità europee e di funzionari delle Comunità europee e di Stati esteri”</w:t>
            </w:r>
          </w:p>
          <w:p w14:paraId="317E3C51"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color w:val="auto"/>
                <w:sz w:val="18"/>
                <w:szCs w:val="18"/>
              </w:rPr>
              <w:t>“</w:t>
            </w:r>
            <w:r w:rsidRPr="00150784">
              <w:rPr>
                <w:rFonts w:ascii="Arial" w:hAnsi="Arial" w:cs="Arial"/>
                <w:i/>
                <w:color w:val="auto"/>
                <w:sz w:val="18"/>
                <w:szCs w:val="18"/>
              </w:rPr>
              <w:t>Le disposizioni degli articoli 314, 316, da 317 a 320 e 322, terzo e quarto comma, si applicano anche:</w:t>
            </w:r>
          </w:p>
          <w:p w14:paraId="52DCAEE4"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1) ai membri della Commissione delle Comunità europee, del Parlamento europeo, della Corte di Giustizia e della Corte dei conti delle Comunità europee;</w:t>
            </w:r>
          </w:p>
          <w:p w14:paraId="772E34E5"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2) ai funzionari e agli agenti assunti per contratto a norma dello statuto dei funzionari delle Comunità europee o del regime applicabile agli agenti delle Comunità europee;</w:t>
            </w:r>
          </w:p>
          <w:p w14:paraId="42B02DC0"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3) alle persone comandate dagli Stati membri o da qualsiasi ente pubblico o privato presso le Comunità europee, che esercitino funzioni corrispondenti a quelle dei funzionari o agenti delle Comunità europee;</w:t>
            </w:r>
          </w:p>
          <w:p w14:paraId="7BD802A0"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4) ai membri e agli addetti a enti costituiti sulla base dei Trattati che istituiscono le Comunità europee;</w:t>
            </w:r>
          </w:p>
          <w:p w14:paraId="28E9B933"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5) a coloro che, nell’ambito di altri Stati membri dell’Unione europea, svolgono funzioni o attività corrispondenti a quelle dei pubblici ufficiali e degli incaricati di un pubblico servizio.</w:t>
            </w:r>
          </w:p>
          <w:p w14:paraId="2972A3C8"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5-bis) ai giudici, al procuratore, ai procuratori aggiunti, ai funzionari e agli agenti della Corte penale internazionale, alle persone comandate dagli Stati parte del Trattato istitutivo della Corte penale internazionale le quali esercitino funzioni corrispondenti a quelle dei funzionari o agenti della Corte stessa, ai membri ed agli addetti a enti costituiti sulla base del Trattato istitutivo della Corte penale internazionale</w:t>
            </w:r>
            <w:r w:rsidRPr="00150784">
              <w:rPr>
                <w:rStyle w:val="Rimandonotaapidipagina"/>
                <w:rFonts w:ascii="Arial" w:hAnsi="Arial" w:cs="Arial"/>
                <w:i/>
                <w:color w:val="auto"/>
                <w:sz w:val="18"/>
                <w:szCs w:val="18"/>
              </w:rPr>
              <w:footnoteReference w:id="17"/>
            </w:r>
          </w:p>
          <w:p w14:paraId="2E0209B9"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Le disposizioni degli articoli 319-quater, secondo comma, 321 e 322, primo e secondo comma, si applicano anche se il denaro o altra utilità è dato, offerto o promesso:</w:t>
            </w:r>
          </w:p>
          <w:p w14:paraId="1F3BBE6C"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1) alle persone indicate nel primo comma del presente articolo;</w:t>
            </w:r>
          </w:p>
          <w:p w14:paraId="52050243" w14:textId="77777777" w:rsidR="00985B1B" w:rsidRPr="00150784" w:rsidRDefault="00985B1B" w:rsidP="00985B1B">
            <w:pPr>
              <w:pStyle w:val="Corpotesto"/>
              <w:ind w:left="34"/>
              <w:jc w:val="left"/>
              <w:rPr>
                <w:rFonts w:ascii="Arial" w:hAnsi="Arial" w:cs="Arial"/>
                <w:i/>
                <w:color w:val="auto"/>
                <w:sz w:val="18"/>
                <w:szCs w:val="18"/>
              </w:rPr>
            </w:pPr>
            <w:r w:rsidRPr="00150784">
              <w:rPr>
                <w:rFonts w:ascii="Arial" w:hAnsi="Arial" w:cs="Arial"/>
                <w:i/>
                <w:color w:val="auto"/>
                <w:sz w:val="18"/>
                <w:szCs w:val="18"/>
              </w:rPr>
              <w:t xml:space="preserve">2) a persone che esercitano funzioni o attività corrispondenti a quelle dei pubblici ufficiali e degli incaricati di un pubblico servizio nell’ambito di altri Stati esteri o organizzazioni pubbliche internazionali, qualora il fatto sia commesso per procurare a sé o ad altri un indebito vantaggio </w:t>
            </w:r>
            <w:r w:rsidRPr="00150784">
              <w:rPr>
                <w:rFonts w:ascii="Arial" w:hAnsi="Arial" w:cs="Arial"/>
                <w:i/>
                <w:color w:val="auto"/>
                <w:sz w:val="18"/>
                <w:szCs w:val="18"/>
              </w:rPr>
              <w:lastRenderedPageBreak/>
              <w:t xml:space="preserve">in operazioni economiche internazionali </w:t>
            </w:r>
            <w:r w:rsidRPr="00150784">
              <w:rPr>
                <w:rFonts w:ascii="Arial" w:hAnsi="Arial" w:cs="Arial"/>
                <w:i/>
                <w:color w:val="auto"/>
                <w:sz w:val="18"/>
                <w:szCs w:val="18"/>
                <w:u w:val="single"/>
              </w:rPr>
              <w:t>ovvero al fine di ottenere o di mantenere un'attività economica o finanziaria</w:t>
            </w:r>
            <w:r w:rsidRPr="00150784">
              <w:rPr>
                <w:rStyle w:val="Caratteredellanota"/>
                <w:rFonts w:ascii="Arial" w:hAnsi="Arial" w:cs="Arial"/>
                <w:i/>
                <w:color w:val="auto"/>
                <w:sz w:val="18"/>
                <w:szCs w:val="18"/>
                <w:u w:val="single"/>
              </w:rPr>
              <w:footnoteReference w:id="18"/>
            </w:r>
            <w:r w:rsidRPr="00150784">
              <w:rPr>
                <w:rFonts w:ascii="Arial" w:hAnsi="Arial" w:cs="Arial"/>
                <w:i/>
                <w:color w:val="auto"/>
                <w:sz w:val="18"/>
                <w:szCs w:val="18"/>
              </w:rPr>
              <w:t>.</w:t>
            </w:r>
          </w:p>
          <w:p w14:paraId="253493B1" w14:textId="77777777" w:rsidR="00985B1B" w:rsidRPr="00EB0143" w:rsidRDefault="00985B1B" w:rsidP="00985B1B">
            <w:pPr>
              <w:pStyle w:val="Corpotesto"/>
              <w:jc w:val="left"/>
              <w:rPr>
                <w:rFonts w:ascii="Arial" w:hAnsi="Arial" w:cs="Arial"/>
                <w:color w:val="auto"/>
                <w:sz w:val="18"/>
                <w:szCs w:val="18"/>
              </w:rPr>
            </w:pPr>
            <w:r w:rsidRPr="00150784">
              <w:rPr>
                <w:rFonts w:ascii="Arial" w:hAnsi="Arial" w:cs="Arial"/>
                <w:i/>
                <w:color w:val="auto"/>
                <w:sz w:val="18"/>
                <w:szCs w:val="18"/>
              </w:rPr>
              <w:t>Le persone indicate nel primo comma sono assimilate ai pubblici ufficiali, qualora esercitino funzioni corrispondenti, e agli incaricati di un pubblico servizio negli altri casi”</w:t>
            </w:r>
            <w:r w:rsidRPr="00150784">
              <w:rPr>
                <w:rFonts w:ascii="Arial" w:hAnsi="Arial" w:cs="Arial"/>
                <w:color w:val="auto"/>
                <w:sz w:val="18"/>
                <w:szCs w:val="18"/>
              </w:rPr>
              <w:t>.</w:t>
            </w:r>
          </w:p>
        </w:tc>
      </w:tr>
      <w:tr w:rsidR="006941FF" w:rsidRPr="00EB0143" w14:paraId="43F61E55" w14:textId="77777777" w:rsidTr="0034582E">
        <w:trPr>
          <w:jc w:val="center"/>
        </w:trPr>
        <w:tc>
          <w:tcPr>
            <w:tcW w:w="1985" w:type="dxa"/>
            <w:tcBorders>
              <w:top w:val="single" w:sz="8" w:space="0" w:color="008080"/>
              <w:left w:val="single" w:sz="8" w:space="0" w:color="008080"/>
              <w:bottom w:val="single" w:sz="8" w:space="0" w:color="008080"/>
            </w:tcBorders>
            <w:shd w:val="clear" w:color="auto" w:fill="FFFFFF"/>
          </w:tcPr>
          <w:p w14:paraId="3D87719A" w14:textId="3FDA5AC6" w:rsidR="006941FF" w:rsidRPr="00150784" w:rsidRDefault="006941FF" w:rsidP="0034582E">
            <w:pPr>
              <w:snapToGrid w:val="0"/>
              <w:jc w:val="left"/>
              <w:rPr>
                <w:rFonts w:ascii="Arial" w:hAnsi="Arial" w:cs="Arial"/>
                <w:bCs/>
                <w:sz w:val="18"/>
                <w:szCs w:val="18"/>
                <w:lang w:val="en-US"/>
              </w:rPr>
            </w:pPr>
            <w:r w:rsidRPr="00150784">
              <w:rPr>
                <w:rFonts w:ascii="Arial" w:hAnsi="Arial" w:cs="Arial"/>
                <w:bCs/>
                <w:sz w:val="18"/>
                <w:szCs w:val="18"/>
                <w:lang w:val="en-US"/>
              </w:rPr>
              <w:lastRenderedPageBreak/>
              <w:t xml:space="preserve">Art. 25 D. </w:t>
            </w:r>
            <w:proofErr w:type="spellStart"/>
            <w:r w:rsidRPr="00150784">
              <w:rPr>
                <w:rFonts w:ascii="Arial" w:hAnsi="Arial" w:cs="Arial"/>
                <w:bCs/>
                <w:sz w:val="18"/>
                <w:szCs w:val="18"/>
                <w:lang w:val="en-US"/>
              </w:rPr>
              <w:t>Lgs</w:t>
            </w:r>
            <w:proofErr w:type="spellEnd"/>
            <w:r w:rsidRPr="00150784">
              <w:rPr>
                <w:rFonts w:ascii="Arial" w:hAnsi="Arial" w:cs="Arial"/>
                <w:bCs/>
                <w:sz w:val="18"/>
                <w:szCs w:val="18"/>
                <w:lang w:val="en-US"/>
              </w:rPr>
              <w:t>. 231/2001</w:t>
            </w:r>
          </w:p>
        </w:tc>
        <w:tc>
          <w:tcPr>
            <w:tcW w:w="4535" w:type="dxa"/>
            <w:tcBorders>
              <w:top w:val="single" w:sz="8" w:space="0" w:color="008080"/>
              <w:left w:val="single" w:sz="8" w:space="0" w:color="008080"/>
              <w:bottom w:val="single" w:sz="8" w:space="0" w:color="008080"/>
            </w:tcBorders>
            <w:shd w:val="clear" w:color="auto" w:fill="FFFFFF"/>
          </w:tcPr>
          <w:p w14:paraId="780EEEBD" w14:textId="21C6AEF2" w:rsidR="006941FF" w:rsidRPr="00150784" w:rsidRDefault="006941FF" w:rsidP="00985B1B">
            <w:pPr>
              <w:jc w:val="left"/>
              <w:rPr>
                <w:rFonts w:ascii="Arial" w:hAnsi="Arial" w:cs="Arial"/>
                <w:b/>
                <w:sz w:val="18"/>
                <w:szCs w:val="18"/>
              </w:rPr>
            </w:pPr>
            <w:r w:rsidRPr="00150784">
              <w:rPr>
                <w:rFonts w:ascii="Arial" w:hAnsi="Arial" w:cs="Arial"/>
                <w:b/>
                <w:sz w:val="18"/>
                <w:szCs w:val="18"/>
              </w:rPr>
              <w:t xml:space="preserve">Traffico di </w:t>
            </w:r>
            <w:proofErr w:type="spellStart"/>
            <w:r w:rsidRPr="00150784">
              <w:rPr>
                <w:rFonts w:ascii="Arial" w:hAnsi="Arial" w:cs="Arial"/>
                <w:b/>
                <w:sz w:val="18"/>
                <w:szCs w:val="18"/>
              </w:rPr>
              <w:t>infulenze</w:t>
            </w:r>
            <w:proofErr w:type="spellEnd"/>
            <w:r w:rsidRPr="00150784">
              <w:rPr>
                <w:rFonts w:ascii="Arial" w:hAnsi="Arial" w:cs="Arial"/>
                <w:b/>
                <w:sz w:val="18"/>
                <w:szCs w:val="18"/>
              </w:rPr>
              <w:t xml:space="preserve"> illecite</w:t>
            </w:r>
            <w:r w:rsidR="00F660F7" w:rsidRPr="00150784">
              <w:rPr>
                <w:rStyle w:val="Rimandonotaapidipagina"/>
                <w:rFonts w:ascii="Arial" w:hAnsi="Arial" w:cs="Arial"/>
                <w:b/>
                <w:sz w:val="18"/>
                <w:szCs w:val="18"/>
              </w:rPr>
              <w:footnoteReference w:id="19"/>
            </w:r>
          </w:p>
          <w:p w14:paraId="5E7D2FB5" w14:textId="77777777" w:rsidR="006941FF" w:rsidRPr="00150784" w:rsidRDefault="006941FF" w:rsidP="00985B1B">
            <w:pPr>
              <w:jc w:val="left"/>
              <w:rPr>
                <w:rFonts w:ascii="Arial" w:hAnsi="Arial" w:cs="Arial"/>
                <w:bCs/>
                <w:sz w:val="18"/>
                <w:szCs w:val="18"/>
              </w:rPr>
            </w:pPr>
            <w:r w:rsidRPr="00150784">
              <w:rPr>
                <w:rFonts w:ascii="Arial" w:hAnsi="Arial" w:cs="Arial"/>
                <w:bCs/>
                <w:sz w:val="18"/>
                <w:szCs w:val="18"/>
              </w:rPr>
              <w:t>(Art. 346-bis c.p.)</w:t>
            </w:r>
          </w:p>
          <w:p w14:paraId="65B6734E" w14:textId="77777777" w:rsidR="00210E2B" w:rsidRPr="00150784" w:rsidRDefault="00210E2B" w:rsidP="00210E2B">
            <w:pPr>
              <w:jc w:val="left"/>
              <w:rPr>
                <w:rFonts w:ascii="Arial" w:hAnsi="Arial" w:cs="Arial"/>
                <w:b/>
                <w:sz w:val="18"/>
                <w:szCs w:val="18"/>
              </w:rPr>
            </w:pPr>
            <w:r w:rsidRPr="00150784">
              <w:rPr>
                <w:rFonts w:ascii="Arial" w:hAnsi="Arial" w:cs="Arial"/>
                <w:b/>
                <w:sz w:val="18"/>
                <w:szCs w:val="18"/>
              </w:rPr>
              <w:t>Sanzione pecuniaria:</w:t>
            </w:r>
          </w:p>
          <w:p w14:paraId="101DFE76" w14:textId="237261D0" w:rsidR="00210E2B" w:rsidRPr="00150784" w:rsidRDefault="00210E2B" w:rsidP="00210E2B">
            <w:pPr>
              <w:jc w:val="left"/>
              <w:rPr>
                <w:rFonts w:ascii="Arial" w:hAnsi="Arial" w:cs="Arial"/>
                <w:bCs/>
                <w:sz w:val="18"/>
                <w:szCs w:val="18"/>
              </w:rPr>
            </w:pPr>
            <w:r w:rsidRPr="00150784">
              <w:rPr>
                <w:rFonts w:ascii="Arial" w:hAnsi="Arial" w:cs="Arial"/>
                <w:sz w:val="18"/>
                <w:szCs w:val="18"/>
              </w:rPr>
              <w:t>da 100 a 200 quote.</w:t>
            </w:r>
          </w:p>
        </w:tc>
        <w:tc>
          <w:tcPr>
            <w:tcW w:w="7938" w:type="dxa"/>
            <w:tcBorders>
              <w:top w:val="single" w:sz="8" w:space="0" w:color="008080"/>
              <w:left w:val="single" w:sz="8" w:space="0" w:color="008080"/>
              <w:bottom w:val="single" w:sz="8" w:space="0" w:color="008080"/>
              <w:right w:val="single" w:sz="8" w:space="0" w:color="008080"/>
            </w:tcBorders>
            <w:shd w:val="clear" w:color="auto" w:fill="FFFFFF"/>
          </w:tcPr>
          <w:p w14:paraId="0C970DE4" w14:textId="09D02313" w:rsidR="00336E0C" w:rsidRPr="00150784" w:rsidRDefault="001E28CA" w:rsidP="00295768">
            <w:pPr>
              <w:pStyle w:val="Corpotesto"/>
              <w:ind w:left="34"/>
              <w:rPr>
                <w:rFonts w:ascii="Arial" w:hAnsi="Arial" w:cs="Arial"/>
                <w:i/>
                <w:iCs/>
                <w:color w:val="auto"/>
                <w:sz w:val="18"/>
                <w:szCs w:val="18"/>
              </w:rPr>
            </w:pPr>
            <w:r w:rsidRPr="00150784">
              <w:rPr>
                <w:rFonts w:ascii="Arial" w:hAnsi="Arial" w:cs="Arial"/>
                <w:i/>
                <w:iCs/>
                <w:color w:val="auto"/>
                <w:sz w:val="18"/>
                <w:szCs w:val="18"/>
              </w:rPr>
              <w:t>“</w:t>
            </w:r>
            <w:r w:rsidR="00336E0C" w:rsidRPr="00150784">
              <w:rPr>
                <w:rFonts w:ascii="Arial" w:hAnsi="Arial" w:cs="Arial"/>
                <w:i/>
                <w:iCs/>
                <w:color w:val="auto"/>
                <w:sz w:val="18"/>
                <w:szCs w:val="18"/>
              </w:rPr>
              <w:t>Chiunque, fuori dei casi di concorso nei reati di cui agli articoli 318, 319, 319-ter e nei</w:t>
            </w:r>
            <w:r w:rsidR="00295768" w:rsidRPr="00150784">
              <w:rPr>
                <w:rFonts w:ascii="Arial" w:hAnsi="Arial" w:cs="Arial"/>
                <w:i/>
                <w:iCs/>
                <w:color w:val="auto"/>
                <w:sz w:val="18"/>
                <w:szCs w:val="18"/>
              </w:rPr>
              <w:t xml:space="preserve"> </w:t>
            </w:r>
            <w:r w:rsidR="00336E0C" w:rsidRPr="00150784">
              <w:rPr>
                <w:rFonts w:ascii="Arial" w:hAnsi="Arial" w:cs="Arial"/>
                <w:i/>
                <w:iCs/>
                <w:color w:val="auto"/>
                <w:sz w:val="18"/>
                <w:szCs w:val="18"/>
              </w:rPr>
              <w:t>reati di corruzione di cui all'articolo 322-bis, sfruttando o vantando relazioni esistenti o</w:t>
            </w:r>
            <w:r w:rsidR="00295768" w:rsidRPr="00150784">
              <w:rPr>
                <w:rFonts w:ascii="Arial" w:hAnsi="Arial" w:cs="Arial"/>
                <w:i/>
                <w:iCs/>
                <w:color w:val="auto"/>
                <w:sz w:val="18"/>
                <w:szCs w:val="18"/>
              </w:rPr>
              <w:t xml:space="preserve"> </w:t>
            </w:r>
            <w:r w:rsidR="00336E0C" w:rsidRPr="00150784">
              <w:rPr>
                <w:rFonts w:ascii="Arial" w:hAnsi="Arial" w:cs="Arial"/>
                <w:i/>
                <w:iCs/>
                <w:color w:val="auto"/>
                <w:sz w:val="18"/>
                <w:szCs w:val="18"/>
              </w:rPr>
              <w:t>asserite con un pubblico ufficiale o un incaricato di un pubblico servizio o uno degli altri</w:t>
            </w:r>
            <w:r w:rsidR="00295768" w:rsidRPr="00150784">
              <w:rPr>
                <w:rFonts w:ascii="Arial" w:hAnsi="Arial" w:cs="Arial"/>
                <w:i/>
                <w:iCs/>
                <w:color w:val="auto"/>
                <w:sz w:val="18"/>
                <w:szCs w:val="18"/>
              </w:rPr>
              <w:t xml:space="preserve"> </w:t>
            </w:r>
            <w:r w:rsidR="00336E0C" w:rsidRPr="00150784">
              <w:rPr>
                <w:rFonts w:ascii="Arial" w:hAnsi="Arial" w:cs="Arial"/>
                <w:i/>
                <w:iCs/>
                <w:color w:val="auto"/>
                <w:sz w:val="18"/>
                <w:szCs w:val="18"/>
              </w:rPr>
              <w:t>soggetti di cui all'articolo 322-bis, indebitamente fa dare o promettere, a sé o ad altri,</w:t>
            </w:r>
            <w:r w:rsidR="00295768" w:rsidRPr="00150784">
              <w:rPr>
                <w:rFonts w:ascii="Arial" w:hAnsi="Arial" w:cs="Arial"/>
                <w:i/>
                <w:iCs/>
                <w:color w:val="auto"/>
                <w:sz w:val="18"/>
                <w:szCs w:val="18"/>
              </w:rPr>
              <w:t xml:space="preserve"> </w:t>
            </w:r>
            <w:r w:rsidR="00336E0C" w:rsidRPr="00150784">
              <w:rPr>
                <w:rFonts w:ascii="Arial" w:hAnsi="Arial" w:cs="Arial"/>
                <w:i/>
                <w:iCs/>
                <w:color w:val="auto"/>
                <w:sz w:val="18"/>
                <w:szCs w:val="18"/>
              </w:rPr>
              <w:t>denaro o altra utilità, come prezzo della propria mediazione illecita verso un pubblico</w:t>
            </w:r>
            <w:r w:rsidR="00295768" w:rsidRPr="00150784">
              <w:rPr>
                <w:rFonts w:ascii="Arial" w:hAnsi="Arial" w:cs="Arial"/>
                <w:i/>
                <w:iCs/>
                <w:color w:val="auto"/>
                <w:sz w:val="18"/>
                <w:szCs w:val="18"/>
              </w:rPr>
              <w:t xml:space="preserve"> </w:t>
            </w:r>
            <w:r w:rsidR="00336E0C" w:rsidRPr="00150784">
              <w:rPr>
                <w:rFonts w:ascii="Arial" w:hAnsi="Arial" w:cs="Arial"/>
                <w:i/>
                <w:iCs/>
                <w:color w:val="auto"/>
                <w:sz w:val="18"/>
                <w:szCs w:val="18"/>
              </w:rPr>
              <w:t>ufficiale o un incaricato di un pubblico servizio o uno degli altri soggetti d</w:t>
            </w:r>
            <w:r w:rsidR="00295768" w:rsidRPr="00150784">
              <w:rPr>
                <w:rFonts w:ascii="Arial" w:hAnsi="Arial" w:cs="Arial"/>
                <w:i/>
                <w:iCs/>
                <w:color w:val="auto"/>
                <w:sz w:val="18"/>
                <w:szCs w:val="18"/>
              </w:rPr>
              <w:t xml:space="preserve"> </w:t>
            </w:r>
            <w:r w:rsidR="00336E0C" w:rsidRPr="00150784">
              <w:rPr>
                <w:rFonts w:ascii="Arial" w:hAnsi="Arial" w:cs="Arial"/>
                <w:i/>
                <w:iCs/>
                <w:color w:val="auto"/>
                <w:sz w:val="18"/>
                <w:szCs w:val="18"/>
              </w:rPr>
              <w:t>cui all'articolo</w:t>
            </w:r>
            <w:r w:rsidR="00295768" w:rsidRPr="00150784">
              <w:rPr>
                <w:rFonts w:ascii="Arial" w:hAnsi="Arial" w:cs="Arial"/>
                <w:i/>
                <w:iCs/>
                <w:color w:val="auto"/>
                <w:sz w:val="18"/>
                <w:szCs w:val="18"/>
              </w:rPr>
              <w:t xml:space="preserve"> </w:t>
            </w:r>
            <w:r w:rsidR="00336E0C" w:rsidRPr="00150784">
              <w:rPr>
                <w:rFonts w:ascii="Arial" w:hAnsi="Arial" w:cs="Arial"/>
                <w:i/>
                <w:iCs/>
                <w:color w:val="auto"/>
                <w:sz w:val="18"/>
                <w:szCs w:val="18"/>
              </w:rPr>
              <w:t>322-bis, ovvero per remunerarlo in relazione all'esercizio delle sue funzioni o dei suoi</w:t>
            </w:r>
            <w:r w:rsidR="00295768" w:rsidRPr="00150784">
              <w:rPr>
                <w:rFonts w:ascii="Arial" w:hAnsi="Arial" w:cs="Arial"/>
                <w:i/>
                <w:iCs/>
                <w:color w:val="auto"/>
                <w:sz w:val="18"/>
                <w:szCs w:val="18"/>
              </w:rPr>
              <w:t xml:space="preserve"> </w:t>
            </w:r>
            <w:r w:rsidR="00336E0C" w:rsidRPr="00150784">
              <w:rPr>
                <w:rFonts w:ascii="Arial" w:hAnsi="Arial" w:cs="Arial"/>
                <w:i/>
                <w:iCs/>
                <w:color w:val="auto"/>
                <w:sz w:val="18"/>
                <w:szCs w:val="18"/>
              </w:rPr>
              <w:t>poteri, è punito con la pena della reclusione da un anno a quattro anni e sei mesi.</w:t>
            </w:r>
          </w:p>
          <w:p w14:paraId="19FC9848" w14:textId="77777777" w:rsidR="00336E0C" w:rsidRPr="00150784" w:rsidRDefault="00336E0C" w:rsidP="00295768">
            <w:pPr>
              <w:pStyle w:val="Corpotesto"/>
              <w:ind w:left="34"/>
              <w:rPr>
                <w:rFonts w:ascii="Arial" w:hAnsi="Arial" w:cs="Arial"/>
                <w:i/>
                <w:iCs/>
                <w:color w:val="auto"/>
                <w:sz w:val="18"/>
                <w:szCs w:val="18"/>
              </w:rPr>
            </w:pPr>
            <w:r w:rsidRPr="00150784">
              <w:rPr>
                <w:rFonts w:ascii="Arial" w:hAnsi="Arial" w:cs="Arial"/>
                <w:i/>
                <w:iCs/>
                <w:color w:val="auto"/>
                <w:sz w:val="18"/>
                <w:szCs w:val="18"/>
              </w:rPr>
              <w:t>La stessa pena si applica a chi indebitamente dà o promette denaro o altra utilità.</w:t>
            </w:r>
          </w:p>
          <w:p w14:paraId="367B32C3" w14:textId="7E529D73" w:rsidR="00336E0C" w:rsidRPr="00150784" w:rsidRDefault="00336E0C" w:rsidP="00295768">
            <w:pPr>
              <w:pStyle w:val="Corpotesto"/>
              <w:ind w:left="34"/>
              <w:rPr>
                <w:rFonts w:ascii="Arial" w:hAnsi="Arial" w:cs="Arial"/>
                <w:i/>
                <w:iCs/>
                <w:color w:val="auto"/>
                <w:sz w:val="18"/>
                <w:szCs w:val="18"/>
              </w:rPr>
            </w:pPr>
            <w:r w:rsidRPr="00150784">
              <w:rPr>
                <w:rFonts w:ascii="Arial" w:hAnsi="Arial" w:cs="Arial"/>
                <w:i/>
                <w:iCs/>
                <w:color w:val="auto"/>
                <w:sz w:val="18"/>
                <w:szCs w:val="18"/>
              </w:rPr>
              <w:t xml:space="preserve">La pena è aumentata se il soggetto che indebitamente fa dare o promettere, a </w:t>
            </w:r>
            <w:proofErr w:type="spellStart"/>
            <w:r w:rsidRPr="00150784">
              <w:rPr>
                <w:rFonts w:ascii="Arial" w:hAnsi="Arial" w:cs="Arial"/>
                <w:i/>
                <w:iCs/>
                <w:color w:val="auto"/>
                <w:sz w:val="18"/>
                <w:szCs w:val="18"/>
              </w:rPr>
              <w:t>sè</w:t>
            </w:r>
            <w:proofErr w:type="spellEnd"/>
            <w:r w:rsidRPr="00150784">
              <w:rPr>
                <w:rFonts w:ascii="Arial" w:hAnsi="Arial" w:cs="Arial"/>
                <w:i/>
                <w:iCs/>
                <w:color w:val="auto"/>
                <w:sz w:val="18"/>
                <w:szCs w:val="18"/>
              </w:rPr>
              <w:t xml:space="preserve"> o ad</w:t>
            </w:r>
            <w:r w:rsidR="00295768" w:rsidRPr="00150784">
              <w:rPr>
                <w:rFonts w:ascii="Arial" w:hAnsi="Arial" w:cs="Arial"/>
                <w:i/>
                <w:iCs/>
                <w:color w:val="auto"/>
                <w:sz w:val="18"/>
                <w:szCs w:val="18"/>
              </w:rPr>
              <w:t xml:space="preserve"> </w:t>
            </w:r>
            <w:r w:rsidRPr="00150784">
              <w:rPr>
                <w:rFonts w:ascii="Arial" w:hAnsi="Arial" w:cs="Arial"/>
                <w:i/>
                <w:iCs/>
                <w:color w:val="auto"/>
                <w:sz w:val="18"/>
                <w:szCs w:val="18"/>
              </w:rPr>
              <w:t>altri, denaro o altra utilità riveste la qualifica di pubblico ufficiale o di incaricato di un</w:t>
            </w:r>
            <w:r w:rsidR="00295768" w:rsidRPr="00150784">
              <w:rPr>
                <w:rFonts w:ascii="Arial" w:hAnsi="Arial" w:cs="Arial"/>
                <w:i/>
                <w:iCs/>
                <w:color w:val="auto"/>
                <w:sz w:val="18"/>
                <w:szCs w:val="18"/>
              </w:rPr>
              <w:t xml:space="preserve"> </w:t>
            </w:r>
            <w:r w:rsidRPr="00150784">
              <w:rPr>
                <w:rFonts w:ascii="Arial" w:hAnsi="Arial" w:cs="Arial"/>
                <w:i/>
                <w:iCs/>
                <w:color w:val="auto"/>
                <w:sz w:val="18"/>
                <w:szCs w:val="18"/>
              </w:rPr>
              <w:t>pubblico servizio.</w:t>
            </w:r>
          </w:p>
          <w:p w14:paraId="632570CE" w14:textId="4BC2FD7C" w:rsidR="00336E0C" w:rsidRPr="00150784" w:rsidRDefault="00336E0C" w:rsidP="00295768">
            <w:pPr>
              <w:pStyle w:val="Corpotesto"/>
              <w:ind w:left="34"/>
              <w:rPr>
                <w:rFonts w:ascii="Arial" w:hAnsi="Arial" w:cs="Arial"/>
                <w:i/>
                <w:iCs/>
                <w:color w:val="auto"/>
                <w:sz w:val="18"/>
                <w:szCs w:val="18"/>
              </w:rPr>
            </w:pPr>
            <w:r w:rsidRPr="00150784">
              <w:rPr>
                <w:rFonts w:ascii="Arial" w:hAnsi="Arial" w:cs="Arial"/>
                <w:i/>
                <w:iCs/>
                <w:color w:val="auto"/>
                <w:sz w:val="18"/>
                <w:szCs w:val="18"/>
              </w:rPr>
              <w:t>Le pene sono altresì aumentate se i fatti sono commessi in relazione all'esercizio di</w:t>
            </w:r>
            <w:r w:rsidR="00295768" w:rsidRPr="00150784">
              <w:rPr>
                <w:rFonts w:ascii="Arial" w:hAnsi="Arial" w:cs="Arial"/>
                <w:i/>
                <w:iCs/>
                <w:color w:val="auto"/>
                <w:sz w:val="18"/>
                <w:szCs w:val="18"/>
              </w:rPr>
              <w:t xml:space="preserve"> </w:t>
            </w:r>
            <w:r w:rsidRPr="00150784">
              <w:rPr>
                <w:rFonts w:ascii="Arial" w:hAnsi="Arial" w:cs="Arial"/>
                <w:i/>
                <w:iCs/>
                <w:color w:val="auto"/>
                <w:sz w:val="18"/>
                <w:szCs w:val="18"/>
              </w:rPr>
              <w:t>attività giudiziarie o per remunerare il pubblico ufficiale o l'incaricato di un pubblico</w:t>
            </w:r>
            <w:r w:rsidR="00295768" w:rsidRPr="00150784">
              <w:rPr>
                <w:rFonts w:ascii="Arial" w:hAnsi="Arial" w:cs="Arial"/>
                <w:i/>
                <w:iCs/>
                <w:color w:val="auto"/>
                <w:sz w:val="18"/>
                <w:szCs w:val="18"/>
              </w:rPr>
              <w:t xml:space="preserve"> </w:t>
            </w:r>
            <w:r w:rsidRPr="00150784">
              <w:rPr>
                <w:rFonts w:ascii="Arial" w:hAnsi="Arial" w:cs="Arial"/>
                <w:i/>
                <w:iCs/>
                <w:color w:val="auto"/>
                <w:sz w:val="18"/>
                <w:szCs w:val="18"/>
              </w:rPr>
              <w:t>servizio o uno degli altri soggetti di cui all'articolo 322-bis in relazione al compimento di</w:t>
            </w:r>
            <w:r w:rsidR="00295768" w:rsidRPr="00150784">
              <w:rPr>
                <w:rFonts w:ascii="Arial" w:hAnsi="Arial" w:cs="Arial"/>
                <w:i/>
                <w:iCs/>
                <w:color w:val="auto"/>
                <w:sz w:val="18"/>
                <w:szCs w:val="18"/>
              </w:rPr>
              <w:t xml:space="preserve"> </w:t>
            </w:r>
            <w:r w:rsidRPr="00150784">
              <w:rPr>
                <w:rFonts w:ascii="Arial" w:hAnsi="Arial" w:cs="Arial"/>
                <w:i/>
                <w:iCs/>
                <w:color w:val="auto"/>
                <w:sz w:val="18"/>
                <w:szCs w:val="18"/>
              </w:rPr>
              <w:t>un atto contrario ai doveri d'ufficio o all'omissione o al ritardo di un atto del suo ufficio.</w:t>
            </w:r>
          </w:p>
          <w:p w14:paraId="45B1E88F" w14:textId="77777777" w:rsidR="006941FF" w:rsidRPr="00150784" w:rsidRDefault="00336E0C" w:rsidP="00295768">
            <w:pPr>
              <w:pStyle w:val="Corpotesto"/>
              <w:ind w:left="34"/>
              <w:rPr>
                <w:rFonts w:ascii="Arial" w:hAnsi="Arial" w:cs="Arial"/>
                <w:i/>
                <w:iCs/>
                <w:color w:val="auto"/>
                <w:sz w:val="18"/>
                <w:szCs w:val="18"/>
              </w:rPr>
            </w:pPr>
            <w:r w:rsidRPr="00150784">
              <w:rPr>
                <w:rFonts w:ascii="Arial" w:hAnsi="Arial" w:cs="Arial"/>
                <w:i/>
                <w:iCs/>
                <w:color w:val="auto"/>
                <w:sz w:val="18"/>
                <w:szCs w:val="18"/>
              </w:rPr>
              <w:t>Se i fatti sono di particolare tenuità, la pena è diminuita</w:t>
            </w:r>
            <w:r w:rsidR="001E28CA" w:rsidRPr="00150784">
              <w:rPr>
                <w:rFonts w:ascii="Arial" w:hAnsi="Arial" w:cs="Arial"/>
                <w:i/>
                <w:iCs/>
                <w:color w:val="auto"/>
                <w:sz w:val="18"/>
                <w:szCs w:val="18"/>
              </w:rPr>
              <w:t>”</w:t>
            </w:r>
            <w:r w:rsidRPr="00150784">
              <w:rPr>
                <w:rFonts w:ascii="Arial" w:hAnsi="Arial" w:cs="Arial"/>
                <w:i/>
                <w:iCs/>
                <w:color w:val="auto"/>
                <w:sz w:val="18"/>
                <w:szCs w:val="18"/>
              </w:rPr>
              <w:t>.</w:t>
            </w:r>
          </w:p>
          <w:p w14:paraId="37003FF8" w14:textId="77777777" w:rsidR="005E6323" w:rsidRPr="00150784" w:rsidRDefault="005E6323" w:rsidP="00295768">
            <w:pPr>
              <w:pStyle w:val="Corpotesto"/>
              <w:ind w:left="34"/>
              <w:rPr>
                <w:rFonts w:ascii="Arial" w:hAnsi="Arial" w:cs="Arial"/>
                <w:i/>
                <w:iCs/>
                <w:color w:val="auto"/>
                <w:sz w:val="18"/>
                <w:szCs w:val="18"/>
              </w:rPr>
            </w:pPr>
          </w:p>
          <w:p w14:paraId="69B79C5A" w14:textId="553395A2" w:rsidR="005E6323" w:rsidRPr="00150784" w:rsidRDefault="005E6323" w:rsidP="00295768">
            <w:pPr>
              <w:pStyle w:val="Corpotesto"/>
              <w:ind w:left="34"/>
              <w:rPr>
                <w:rFonts w:ascii="Arial" w:hAnsi="Arial" w:cs="Arial"/>
                <w:i/>
                <w:iCs/>
                <w:color w:val="auto"/>
                <w:sz w:val="18"/>
                <w:szCs w:val="18"/>
              </w:rPr>
            </w:pPr>
          </w:p>
        </w:tc>
      </w:tr>
    </w:tbl>
    <w:p w14:paraId="6249DA94" w14:textId="57327C35" w:rsidR="005E6323" w:rsidRDefault="005E6323" w:rsidP="005E6323">
      <w:pPr>
        <w:pStyle w:val="Titolo1"/>
        <w:numPr>
          <w:ilvl w:val="0"/>
          <w:numId w:val="0"/>
        </w:numPr>
        <w:ind w:left="720"/>
        <w:rPr>
          <w:rFonts w:cs="Arial"/>
          <w:i/>
          <w:sz w:val="20"/>
        </w:rPr>
      </w:pPr>
    </w:p>
    <w:p w14:paraId="46D3E7CD" w14:textId="4A70888D" w:rsidR="005E6323" w:rsidRDefault="005E6323" w:rsidP="005E6323"/>
    <w:p w14:paraId="5A336456" w14:textId="77777777" w:rsidR="005E6323" w:rsidRPr="005E6323" w:rsidRDefault="005E6323" w:rsidP="005E6323"/>
    <w:p w14:paraId="06F1A624" w14:textId="77777777" w:rsidR="005E6323" w:rsidRPr="005E6323" w:rsidRDefault="005E6323" w:rsidP="005E6323">
      <w:pPr>
        <w:pStyle w:val="Titolo1"/>
        <w:numPr>
          <w:ilvl w:val="0"/>
          <w:numId w:val="0"/>
        </w:numPr>
        <w:ind w:left="720"/>
        <w:rPr>
          <w:rFonts w:cs="Arial"/>
          <w:i/>
          <w:sz w:val="20"/>
        </w:rPr>
      </w:pPr>
    </w:p>
    <w:p w14:paraId="5631FFE3" w14:textId="77777777" w:rsidR="005E6323" w:rsidRPr="005E6323" w:rsidRDefault="005E6323" w:rsidP="005E6323">
      <w:pPr>
        <w:pStyle w:val="Titolo1"/>
        <w:numPr>
          <w:ilvl w:val="0"/>
          <w:numId w:val="0"/>
        </w:numPr>
        <w:ind w:left="720"/>
        <w:rPr>
          <w:rFonts w:cs="Arial"/>
          <w:i/>
          <w:sz w:val="20"/>
        </w:rPr>
      </w:pPr>
    </w:p>
    <w:p w14:paraId="00BCCC4D" w14:textId="7F7F6AD2" w:rsidR="00477EEF" w:rsidRPr="00161AD2" w:rsidRDefault="00E03918" w:rsidP="00465ED0">
      <w:pPr>
        <w:pStyle w:val="Titolo1"/>
        <w:ind w:hanging="720"/>
        <w:rPr>
          <w:rFonts w:cs="Arial"/>
          <w:i/>
          <w:sz w:val="20"/>
        </w:rPr>
      </w:pPr>
      <w:bookmarkStart w:id="2" w:name="_Toc102595978"/>
      <w:r w:rsidRPr="00161AD2">
        <w:rPr>
          <w:rFonts w:cs="Arial"/>
          <w:sz w:val="20"/>
        </w:rPr>
        <w:t>REATI INFORMATICI E TRATTAMENTO ILLECITO DI DATI</w:t>
      </w:r>
      <w:r w:rsidR="00477EEF" w:rsidRPr="00161AD2">
        <w:rPr>
          <w:rStyle w:val="Rimandonotaapidipagina"/>
          <w:rFonts w:cs="Arial"/>
          <w:sz w:val="20"/>
        </w:rPr>
        <w:footnoteReference w:id="20"/>
      </w:r>
      <w:bookmarkEnd w:id="2"/>
    </w:p>
    <w:p w14:paraId="65F6662F" w14:textId="77777777" w:rsidR="00477EEF" w:rsidRPr="00161AD2" w:rsidRDefault="00E03918" w:rsidP="00477EEF">
      <w:pPr>
        <w:pStyle w:val="Titolo"/>
        <w:ind w:right="45" w:firstLine="708"/>
        <w:jc w:val="both"/>
        <w:rPr>
          <w:rStyle w:val="Enfasigrassetto"/>
          <w:rFonts w:ascii="Arial" w:hAnsi="Arial" w:cs="Arial"/>
          <w:b/>
          <w:sz w:val="20"/>
        </w:rPr>
      </w:pPr>
      <w:r w:rsidRPr="00161AD2">
        <w:rPr>
          <w:rStyle w:val="Enfasigrassetto"/>
          <w:rFonts w:ascii="Arial" w:hAnsi="Arial" w:cs="Arial"/>
          <w:b/>
          <w:sz w:val="20"/>
        </w:rPr>
        <w:t>[ART. 24-BIS D. LGS. 231/2001]</w:t>
      </w: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E60B33" w:rsidRPr="00E60B33" w14:paraId="41084F33" w14:textId="77777777" w:rsidTr="00E60B33">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38BB0C77" w14:textId="77777777" w:rsidR="00E31F79" w:rsidRPr="00E60B33" w:rsidRDefault="0053630B" w:rsidP="00C0223D">
            <w:pPr>
              <w:snapToGrid w:val="0"/>
              <w:jc w:val="center"/>
              <w:rPr>
                <w:rFonts w:ascii="Arial" w:hAnsi="Arial" w:cs="Arial"/>
                <w:b/>
                <w:bCs/>
                <w:color w:val="002D62"/>
                <w:sz w:val="18"/>
                <w:szCs w:val="18"/>
              </w:rPr>
            </w:pPr>
            <w:r w:rsidRPr="00E60B33">
              <w:rPr>
                <w:rFonts w:ascii="Arial" w:hAnsi="Arial" w:cs="Arial"/>
                <w:b/>
                <w:bCs/>
                <w:color w:val="002D62"/>
                <w:sz w:val="18"/>
                <w:szCs w:val="18"/>
              </w:rPr>
              <w:t>Norma di</w:t>
            </w:r>
          </w:p>
          <w:p w14:paraId="7ADA0C0A" w14:textId="77777777" w:rsidR="00E31F79" w:rsidRPr="00E60B33" w:rsidRDefault="0053630B" w:rsidP="00C0223D">
            <w:pPr>
              <w:jc w:val="center"/>
              <w:rPr>
                <w:rFonts w:ascii="Arial" w:hAnsi="Arial" w:cs="Arial"/>
                <w:b/>
                <w:bCs/>
                <w:color w:val="002D62"/>
                <w:sz w:val="18"/>
                <w:szCs w:val="18"/>
              </w:rPr>
            </w:pPr>
            <w:r w:rsidRPr="00E60B33">
              <w:rPr>
                <w:rFonts w:ascii="Arial" w:hAnsi="Arial" w:cs="Arial"/>
                <w:b/>
                <w:bCs/>
                <w:color w:val="002D62"/>
                <w:sz w:val="18"/>
                <w:szCs w:val="18"/>
              </w:rPr>
              <w:t>riferimento</w:t>
            </w:r>
          </w:p>
          <w:p w14:paraId="1A0CE188" w14:textId="77777777" w:rsidR="00E31F79" w:rsidRPr="00E60B33" w:rsidRDefault="0053630B" w:rsidP="00C0223D">
            <w:pPr>
              <w:jc w:val="center"/>
              <w:rPr>
                <w:rFonts w:ascii="Arial" w:hAnsi="Arial" w:cs="Arial"/>
                <w:b/>
                <w:bCs/>
                <w:color w:val="002D62"/>
                <w:sz w:val="18"/>
                <w:szCs w:val="18"/>
              </w:rPr>
            </w:pPr>
            <w:r w:rsidRPr="00E60B33">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7B34E8A8" w14:textId="77777777" w:rsidR="00E31F79" w:rsidRPr="00E60B33" w:rsidRDefault="0053630B" w:rsidP="00D6469B">
            <w:pPr>
              <w:snapToGrid w:val="0"/>
              <w:jc w:val="center"/>
              <w:rPr>
                <w:rFonts w:ascii="Arial" w:hAnsi="Arial" w:cs="Arial"/>
                <w:b/>
                <w:bCs/>
                <w:color w:val="002D62"/>
                <w:sz w:val="18"/>
                <w:szCs w:val="18"/>
              </w:rPr>
            </w:pPr>
            <w:r w:rsidRPr="00E60B33">
              <w:rPr>
                <w:rFonts w:ascii="Arial" w:hAnsi="Arial" w:cs="Arial"/>
                <w:b/>
                <w:bCs/>
                <w:color w:val="002D62"/>
                <w:sz w:val="18"/>
                <w:szCs w:val="18"/>
              </w:rPr>
              <w:t>Reato</w:t>
            </w:r>
          </w:p>
          <w:p w14:paraId="37CE7576" w14:textId="77777777" w:rsidR="00E31F79" w:rsidRPr="00E60B33" w:rsidRDefault="0053630B" w:rsidP="00D6469B">
            <w:pPr>
              <w:jc w:val="center"/>
              <w:rPr>
                <w:rFonts w:ascii="Arial" w:hAnsi="Arial" w:cs="Arial"/>
                <w:b/>
                <w:bCs/>
                <w:color w:val="002D62"/>
                <w:sz w:val="18"/>
                <w:szCs w:val="18"/>
              </w:rPr>
            </w:pPr>
            <w:r w:rsidRPr="00E60B33">
              <w:rPr>
                <w:rFonts w:ascii="Arial" w:hAnsi="Arial" w:cs="Arial"/>
                <w:b/>
                <w:bCs/>
                <w:color w:val="002D62"/>
                <w:sz w:val="18"/>
                <w:szCs w:val="18"/>
              </w:rPr>
              <w:t>(illecito amministrativo)</w:t>
            </w:r>
          </w:p>
          <w:p w14:paraId="067CF03C" w14:textId="77777777" w:rsidR="00E31F79" w:rsidRPr="00E60B33" w:rsidRDefault="0053630B" w:rsidP="00D6469B">
            <w:pPr>
              <w:jc w:val="center"/>
              <w:rPr>
                <w:rFonts w:ascii="Arial" w:hAnsi="Arial" w:cs="Arial"/>
                <w:b/>
                <w:bCs/>
                <w:color w:val="002D62"/>
                <w:sz w:val="18"/>
                <w:szCs w:val="18"/>
              </w:rPr>
            </w:pPr>
            <w:r w:rsidRPr="00E60B33">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0218E267" w14:textId="77777777" w:rsidR="00E31F79" w:rsidRPr="00E60B33" w:rsidRDefault="0053630B" w:rsidP="00D6469B">
            <w:pPr>
              <w:snapToGrid w:val="0"/>
              <w:jc w:val="center"/>
              <w:rPr>
                <w:rFonts w:ascii="Arial" w:hAnsi="Arial" w:cs="Arial"/>
                <w:b/>
                <w:bCs/>
                <w:color w:val="002D62"/>
                <w:sz w:val="18"/>
                <w:szCs w:val="18"/>
              </w:rPr>
            </w:pPr>
            <w:r w:rsidRPr="00E60B33">
              <w:rPr>
                <w:rFonts w:ascii="Arial" w:hAnsi="Arial" w:cs="Arial"/>
                <w:b/>
                <w:bCs/>
                <w:color w:val="002D62"/>
                <w:sz w:val="18"/>
                <w:szCs w:val="18"/>
              </w:rPr>
              <w:t>Fattispecie di reato</w:t>
            </w:r>
          </w:p>
          <w:p w14:paraId="0FB22A2A" w14:textId="77777777" w:rsidR="00E31F79" w:rsidRPr="00E60B33" w:rsidRDefault="0053630B" w:rsidP="00D6469B">
            <w:pPr>
              <w:jc w:val="center"/>
              <w:rPr>
                <w:rFonts w:ascii="Arial" w:hAnsi="Arial" w:cs="Arial"/>
                <w:b/>
                <w:bCs/>
                <w:color w:val="002D62"/>
                <w:sz w:val="18"/>
                <w:szCs w:val="18"/>
              </w:rPr>
            </w:pPr>
            <w:r w:rsidRPr="00E60B33">
              <w:rPr>
                <w:rFonts w:ascii="Arial" w:hAnsi="Arial" w:cs="Arial"/>
                <w:b/>
                <w:bCs/>
                <w:color w:val="002D62"/>
                <w:sz w:val="18"/>
                <w:szCs w:val="18"/>
              </w:rPr>
              <w:t>(o di illecito amministrativo)</w:t>
            </w:r>
          </w:p>
        </w:tc>
      </w:tr>
      <w:tr w:rsidR="00E31F79" w:rsidRPr="00EB0143" w14:paraId="69505BC5" w14:textId="77777777" w:rsidTr="00E60B33">
        <w:tc>
          <w:tcPr>
            <w:tcW w:w="1985" w:type="dxa"/>
            <w:tcBorders>
              <w:top w:val="single" w:sz="8" w:space="0" w:color="002D62"/>
              <w:left w:val="single" w:sz="8" w:space="0" w:color="008080"/>
              <w:bottom w:val="single" w:sz="8" w:space="0" w:color="008080"/>
            </w:tcBorders>
            <w:shd w:val="clear" w:color="auto" w:fill="FFFFFF"/>
          </w:tcPr>
          <w:p w14:paraId="76D31C02" w14:textId="77777777" w:rsidR="00E31F79" w:rsidRPr="00EB0143" w:rsidRDefault="00E31F79" w:rsidP="00D6469B">
            <w:pPr>
              <w:pStyle w:val="Default"/>
              <w:snapToGrid w:val="0"/>
              <w:rPr>
                <w:rFonts w:cs="Arial"/>
                <w:sz w:val="18"/>
                <w:szCs w:val="18"/>
              </w:rPr>
            </w:pPr>
            <w:r w:rsidRPr="00EB0143">
              <w:rPr>
                <w:rFonts w:cs="Arial"/>
                <w:sz w:val="18"/>
                <w:szCs w:val="18"/>
              </w:rPr>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1BE679AE" w14:textId="77777777" w:rsidR="00E31F79" w:rsidRPr="00EB0143" w:rsidRDefault="00E31F79" w:rsidP="00D6469B">
            <w:pPr>
              <w:snapToGrid w:val="0"/>
              <w:jc w:val="left"/>
              <w:rPr>
                <w:rFonts w:ascii="Arial" w:hAnsi="Arial" w:cs="Arial"/>
                <w:b/>
                <w:sz w:val="18"/>
                <w:szCs w:val="18"/>
              </w:rPr>
            </w:pPr>
            <w:r w:rsidRPr="00EB0143">
              <w:rPr>
                <w:rFonts w:ascii="Arial" w:hAnsi="Arial" w:cs="Arial"/>
                <w:b/>
                <w:sz w:val="18"/>
                <w:szCs w:val="18"/>
              </w:rPr>
              <w:t>Accesso abusivo ad un sistema informatico o telematico</w:t>
            </w:r>
          </w:p>
          <w:p w14:paraId="73D6D2E9" w14:textId="77777777" w:rsidR="00E31F79" w:rsidRPr="00EB0143" w:rsidRDefault="00E31F79" w:rsidP="00D6469B">
            <w:pPr>
              <w:jc w:val="left"/>
              <w:rPr>
                <w:rFonts w:ascii="Arial" w:hAnsi="Arial" w:cs="Arial"/>
                <w:sz w:val="18"/>
                <w:szCs w:val="18"/>
              </w:rPr>
            </w:pPr>
            <w:r w:rsidRPr="00EB0143">
              <w:rPr>
                <w:rFonts w:ascii="Arial" w:hAnsi="Arial" w:cs="Arial"/>
                <w:sz w:val="18"/>
                <w:szCs w:val="18"/>
              </w:rPr>
              <w:t>(Art. 615-</w:t>
            </w:r>
            <w:r w:rsidRPr="00EB0143">
              <w:rPr>
                <w:rFonts w:ascii="Arial" w:hAnsi="Arial" w:cs="Arial"/>
                <w:i/>
                <w:sz w:val="18"/>
                <w:szCs w:val="18"/>
              </w:rPr>
              <w:t>ter</w:t>
            </w:r>
            <w:r w:rsidRPr="00EB0143">
              <w:rPr>
                <w:rFonts w:ascii="Arial" w:hAnsi="Arial" w:cs="Arial"/>
                <w:sz w:val="18"/>
                <w:szCs w:val="18"/>
              </w:rPr>
              <w:t xml:space="preserve"> c.p.)</w:t>
            </w:r>
          </w:p>
          <w:p w14:paraId="13663885" w14:textId="77777777" w:rsidR="00E31F79" w:rsidRPr="00EB0143" w:rsidRDefault="00E31F79" w:rsidP="00D6469B">
            <w:pPr>
              <w:pStyle w:val="PreformattatoHTML1"/>
              <w:rPr>
                <w:rFonts w:ascii="Arial" w:hAnsi="Arial" w:cs="Arial"/>
                <w:bCs/>
                <w:sz w:val="18"/>
                <w:szCs w:val="18"/>
              </w:rPr>
            </w:pPr>
          </w:p>
          <w:p w14:paraId="5393142B" w14:textId="77777777" w:rsidR="00E31F79" w:rsidRPr="00EB0143" w:rsidRDefault="00E31F79" w:rsidP="00D6469B">
            <w:pPr>
              <w:jc w:val="left"/>
              <w:rPr>
                <w:rFonts w:ascii="Arial" w:hAnsi="Arial" w:cs="Arial"/>
                <w:b/>
                <w:sz w:val="18"/>
                <w:szCs w:val="18"/>
              </w:rPr>
            </w:pPr>
            <w:r w:rsidRPr="00EB0143">
              <w:rPr>
                <w:rFonts w:ascii="Arial" w:hAnsi="Arial" w:cs="Arial"/>
                <w:b/>
                <w:sz w:val="18"/>
                <w:szCs w:val="18"/>
              </w:rPr>
              <w:t>Sanzione pecuniaria:</w:t>
            </w:r>
          </w:p>
          <w:p w14:paraId="4C7984E5" w14:textId="77777777" w:rsidR="00E31F79" w:rsidRPr="00EB0143" w:rsidRDefault="00E31F79" w:rsidP="00D6469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6CEC25C6" w14:textId="77777777" w:rsidR="00E31F79" w:rsidRPr="00EB0143" w:rsidRDefault="00E31F79" w:rsidP="00D6469B">
            <w:pPr>
              <w:jc w:val="left"/>
              <w:rPr>
                <w:rFonts w:ascii="Arial" w:hAnsi="Arial" w:cs="Arial"/>
                <w:b/>
                <w:sz w:val="18"/>
                <w:szCs w:val="18"/>
              </w:rPr>
            </w:pPr>
          </w:p>
          <w:p w14:paraId="3A71FBF0" w14:textId="77777777" w:rsidR="00E31F79" w:rsidRPr="00EB0143" w:rsidRDefault="00E31F79" w:rsidP="00D6469B">
            <w:pPr>
              <w:jc w:val="left"/>
              <w:rPr>
                <w:rFonts w:ascii="Arial" w:hAnsi="Arial" w:cs="Arial"/>
                <w:b/>
                <w:sz w:val="18"/>
                <w:szCs w:val="18"/>
              </w:rPr>
            </w:pPr>
            <w:r w:rsidRPr="00EB0143">
              <w:rPr>
                <w:rFonts w:ascii="Arial" w:hAnsi="Arial" w:cs="Arial"/>
                <w:b/>
                <w:sz w:val="18"/>
                <w:szCs w:val="18"/>
              </w:rPr>
              <w:t>Sanzione interdittiva:</w:t>
            </w:r>
          </w:p>
          <w:p w14:paraId="41DB0C51" w14:textId="77777777" w:rsidR="00E31F79" w:rsidRPr="00EB0143" w:rsidRDefault="00E31F79" w:rsidP="00D6469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0B744902" w14:textId="77777777" w:rsidR="00E31F79" w:rsidRPr="00EB0143" w:rsidRDefault="00E31F79" w:rsidP="00D6469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834810"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07219371" w14:textId="77777777" w:rsidR="00E31F79" w:rsidRPr="00EB0143" w:rsidRDefault="00E31F79" w:rsidP="00D6469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834810" w:rsidRPr="00EB0143">
              <w:rPr>
                <w:rFonts w:ascii="Arial" w:hAnsi="Arial" w:cs="Arial"/>
                <w:sz w:val="18"/>
                <w:szCs w:val="18"/>
              </w:rPr>
              <w:t xml:space="preserve">o </w:t>
            </w:r>
            <w:r w:rsidRPr="00EB0143">
              <w:rPr>
                <w:rFonts w:ascii="Arial" w:hAnsi="Arial" w:cs="Arial"/>
                <w:sz w:val="18"/>
                <w:szCs w:val="18"/>
              </w:rPr>
              <w:t>servizi;</w:t>
            </w:r>
          </w:p>
          <w:p w14:paraId="2E2214FE" w14:textId="77777777" w:rsidR="00E31F79" w:rsidRPr="00EB0143" w:rsidRDefault="00E31F79" w:rsidP="00D6469B">
            <w:pPr>
              <w:jc w:val="left"/>
              <w:rPr>
                <w:rFonts w:ascii="Arial" w:hAnsi="Arial" w:cs="Arial"/>
                <w:sz w:val="18"/>
                <w:szCs w:val="18"/>
              </w:rPr>
            </w:pPr>
            <w:r w:rsidRPr="00EB0143">
              <w:rPr>
                <w:rFonts w:ascii="Arial" w:hAnsi="Arial" w:cs="Arial"/>
                <w:sz w:val="18"/>
                <w:szCs w:val="18"/>
              </w:rPr>
              <w:t>da tre mesi a due anni.</w:t>
            </w:r>
          </w:p>
          <w:p w14:paraId="6C8C1DED" w14:textId="77777777" w:rsidR="00E31F79" w:rsidRPr="00EB0143" w:rsidRDefault="00E31F79" w:rsidP="00D6469B">
            <w:pPr>
              <w:pStyle w:val="Titolo"/>
              <w:spacing w:after="0"/>
              <w:jc w:val="left"/>
              <w:rPr>
                <w:rFonts w:ascii="Arial" w:hAnsi="Arial" w:cs="Arial"/>
                <w:sz w:val="18"/>
                <w:szCs w:val="18"/>
              </w:rPr>
            </w:pPr>
          </w:p>
          <w:p w14:paraId="5664FC24" w14:textId="77777777" w:rsidR="00E31F79" w:rsidRPr="00EB0143" w:rsidRDefault="00E31F79" w:rsidP="00D6469B">
            <w:pPr>
              <w:pStyle w:val="PreformattatoHTML1"/>
              <w:rPr>
                <w:rFonts w:ascii="Arial" w:hAnsi="Arial" w:cs="Arial"/>
                <w:sz w:val="18"/>
                <w:szCs w:val="18"/>
              </w:rPr>
            </w:pPr>
          </w:p>
          <w:p w14:paraId="7B29D268" w14:textId="77777777" w:rsidR="00E31F79" w:rsidRPr="00EB0143" w:rsidRDefault="00E31F79" w:rsidP="00D6469B">
            <w:pPr>
              <w:jc w:val="left"/>
              <w:rPr>
                <w:rFonts w:ascii="Arial" w:hAnsi="Arial" w:cs="Arial"/>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0E79DE1D" w14:textId="77777777" w:rsidR="00E31F79" w:rsidRPr="00EB0143" w:rsidRDefault="00E31F79" w:rsidP="00D6469B">
            <w:pPr>
              <w:pStyle w:val="PreformattatoHTML1"/>
              <w:snapToGrid w:val="0"/>
              <w:rPr>
                <w:rFonts w:ascii="Arial" w:hAnsi="Arial" w:cs="Arial"/>
                <w:bCs/>
                <w:sz w:val="18"/>
                <w:szCs w:val="18"/>
              </w:rPr>
            </w:pPr>
            <w:r w:rsidRPr="00EB0143">
              <w:rPr>
                <w:rFonts w:ascii="Arial" w:hAnsi="Arial" w:cs="Arial"/>
                <w:bCs/>
                <w:sz w:val="18"/>
                <w:szCs w:val="18"/>
              </w:rPr>
              <w:t>Art. 615</w:t>
            </w:r>
            <w:r w:rsidRPr="00EB0143">
              <w:rPr>
                <w:rFonts w:ascii="Arial" w:hAnsi="Arial" w:cs="Arial"/>
                <w:bCs/>
                <w:i/>
                <w:sz w:val="18"/>
                <w:szCs w:val="18"/>
              </w:rPr>
              <w:t>-ter</w:t>
            </w:r>
            <w:r w:rsidRPr="00EB0143">
              <w:rPr>
                <w:rFonts w:ascii="Arial" w:hAnsi="Arial" w:cs="Arial"/>
                <w:bCs/>
                <w:sz w:val="18"/>
                <w:szCs w:val="18"/>
              </w:rPr>
              <w:t xml:space="preserve"> c.p. - “Accesso abusivo ad un sistema informatico o telematico”.</w:t>
            </w:r>
          </w:p>
          <w:p w14:paraId="744ABB99" w14:textId="77777777" w:rsidR="00E31F79" w:rsidRPr="00EB0143" w:rsidRDefault="00E31F79" w:rsidP="00D6469B">
            <w:pPr>
              <w:pStyle w:val="PreformattatoHTML1"/>
              <w:rPr>
                <w:rFonts w:ascii="Arial" w:hAnsi="Arial" w:cs="Arial"/>
                <w:i/>
                <w:sz w:val="18"/>
                <w:szCs w:val="18"/>
              </w:rPr>
            </w:pPr>
            <w:r w:rsidRPr="00EB0143">
              <w:rPr>
                <w:rFonts w:ascii="Arial" w:hAnsi="Arial" w:cs="Arial"/>
                <w:sz w:val="18"/>
                <w:szCs w:val="18"/>
              </w:rPr>
              <w:t>“</w:t>
            </w:r>
            <w:r w:rsidRPr="00EB0143">
              <w:rPr>
                <w:rFonts w:ascii="Arial" w:hAnsi="Arial" w:cs="Arial"/>
                <w:i/>
                <w:sz w:val="18"/>
                <w:szCs w:val="18"/>
              </w:rPr>
              <w:t xml:space="preserve">Chiunque abusivamente si introduce in un sistema informatico o telematico protetto da misure di sicurezza ovvero vi si mantiene contro la volontà espressa o tacita di chi ha il diritto di escluderlo, è punito con la reclusione fino a tre anni. </w:t>
            </w:r>
          </w:p>
          <w:p w14:paraId="720BDE35" w14:textId="77777777" w:rsidR="00E31F79" w:rsidRPr="00EB0143" w:rsidRDefault="00E31F79" w:rsidP="00D6469B">
            <w:pPr>
              <w:pStyle w:val="PreformattatoHTML1"/>
              <w:rPr>
                <w:rFonts w:ascii="Arial" w:hAnsi="Arial" w:cs="Arial"/>
                <w:i/>
                <w:sz w:val="18"/>
                <w:szCs w:val="18"/>
              </w:rPr>
            </w:pPr>
            <w:r w:rsidRPr="00EB0143">
              <w:rPr>
                <w:rFonts w:ascii="Arial" w:hAnsi="Arial" w:cs="Arial"/>
                <w:i/>
                <w:sz w:val="18"/>
                <w:szCs w:val="18"/>
              </w:rPr>
              <w:t>La pena è della reclusione da uno a cinque anni:</w:t>
            </w:r>
          </w:p>
          <w:p w14:paraId="4C587A62" w14:textId="77777777" w:rsidR="00E31F79" w:rsidRPr="00EB0143" w:rsidRDefault="00E31F79" w:rsidP="00D6469B">
            <w:pPr>
              <w:pStyle w:val="PreformattatoHTML1"/>
              <w:rPr>
                <w:rFonts w:ascii="Arial" w:hAnsi="Arial" w:cs="Arial"/>
                <w:i/>
                <w:sz w:val="18"/>
                <w:szCs w:val="18"/>
              </w:rPr>
            </w:pPr>
            <w:r w:rsidRPr="00EB0143">
              <w:rPr>
                <w:rFonts w:ascii="Arial" w:hAnsi="Arial" w:cs="Arial"/>
                <w:i/>
                <w:sz w:val="18"/>
                <w:szCs w:val="18"/>
              </w:rPr>
              <w:t>1) se il fatto è commesso da un pubblico ufficiale o da un incaricato di un pubblico servizio, con abuso dei poteri o con violazione dei doveri inerenti alla funzione o al servizio, o da chi esercita anche abusivamente la professione di investigatore privato, o con abuso della qualità di operatore del sistema;</w:t>
            </w:r>
          </w:p>
          <w:p w14:paraId="795BE76D" w14:textId="77777777" w:rsidR="00E31F79" w:rsidRPr="00EB0143" w:rsidRDefault="00E31F79" w:rsidP="00D6469B">
            <w:pPr>
              <w:pStyle w:val="PreformattatoHTML1"/>
              <w:rPr>
                <w:rFonts w:ascii="Arial" w:hAnsi="Arial" w:cs="Arial"/>
                <w:i/>
                <w:sz w:val="18"/>
                <w:szCs w:val="18"/>
              </w:rPr>
            </w:pPr>
            <w:r w:rsidRPr="00EB0143">
              <w:rPr>
                <w:rFonts w:ascii="Arial" w:hAnsi="Arial" w:cs="Arial"/>
                <w:i/>
                <w:sz w:val="18"/>
                <w:szCs w:val="18"/>
              </w:rPr>
              <w:t>2) se il colpevole per commettere il fatto usa violenza sulle cose o alle persone, ovvero se è palesemente armato;</w:t>
            </w:r>
          </w:p>
          <w:p w14:paraId="55CA3B08" w14:textId="77777777" w:rsidR="00E31F79" w:rsidRPr="00EB0143" w:rsidRDefault="00E31F79" w:rsidP="00D6469B">
            <w:pPr>
              <w:pStyle w:val="PreformattatoHTML1"/>
              <w:rPr>
                <w:rFonts w:ascii="Arial" w:hAnsi="Arial" w:cs="Arial"/>
                <w:i/>
                <w:sz w:val="18"/>
                <w:szCs w:val="18"/>
              </w:rPr>
            </w:pPr>
            <w:r w:rsidRPr="00EB0143">
              <w:rPr>
                <w:rFonts w:ascii="Arial" w:hAnsi="Arial" w:cs="Arial"/>
                <w:i/>
                <w:sz w:val="18"/>
                <w:szCs w:val="18"/>
              </w:rPr>
              <w:t>3) se dal fatto deriva la distruzione o il danneggiamento del sistema o l'interruzione totale o parziale del suo funzionamento, ovvero la distruzione o il danneggiamento dei dati, delle informazioni o dei programmi in esso contenuti.</w:t>
            </w:r>
          </w:p>
          <w:p w14:paraId="4A477441" w14:textId="77777777" w:rsidR="00E31F79" w:rsidRPr="00EB0143" w:rsidRDefault="00E31F79" w:rsidP="00D6469B">
            <w:pPr>
              <w:pStyle w:val="PreformattatoHTML1"/>
              <w:rPr>
                <w:rFonts w:ascii="Arial" w:hAnsi="Arial" w:cs="Arial"/>
                <w:i/>
                <w:sz w:val="18"/>
                <w:szCs w:val="18"/>
              </w:rPr>
            </w:pPr>
            <w:r w:rsidRPr="00EB0143">
              <w:rPr>
                <w:rFonts w:ascii="Arial" w:hAnsi="Arial" w:cs="Arial"/>
                <w:i/>
                <w:sz w:val="18"/>
                <w:szCs w:val="18"/>
              </w:rPr>
              <w:t xml:space="preserve">Qualora i fatti di cui ai commi primo e secondo riguardino sistemi informatici o telematici di interesse militar o relativi all'ordine pubblico o alla sicurezza pubblica o alla sanità o alla protezione civile o comunque di interesse pubblico, la pena è, rispettivamente, della reclusione da uno a cinque anni e da tre a otto anni. </w:t>
            </w:r>
          </w:p>
          <w:p w14:paraId="3243ACFE" w14:textId="77777777" w:rsidR="00E31F79" w:rsidRPr="00EB0143" w:rsidRDefault="00E31F79" w:rsidP="00D03C29">
            <w:pPr>
              <w:pStyle w:val="PreformattatoHTML1"/>
              <w:rPr>
                <w:rFonts w:ascii="Arial" w:hAnsi="Arial" w:cs="Arial"/>
                <w:sz w:val="18"/>
                <w:szCs w:val="18"/>
              </w:rPr>
            </w:pPr>
            <w:r w:rsidRPr="00EB0143">
              <w:rPr>
                <w:rFonts w:ascii="Arial" w:hAnsi="Arial" w:cs="Arial"/>
                <w:i/>
                <w:sz w:val="18"/>
                <w:szCs w:val="18"/>
              </w:rPr>
              <w:t>Nel caso previsto dal primo comma il delitto è punibile a querela della persona offesa; negli altri casi si procede d'ufficio</w:t>
            </w:r>
            <w:r w:rsidRPr="00EB0143">
              <w:rPr>
                <w:rFonts w:ascii="Arial" w:hAnsi="Arial" w:cs="Arial"/>
                <w:sz w:val="18"/>
                <w:szCs w:val="18"/>
              </w:rPr>
              <w:t xml:space="preserve">”. </w:t>
            </w:r>
          </w:p>
        </w:tc>
      </w:tr>
      <w:tr w:rsidR="00E31F79" w:rsidRPr="00EB0143" w14:paraId="2E600A68" w14:textId="77777777" w:rsidTr="009A130C">
        <w:tc>
          <w:tcPr>
            <w:tcW w:w="1985" w:type="dxa"/>
            <w:tcBorders>
              <w:top w:val="single" w:sz="8" w:space="0" w:color="008080"/>
              <w:left w:val="single" w:sz="8" w:space="0" w:color="008080"/>
              <w:bottom w:val="single" w:sz="8" w:space="0" w:color="008080"/>
            </w:tcBorders>
            <w:shd w:val="clear" w:color="auto" w:fill="FFFFFF"/>
          </w:tcPr>
          <w:p w14:paraId="4ADD8A0E" w14:textId="77777777" w:rsidR="00E31F79" w:rsidRPr="00EB0143" w:rsidRDefault="00881E48" w:rsidP="00D6469B">
            <w:pPr>
              <w:pStyle w:val="Default"/>
              <w:snapToGrid w:val="0"/>
              <w:rPr>
                <w:rFonts w:cs="Arial"/>
                <w:sz w:val="18"/>
                <w:szCs w:val="18"/>
              </w:rPr>
            </w:pPr>
            <w:r w:rsidRPr="00EB0143">
              <w:rPr>
                <w:rFonts w:cs="Arial"/>
                <w:sz w:val="18"/>
                <w:szCs w:val="18"/>
              </w:rPr>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0060DBC"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Intercettazione, impedimento o interruzione illecita di comunicazioni informatiche o telematiche</w:t>
            </w:r>
          </w:p>
          <w:p w14:paraId="7349A62F" w14:textId="77777777" w:rsidR="00881E48" w:rsidRPr="00EB0143" w:rsidRDefault="00881E48" w:rsidP="00881E48">
            <w:pPr>
              <w:pStyle w:val="PreformattatoHTML1"/>
              <w:rPr>
                <w:rFonts w:ascii="Arial" w:hAnsi="Arial" w:cs="Arial"/>
                <w:bCs/>
                <w:sz w:val="18"/>
                <w:szCs w:val="18"/>
              </w:rPr>
            </w:pPr>
            <w:r w:rsidRPr="00EB0143">
              <w:rPr>
                <w:rFonts w:ascii="Arial" w:hAnsi="Arial" w:cs="Arial"/>
                <w:bCs/>
                <w:sz w:val="18"/>
                <w:szCs w:val="18"/>
              </w:rPr>
              <w:lastRenderedPageBreak/>
              <w:t>(Art. 617-</w:t>
            </w:r>
            <w:r w:rsidRPr="00EB0143">
              <w:rPr>
                <w:rFonts w:ascii="Arial" w:hAnsi="Arial" w:cs="Arial"/>
                <w:bCs/>
                <w:i/>
                <w:sz w:val="18"/>
                <w:szCs w:val="18"/>
              </w:rPr>
              <w:t>quater</w:t>
            </w:r>
            <w:r w:rsidRPr="00EB0143">
              <w:rPr>
                <w:rFonts w:ascii="Arial" w:hAnsi="Arial" w:cs="Arial"/>
                <w:bCs/>
                <w:sz w:val="18"/>
                <w:szCs w:val="18"/>
              </w:rPr>
              <w:t xml:space="preserve"> c.p.)</w:t>
            </w:r>
          </w:p>
          <w:p w14:paraId="6B793E73" w14:textId="77777777" w:rsidR="00881E48" w:rsidRPr="00EB0143" w:rsidRDefault="00881E48" w:rsidP="00881E48">
            <w:pPr>
              <w:pStyle w:val="PreformattatoHTML1"/>
              <w:rPr>
                <w:rFonts w:ascii="Arial" w:hAnsi="Arial" w:cs="Arial"/>
                <w:bCs/>
                <w:sz w:val="18"/>
                <w:szCs w:val="18"/>
              </w:rPr>
            </w:pPr>
          </w:p>
          <w:p w14:paraId="255DB8D7"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Sanzione pecuniaria:</w:t>
            </w:r>
          </w:p>
          <w:p w14:paraId="1788DBB6"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78619328" w14:textId="77777777" w:rsidR="00881E48" w:rsidRPr="00EB0143" w:rsidRDefault="00881E48" w:rsidP="00881E48">
            <w:pPr>
              <w:pStyle w:val="PreformattatoHTML1"/>
              <w:rPr>
                <w:rFonts w:ascii="Arial" w:hAnsi="Arial" w:cs="Arial"/>
                <w:bCs/>
                <w:sz w:val="18"/>
                <w:szCs w:val="18"/>
              </w:rPr>
            </w:pPr>
          </w:p>
          <w:p w14:paraId="52574EA8"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Sanzione interdittiva:</w:t>
            </w:r>
          </w:p>
          <w:p w14:paraId="7A7156DF"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691EB307"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834810"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59C703DC"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w:t>
            </w:r>
            <w:r w:rsidR="00834810" w:rsidRPr="00EB0143">
              <w:rPr>
                <w:rFonts w:ascii="Arial" w:hAnsi="Arial" w:cs="Arial"/>
                <w:sz w:val="18"/>
                <w:szCs w:val="18"/>
              </w:rPr>
              <w:t xml:space="preserve"> o</w:t>
            </w:r>
            <w:r w:rsidRPr="00EB0143">
              <w:rPr>
                <w:rFonts w:ascii="Arial" w:hAnsi="Arial" w:cs="Arial"/>
                <w:sz w:val="18"/>
                <w:szCs w:val="18"/>
              </w:rPr>
              <w:t xml:space="preserve"> servizi; </w:t>
            </w:r>
          </w:p>
          <w:p w14:paraId="42EBF37A" w14:textId="77777777" w:rsidR="00E31F79" w:rsidRPr="00EB0143" w:rsidRDefault="00881E48" w:rsidP="00D03C29">
            <w:pPr>
              <w:jc w:val="left"/>
              <w:rPr>
                <w:rFonts w:ascii="Arial" w:hAnsi="Arial" w:cs="Arial"/>
                <w:sz w:val="18"/>
                <w:szCs w:val="18"/>
              </w:rPr>
            </w:pPr>
            <w:r w:rsidRPr="00EB0143">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0E86004" w14:textId="77777777" w:rsidR="00881E48" w:rsidRPr="00EB0143" w:rsidRDefault="00881E48" w:rsidP="00881E48">
            <w:pPr>
              <w:pStyle w:val="PreformattatoHTML1"/>
              <w:rPr>
                <w:rFonts w:ascii="Arial" w:hAnsi="Arial" w:cs="Arial"/>
                <w:bCs/>
                <w:sz w:val="18"/>
                <w:szCs w:val="18"/>
              </w:rPr>
            </w:pPr>
            <w:r w:rsidRPr="00EB0143">
              <w:rPr>
                <w:rFonts w:ascii="Arial" w:hAnsi="Arial" w:cs="Arial"/>
                <w:bCs/>
                <w:sz w:val="18"/>
                <w:szCs w:val="18"/>
              </w:rPr>
              <w:lastRenderedPageBreak/>
              <w:t>Art. 617-</w:t>
            </w:r>
            <w:r w:rsidRPr="00EB0143">
              <w:rPr>
                <w:rFonts w:ascii="Arial" w:hAnsi="Arial" w:cs="Arial"/>
                <w:bCs/>
                <w:i/>
                <w:sz w:val="18"/>
                <w:szCs w:val="18"/>
              </w:rPr>
              <w:t>quater</w:t>
            </w:r>
            <w:r w:rsidRPr="00EB0143">
              <w:rPr>
                <w:rFonts w:ascii="Arial" w:hAnsi="Arial" w:cs="Arial"/>
                <w:bCs/>
                <w:sz w:val="18"/>
                <w:szCs w:val="18"/>
              </w:rPr>
              <w:t xml:space="preserve"> c.p. - “Intercettazione, impedimento o interruzione illecita di comunicazioni informatiche o telematiche”.</w:t>
            </w:r>
          </w:p>
          <w:p w14:paraId="1DB86B59" w14:textId="77777777" w:rsidR="00881E48" w:rsidRPr="00EB0143" w:rsidRDefault="00881E48" w:rsidP="00881E48">
            <w:pPr>
              <w:pStyle w:val="PreformattatoHTML1"/>
              <w:rPr>
                <w:rFonts w:ascii="Arial" w:hAnsi="Arial" w:cs="Arial"/>
                <w:i/>
                <w:sz w:val="18"/>
                <w:szCs w:val="18"/>
              </w:rPr>
            </w:pPr>
            <w:r w:rsidRPr="00EB0143">
              <w:rPr>
                <w:rFonts w:ascii="Arial" w:hAnsi="Arial" w:cs="Arial"/>
                <w:sz w:val="18"/>
                <w:szCs w:val="18"/>
              </w:rPr>
              <w:t>“</w:t>
            </w:r>
            <w:r w:rsidRPr="00EB0143">
              <w:rPr>
                <w:rFonts w:ascii="Arial" w:hAnsi="Arial" w:cs="Arial"/>
                <w:i/>
                <w:sz w:val="18"/>
                <w:szCs w:val="18"/>
              </w:rPr>
              <w:t xml:space="preserve">Chiunque fraudolentemente intercetta comunicazioni relative ad un sistema informatico o </w:t>
            </w:r>
            <w:r w:rsidRPr="00EB0143">
              <w:rPr>
                <w:rFonts w:ascii="Arial" w:hAnsi="Arial" w:cs="Arial"/>
                <w:i/>
                <w:sz w:val="18"/>
                <w:szCs w:val="18"/>
              </w:rPr>
              <w:lastRenderedPageBreak/>
              <w:t xml:space="preserve">telematico o intercorrenti tra più sistemi, ovvero le impedisce o le interrompe, è punito con la reclusione da sei mesi a quattro anni. Salvo che il fatto costituisca più grave reato, la stessa pena si applica a chiunque rivela, mediante qualsiasi mezzo di informazione al pubblico, in tutto o in parte, il contenuto delle comunicazioni di cui al primo comma. I delitti di cui ai commi primo e secondo sono punibili a querela della persona offesa. </w:t>
            </w:r>
          </w:p>
          <w:p w14:paraId="46FAEC67" w14:textId="77777777" w:rsidR="00881E48" w:rsidRPr="00EB0143" w:rsidRDefault="00881E48" w:rsidP="00881E48">
            <w:pPr>
              <w:pStyle w:val="PreformattatoHTML1"/>
              <w:rPr>
                <w:rFonts w:ascii="Arial" w:hAnsi="Arial" w:cs="Arial"/>
                <w:i/>
                <w:sz w:val="18"/>
                <w:szCs w:val="18"/>
              </w:rPr>
            </w:pPr>
            <w:r w:rsidRPr="00EB0143">
              <w:rPr>
                <w:rFonts w:ascii="Arial" w:hAnsi="Arial" w:cs="Arial"/>
                <w:i/>
                <w:sz w:val="18"/>
                <w:szCs w:val="18"/>
              </w:rPr>
              <w:t xml:space="preserve">Tuttavia si procede d'ufficio e la pena è della reclusione da uno a cinque anni se il fatto è commesso: </w:t>
            </w:r>
          </w:p>
          <w:p w14:paraId="234C18AA" w14:textId="77777777" w:rsidR="00881E48" w:rsidRPr="00EB0143" w:rsidRDefault="00881E48" w:rsidP="00881E48">
            <w:pPr>
              <w:pStyle w:val="PreformattatoHTML1"/>
              <w:rPr>
                <w:rFonts w:ascii="Arial" w:hAnsi="Arial" w:cs="Arial"/>
                <w:i/>
                <w:sz w:val="18"/>
                <w:szCs w:val="18"/>
              </w:rPr>
            </w:pPr>
            <w:r w:rsidRPr="00EB0143">
              <w:rPr>
                <w:rFonts w:ascii="Arial" w:hAnsi="Arial" w:cs="Arial"/>
                <w:i/>
                <w:sz w:val="18"/>
                <w:szCs w:val="18"/>
              </w:rPr>
              <w:t>1) in danno di un sistema informatico o telematico utilizzato dallo Stato o da altro ente pubblico o da impresa esercente servizi pubblici o di pubblica necessità;</w:t>
            </w:r>
          </w:p>
          <w:p w14:paraId="395B0527" w14:textId="77777777" w:rsidR="00881E48" w:rsidRPr="00EB0143" w:rsidRDefault="00881E48" w:rsidP="00881E48">
            <w:pPr>
              <w:pStyle w:val="PreformattatoHTML1"/>
              <w:rPr>
                <w:rFonts w:ascii="Arial" w:hAnsi="Arial" w:cs="Arial"/>
                <w:i/>
                <w:sz w:val="18"/>
                <w:szCs w:val="18"/>
              </w:rPr>
            </w:pPr>
            <w:r w:rsidRPr="00EB0143">
              <w:rPr>
                <w:rFonts w:ascii="Arial" w:hAnsi="Arial" w:cs="Arial"/>
                <w:i/>
                <w:sz w:val="18"/>
                <w:szCs w:val="18"/>
              </w:rPr>
              <w:t>2)</w:t>
            </w:r>
            <w:r w:rsidR="00590F1A">
              <w:rPr>
                <w:rFonts w:ascii="Arial" w:hAnsi="Arial" w:cs="Arial"/>
                <w:i/>
                <w:sz w:val="18"/>
                <w:szCs w:val="18"/>
              </w:rPr>
              <w:t xml:space="preserve"> </w:t>
            </w:r>
            <w:r w:rsidRPr="00EB0143">
              <w:rPr>
                <w:rFonts w:ascii="Arial" w:hAnsi="Arial" w:cs="Arial"/>
                <w:i/>
                <w:sz w:val="18"/>
                <w:szCs w:val="18"/>
              </w:rPr>
              <w:t xml:space="preserve">da un pubblico ufficiale o da un incaricato di un pubblico servizio, con abuso dei poteri o con violazione dei doveri inerenti alla funzione o al servizio, ovvero con abuso della qualità di operatore del sistema; </w:t>
            </w:r>
          </w:p>
          <w:p w14:paraId="73E18960" w14:textId="77777777" w:rsidR="00E31F79" w:rsidRPr="00EB0143" w:rsidRDefault="00881E48" w:rsidP="00D03C29">
            <w:pPr>
              <w:pStyle w:val="PreformattatoHTML1"/>
              <w:rPr>
                <w:rFonts w:ascii="Arial" w:hAnsi="Arial" w:cs="Arial"/>
                <w:sz w:val="18"/>
                <w:szCs w:val="18"/>
              </w:rPr>
            </w:pPr>
            <w:r w:rsidRPr="00EB0143">
              <w:rPr>
                <w:rFonts w:ascii="Arial" w:hAnsi="Arial" w:cs="Arial"/>
                <w:i/>
                <w:sz w:val="18"/>
                <w:szCs w:val="18"/>
              </w:rPr>
              <w:t>3)</w:t>
            </w:r>
            <w:r w:rsidR="00590F1A">
              <w:rPr>
                <w:rFonts w:ascii="Arial" w:hAnsi="Arial" w:cs="Arial"/>
                <w:i/>
                <w:sz w:val="18"/>
                <w:szCs w:val="18"/>
              </w:rPr>
              <w:t xml:space="preserve"> </w:t>
            </w:r>
            <w:r w:rsidRPr="00EB0143">
              <w:rPr>
                <w:rFonts w:ascii="Arial" w:hAnsi="Arial" w:cs="Arial"/>
                <w:i/>
                <w:sz w:val="18"/>
                <w:szCs w:val="18"/>
              </w:rPr>
              <w:t>da chi esercita anche abusivamente la professione di investigatore privato</w:t>
            </w:r>
            <w:r w:rsidRPr="00EB0143">
              <w:rPr>
                <w:rFonts w:ascii="Arial" w:hAnsi="Arial" w:cs="Arial"/>
                <w:sz w:val="18"/>
                <w:szCs w:val="18"/>
              </w:rPr>
              <w:t xml:space="preserve">”. </w:t>
            </w:r>
          </w:p>
        </w:tc>
      </w:tr>
      <w:tr w:rsidR="00E31F79" w:rsidRPr="00EB0143" w14:paraId="6D4CF04F" w14:textId="77777777" w:rsidTr="009A130C">
        <w:tc>
          <w:tcPr>
            <w:tcW w:w="1985" w:type="dxa"/>
            <w:tcBorders>
              <w:top w:val="single" w:sz="8" w:space="0" w:color="008080"/>
              <w:left w:val="single" w:sz="8" w:space="0" w:color="008080"/>
              <w:bottom w:val="single" w:sz="8" w:space="0" w:color="008080"/>
            </w:tcBorders>
            <w:shd w:val="clear" w:color="auto" w:fill="FFFFFF"/>
          </w:tcPr>
          <w:p w14:paraId="357C0C3A" w14:textId="77777777" w:rsidR="00E31F79" w:rsidRPr="00EB0143" w:rsidRDefault="00881E48" w:rsidP="00D6469B">
            <w:pPr>
              <w:pStyle w:val="Default"/>
              <w:snapToGrid w:val="0"/>
              <w:rPr>
                <w:rFonts w:cs="Arial"/>
                <w:sz w:val="18"/>
                <w:szCs w:val="18"/>
                <w:lang w:val="it-IT"/>
              </w:rPr>
            </w:pPr>
            <w:r w:rsidRPr="00EB0143">
              <w:rPr>
                <w:rFonts w:cs="Arial"/>
                <w:sz w:val="18"/>
                <w:szCs w:val="18"/>
              </w:rPr>
              <w:lastRenderedPageBreak/>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2EDDBBE"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Installazione di apparecchiature atte ad intercettare, impedire od interrompere comunicazioni informatiche o telematiche</w:t>
            </w:r>
          </w:p>
          <w:p w14:paraId="2A13FD96" w14:textId="77777777" w:rsidR="00881E48" w:rsidRPr="00EB0143" w:rsidRDefault="00881E48" w:rsidP="00881E48">
            <w:pPr>
              <w:jc w:val="left"/>
              <w:rPr>
                <w:rFonts w:ascii="Arial" w:hAnsi="Arial" w:cs="Arial"/>
                <w:bCs/>
                <w:sz w:val="18"/>
                <w:szCs w:val="18"/>
              </w:rPr>
            </w:pPr>
            <w:r w:rsidRPr="00EB0143">
              <w:rPr>
                <w:rFonts w:ascii="Arial" w:hAnsi="Arial" w:cs="Arial"/>
                <w:bCs/>
                <w:sz w:val="18"/>
                <w:szCs w:val="18"/>
              </w:rPr>
              <w:t>(Art. 617</w:t>
            </w:r>
            <w:r w:rsidRPr="00EB0143">
              <w:rPr>
                <w:rFonts w:ascii="Arial" w:hAnsi="Arial" w:cs="Arial"/>
                <w:bCs/>
                <w:i/>
                <w:sz w:val="18"/>
                <w:szCs w:val="18"/>
              </w:rPr>
              <w:t xml:space="preserve">-quinquies </w:t>
            </w:r>
            <w:r w:rsidRPr="00EB0143">
              <w:rPr>
                <w:rFonts w:ascii="Arial" w:hAnsi="Arial" w:cs="Arial"/>
                <w:bCs/>
                <w:sz w:val="18"/>
                <w:szCs w:val="18"/>
              </w:rPr>
              <w:t>c.p.)</w:t>
            </w:r>
          </w:p>
          <w:p w14:paraId="5BF43D2E" w14:textId="77777777" w:rsidR="00881E48" w:rsidRPr="00EB0143" w:rsidRDefault="00881E48" w:rsidP="00881E48">
            <w:pPr>
              <w:pStyle w:val="PreformattatoHTML1"/>
              <w:rPr>
                <w:rFonts w:ascii="Arial" w:hAnsi="Arial" w:cs="Arial"/>
                <w:b/>
                <w:bCs/>
                <w:sz w:val="18"/>
                <w:szCs w:val="18"/>
              </w:rPr>
            </w:pPr>
          </w:p>
          <w:p w14:paraId="43DBF7CF"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Sanzione pecuniaria:</w:t>
            </w:r>
          </w:p>
          <w:p w14:paraId="68BEA1D4"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745335DA" w14:textId="77777777" w:rsidR="00881E48" w:rsidRPr="00EB0143" w:rsidRDefault="00881E48" w:rsidP="00881E48">
            <w:pPr>
              <w:pStyle w:val="PreformattatoHTML1"/>
              <w:rPr>
                <w:rFonts w:ascii="Arial" w:hAnsi="Arial" w:cs="Arial"/>
                <w:sz w:val="18"/>
                <w:szCs w:val="18"/>
              </w:rPr>
            </w:pPr>
          </w:p>
          <w:p w14:paraId="3745E55B"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Sanzione interdittiva:</w:t>
            </w:r>
          </w:p>
          <w:p w14:paraId="0F7CA2F6"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3B84751C"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834810"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638D806C"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w:t>
            </w:r>
            <w:r w:rsidR="00834810" w:rsidRPr="00EB0143">
              <w:rPr>
                <w:rFonts w:ascii="Arial" w:hAnsi="Arial" w:cs="Arial"/>
                <w:sz w:val="18"/>
                <w:szCs w:val="18"/>
              </w:rPr>
              <w:t xml:space="preserve"> o</w:t>
            </w:r>
            <w:r w:rsidRPr="00EB0143">
              <w:rPr>
                <w:rFonts w:ascii="Arial" w:hAnsi="Arial" w:cs="Arial"/>
                <w:sz w:val="18"/>
                <w:szCs w:val="18"/>
              </w:rPr>
              <w:t xml:space="preserve"> servizi;</w:t>
            </w:r>
          </w:p>
          <w:p w14:paraId="4684937D" w14:textId="77777777" w:rsidR="00E31F79" w:rsidRPr="00EB0143" w:rsidRDefault="00881E48" w:rsidP="00D03C29">
            <w:pPr>
              <w:jc w:val="left"/>
              <w:rPr>
                <w:rFonts w:ascii="Arial" w:hAnsi="Arial" w:cs="Arial"/>
                <w:sz w:val="18"/>
                <w:szCs w:val="18"/>
              </w:rPr>
            </w:pPr>
            <w:r w:rsidRPr="00EB0143">
              <w:rPr>
                <w:rFonts w:ascii="Arial" w:hAnsi="Arial" w:cs="Arial"/>
                <w:sz w:val="18"/>
                <w:szCs w:val="18"/>
              </w:rPr>
              <w:t>da tre mesi a due anni.</w:t>
            </w:r>
          </w:p>
          <w:p w14:paraId="671AFD99" w14:textId="77777777" w:rsidR="00D03C29" w:rsidRPr="00EB0143" w:rsidRDefault="00D03C29" w:rsidP="00D03C29">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17FB299" w14:textId="77777777" w:rsidR="00881E48" w:rsidRPr="00EB0143" w:rsidRDefault="00E31F79" w:rsidP="00881E48">
            <w:pPr>
              <w:pStyle w:val="PreformattatoHTML1"/>
              <w:rPr>
                <w:rFonts w:ascii="Arial" w:hAnsi="Arial" w:cs="Arial"/>
                <w:bCs/>
                <w:sz w:val="18"/>
                <w:szCs w:val="18"/>
              </w:rPr>
            </w:pPr>
            <w:r w:rsidRPr="00EB0143">
              <w:rPr>
                <w:rFonts w:ascii="Arial" w:hAnsi="Arial" w:cs="Arial"/>
                <w:i/>
                <w:sz w:val="18"/>
                <w:szCs w:val="18"/>
              </w:rPr>
              <w:t xml:space="preserve"> </w:t>
            </w:r>
            <w:r w:rsidR="00881E48" w:rsidRPr="00EB0143">
              <w:rPr>
                <w:rFonts w:ascii="Arial" w:hAnsi="Arial" w:cs="Arial"/>
                <w:bCs/>
                <w:sz w:val="18"/>
                <w:szCs w:val="18"/>
              </w:rPr>
              <w:t>Art. 617</w:t>
            </w:r>
            <w:r w:rsidR="00881E48" w:rsidRPr="00EB0143">
              <w:rPr>
                <w:rFonts w:ascii="Arial" w:hAnsi="Arial" w:cs="Arial"/>
                <w:bCs/>
                <w:i/>
                <w:sz w:val="18"/>
                <w:szCs w:val="18"/>
              </w:rPr>
              <w:t>-quinquies</w:t>
            </w:r>
            <w:r w:rsidR="00881E48" w:rsidRPr="00EB0143">
              <w:rPr>
                <w:rFonts w:ascii="Arial" w:hAnsi="Arial" w:cs="Arial"/>
                <w:bCs/>
                <w:sz w:val="18"/>
                <w:szCs w:val="18"/>
              </w:rPr>
              <w:t xml:space="preserve"> c.p. - “Installazione di apparecchiature atte ad intercettare, impedire od interrompere comunicazioni informatiche o telematiche”.</w:t>
            </w:r>
          </w:p>
          <w:p w14:paraId="6AF34D27" w14:textId="77777777" w:rsidR="00881E48" w:rsidRPr="00EB0143" w:rsidRDefault="00881E48" w:rsidP="00881E48">
            <w:pPr>
              <w:pStyle w:val="PreformattatoHTML1"/>
              <w:rPr>
                <w:rFonts w:ascii="Arial" w:hAnsi="Arial" w:cs="Arial"/>
                <w:i/>
                <w:sz w:val="18"/>
                <w:szCs w:val="18"/>
              </w:rPr>
            </w:pPr>
            <w:r w:rsidRPr="00EB0143">
              <w:rPr>
                <w:rFonts w:ascii="Arial" w:hAnsi="Arial" w:cs="Arial"/>
                <w:sz w:val="18"/>
                <w:szCs w:val="18"/>
              </w:rPr>
              <w:t>“</w:t>
            </w:r>
            <w:r w:rsidRPr="00EB0143">
              <w:rPr>
                <w:rFonts w:ascii="Arial" w:hAnsi="Arial" w:cs="Arial"/>
                <w:i/>
                <w:sz w:val="18"/>
                <w:szCs w:val="18"/>
              </w:rPr>
              <w:t xml:space="preserve">Chiunque, fuori dai casi consentiti dalla legge, installa apparecchiature atte ad intercettare, impedire o interrompere comunicazioni relative ad un sistema informatico o telematico ovvero intercorrenti tra più sistemi, è punito con la reclusione da uno a quattro anni. </w:t>
            </w:r>
          </w:p>
          <w:p w14:paraId="12E3CC81" w14:textId="77777777" w:rsidR="00881E48" w:rsidRPr="00EB0143" w:rsidRDefault="00881E48" w:rsidP="00881E48">
            <w:pPr>
              <w:pStyle w:val="PreformattatoHTML1"/>
              <w:rPr>
                <w:rFonts w:ascii="Arial" w:hAnsi="Arial" w:cs="Arial"/>
                <w:sz w:val="18"/>
                <w:szCs w:val="18"/>
              </w:rPr>
            </w:pPr>
            <w:r w:rsidRPr="00EB0143">
              <w:rPr>
                <w:rFonts w:ascii="Arial" w:hAnsi="Arial" w:cs="Arial"/>
                <w:i/>
                <w:sz w:val="18"/>
                <w:szCs w:val="18"/>
              </w:rPr>
              <w:t>La pena è della reclusione da uno a cinque anni nei casi previsti dal quarto comma dell'art. 617-quater</w:t>
            </w:r>
            <w:r w:rsidRPr="00EB0143">
              <w:rPr>
                <w:rFonts w:ascii="Arial" w:hAnsi="Arial" w:cs="Arial"/>
                <w:sz w:val="18"/>
                <w:szCs w:val="18"/>
              </w:rPr>
              <w:t xml:space="preserve">”. </w:t>
            </w:r>
          </w:p>
          <w:p w14:paraId="482923BD" w14:textId="77777777" w:rsidR="00E31F79" w:rsidRPr="00EB0143" w:rsidRDefault="00E31F79" w:rsidP="00985B1B">
            <w:pPr>
              <w:autoSpaceDE w:val="0"/>
              <w:ind w:left="34"/>
              <w:jc w:val="left"/>
              <w:rPr>
                <w:rFonts w:ascii="Arial" w:hAnsi="Arial" w:cs="Arial"/>
                <w:sz w:val="18"/>
                <w:szCs w:val="18"/>
              </w:rPr>
            </w:pPr>
          </w:p>
        </w:tc>
      </w:tr>
      <w:tr w:rsidR="00881E48" w:rsidRPr="00EB0143" w14:paraId="7A06DB05" w14:textId="77777777" w:rsidTr="009A130C">
        <w:tc>
          <w:tcPr>
            <w:tcW w:w="1985" w:type="dxa"/>
            <w:tcBorders>
              <w:top w:val="single" w:sz="8" w:space="0" w:color="008080"/>
              <w:left w:val="single" w:sz="8" w:space="0" w:color="008080"/>
              <w:bottom w:val="single" w:sz="8" w:space="0" w:color="008080"/>
            </w:tcBorders>
            <w:shd w:val="clear" w:color="auto" w:fill="FFFFFF"/>
          </w:tcPr>
          <w:p w14:paraId="3BAC010F" w14:textId="77777777" w:rsidR="00881E48" w:rsidRPr="00EB0143" w:rsidRDefault="00881E48" w:rsidP="00D6469B">
            <w:pPr>
              <w:pStyle w:val="Default"/>
              <w:snapToGrid w:val="0"/>
              <w:rPr>
                <w:rFonts w:cs="Arial"/>
                <w:sz w:val="18"/>
                <w:szCs w:val="18"/>
              </w:rPr>
            </w:pPr>
            <w:r w:rsidRPr="00EB0143">
              <w:rPr>
                <w:rFonts w:cs="Arial"/>
                <w:sz w:val="18"/>
                <w:szCs w:val="18"/>
              </w:rPr>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0B167C0"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Danneggiamento di informazioni, dati e programmi informatici</w:t>
            </w:r>
          </w:p>
          <w:p w14:paraId="40E61FA5" w14:textId="77777777" w:rsidR="00881E48" w:rsidRPr="00EB0143" w:rsidRDefault="00881E48" w:rsidP="00881E48">
            <w:pPr>
              <w:pStyle w:val="Titolo"/>
              <w:spacing w:after="0"/>
              <w:jc w:val="left"/>
              <w:rPr>
                <w:rFonts w:ascii="Arial" w:hAnsi="Arial" w:cs="Arial"/>
                <w:b w:val="0"/>
                <w:sz w:val="18"/>
                <w:szCs w:val="18"/>
              </w:rPr>
            </w:pPr>
            <w:r w:rsidRPr="00EB0143">
              <w:rPr>
                <w:rFonts w:ascii="Arial" w:hAnsi="Arial" w:cs="Arial"/>
                <w:b w:val="0"/>
                <w:sz w:val="18"/>
                <w:szCs w:val="18"/>
              </w:rPr>
              <w:t>(Art. 635-</w:t>
            </w:r>
            <w:r w:rsidRPr="00EB0143">
              <w:rPr>
                <w:rFonts w:ascii="Arial" w:hAnsi="Arial" w:cs="Arial"/>
                <w:b w:val="0"/>
                <w:i/>
                <w:sz w:val="18"/>
                <w:szCs w:val="18"/>
              </w:rPr>
              <w:t xml:space="preserve">bis </w:t>
            </w:r>
            <w:r w:rsidRPr="00EB0143">
              <w:rPr>
                <w:rFonts w:ascii="Arial" w:hAnsi="Arial" w:cs="Arial"/>
                <w:b w:val="0"/>
                <w:sz w:val="18"/>
                <w:szCs w:val="18"/>
              </w:rPr>
              <w:t>c.p.)</w:t>
            </w:r>
          </w:p>
          <w:p w14:paraId="5758D030" w14:textId="77777777" w:rsidR="00881E48" w:rsidRPr="00EB0143" w:rsidRDefault="00881E48" w:rsidP="00881E48">
            <w:pPr>
              <w:jc w:val="left"/>
              <w:rPr>
                <w:rFonts w:ascii="Arial" w:hAnsi="Arial" w:cs="Arial"/>
                <w:b/>
                <w:sz w:val="18"/>
                <w:szCs w:val="18"/>
              </w:rPr>
            </w:pPr>
          </w:p>
          <w:p w14:paraId="053793B6"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Sanzione pecuniaria:</w:t>
            </w:r>
          </w:p>
          <w:p w14:paraId="402A7187"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37521BAA" w14:textId="77777777" w:rsidR="00881E48" w:rsidRPr="00EB0143" w:rsidRDefault="00881E48" w:rsidP="00881E48">
            <w:pPr>
              <w:jc w:val="left"/>
              <w:rPr>
                <w:rFonts w:ascii="Arial" w:hAnsi="Arial" w:cs="Arial"/>
                <w:bCs/>
                <w:sz w:val="18"/>
                <w:szCs w:val="18"/>
              </w:rPr>
            </w:pPr>
          </w:p>
          <w:p w14:paraId="63FC1781"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Sanzione interdittiva:</w:t>
            </w:r>
          </w:p>
          <w:p w14:paraId="591EAC65"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08C87430"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834810"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0D1E1295"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834810" w:rsidRPr="00EB0143">
              <w:rPr>
                <w:rFonts w:ascii="Arial" w:hAnsi="Arial" w:cs="Arial"/>
                <w:sz w:val="18"/>
                <w:szCs w:val="18"/>
              </w:rPr>
              <w:t xml:space="preserve">o </w:t>
            </w:r>
            <w:r w:rsidRPr="00EB0143">
              <w:rPr>
                <w:rFonts w:ascii="Arial" w:hAnsi="Arial" w:cs="Arial"/>
                <w:sz w:val="18"/>
                <w:szCs w:val="18"/>
              </w:rPr>
              <w:t>servizi;</w:t>
            </w:r>
          </w:p>
          <w:p w14:paraId="55BB99FF" w14:textId="77777777" w:rsidR="00881E48" w:rsidRPr="00EB0143" w:rsidRDefault="00881E48" w:rsidP="00881E48">
            <w:pPr>
              <w:jc w:val="left"/>
              <w:rPr>
                <w:rFonts w:ascii="Arial" w:hAnsi="Arial" w:cs="Arial"/>
                <w:b/>
                <w:sz w:val="18"/>
                <w:szCs w:val="18"/>
              </w:rPr>
            </w:pPr>
            <w:r w:rsidRPr="00EB0143">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90FAA80" w14:textId="77777777" w:rsidR="00881E48" w:rsidRPr="00EB0143" w:rsidRDefault="00881E48" w:rsidP="00881E48">
            <w:pPr>
              <w:autoSpaceDE w:val="0"/>
              <w:jc w:val="left"/>
              <w:rPr>
                <w:rFonts w:ascii="Arial" w:hAnsi="Arial" w:cs="Arial"/>
                <w:sz w:val="18"/>
                <w:szCs w:val="18"/>
              </w:rPr>
            </w:pPr>
            <w:r w:rsidRPr="00EB0143">
              <w:rPr>
                <w:rFonts w:ascii="Arial" w:hAnsi="Arial" w:cs="Arial"/>
                <w:sz w:val="18"/>
                <w:szCs w:val="18"/>
              </w:rPr>
              <w:lastRenderedPageBreak/>
              <w:t>Art. 635-</w:t>
            </w:r>
            <w:r w:rsidRPr="00EB0143">
              <w:rPr>
                <w:rFonts w:ascii="Arial" w:hAnsi="Arial" w:cs="Arial"/>
                <w:i/>
                <w:sz w:val="18"/>
                <w:szCs w:val="18"/>
              </w:rPr>
              <w:t>bis</w:t>
            </w:r>
            <w:r w:rsidRPr="00EB0143">
              <w:rPr>
                <w:rFonts w:ascii="Arial" w:hAnsi="Arial" w:cs="Arial"/>
                <w:sz w:val="18"/>
                <w:szCs w:val="18"/>
              </w:rPr>
              <w:t xml:space="preserve"> c.p.– “Danneggiamento di informazioni, dati e programmi informatici”.</w:t>
            </w:r>
          </w:p>
          <w:p w14:paraId="090CA255" w14:textId="77777777" w:rsidR="00881E48" w:rsidRPr="00EB0143" w:rsidRDefault="00881E48" w:rsidP="00881E48">
            <w:pPr>
              <w:autoSpaceDE w:val="0"/>
              <w:jc w:val="left"/>
              <w:rPr>
                <w:rFonts w:ascii="Arial" w:hAnsi="Arial" w:cs="Arial"/>
                <w:i/>
                <w:sz w:val="18"/>
                <w:szCs w:val="18"/>
              </w:rPr>
            </w:pPr>
            <w:r w:rsidRPr="00EB0143">
              <w:rPr>
                <w:rFonts w:ascii="Arial" w:hAnsi="Arial" w:cs="Arial"/>
                <w:sz w:val="18"/>
                <w:szCs w:val="18"/>
              </w:rPr>
              <w:t>“</w:t>
            </w:r>
            <w:r w:rsidRPr="00EB0143">
              <w:rPr>
                <w:rFonts w:ascii="Arial" w:hAnsi="Arial" w:cs="Arial"/>
                <w:i/>
                <w:sz w:val="18"/>
                <w:szCs w:val="18"/>
              </w:rPr>
              <w:t xml:space="preserve">Salvo che il fatto costituisca più grave reato, chiunque distrugge, deteriora, cancella, altera o sopprime informazioni, dati o programmi informatici altrui è punito, a querela della persona </w:t>
            </w:r>
            <w:r w:rsidRPr="00EB0143">
              <w:rPr>
                <w:rFonts w:ascii="Arial" w:hAnsi="Arial" w:cs="Arial"/>
                <w:i/>
                <w:sz w:val="18"/>
                <w:szCs w:val="18"/>
              </w:rPr>
              <w:lastRenderedPageBreak/>
              <w:t>offesa, con la reclusione da sei mesi a tre anni.</w:t>
            </w:r>
          </w:p>
          <w:p w14:paraId="44BC4256" w14:textId="77777777" w:rsidR="00881E48" w:rsidRPr="00EB0143" w:rsidRDefault="00BA463D" w:rsidP="00881E48">
            <w:pPr>
              <w:autoSpaceDE w:val="0"/>
              <w:jc w:val="left"/>
              <w:rPr>
                <w:rFonts w:ascii="Arial" w:hAnsi="Arial" w:cs="Arial"/>
                <w:sz w:val="18"/>
                <w:szCs w:val="18"/>
              </w:rPr>
            </w:pPr>
            <w:r w:rsidRPr="00BA463D">
              <w:rPr>
                <w:rFonts w:ascii="Arial" w:hAnsi="Arial" w:cs="Arial"/>
                <w:i/>
                <w:sz w:val="18"/>
                <w:szCs w:val="18"/>
              </w:rPr>
              <w:t>Se il fatto è commesso con violenza alla persona o con minaccia ovvero con abuso della qualità di operatore del sistema, la pena è della reclusione da uno a quattro anni</w:t>
            </w:r>
            <w:r>
              <w:rPr>
                <w:rStyle w:val="Rimandonotaapidipagina"/>
                <w:rFonts w:ascii="Arial" w:hAnsi="Arial" w:cs="Arial"/>
                <w:i/>
                <w:sz w:val="18"/>
                <w:szCs w:val="18"/>
              </w:rPr>
              <w:footnoteReference w:id="21"/>
            </w:r>
            <w:r w:rsidR="00881E48" w:rsidRPr="00EB0143">
              <w:rPr>
                <w:rFonts w:ascii="Arial" w:hAnsi="Arial" w:cs="Arial"/>
                <w:sz w:val="18"/>
                <w:szCs w:val="18"/>
              </w:rPr>
              <w:t>”.</w:t>
            </w:r>
          </w:p>
          <w:p w14:paraId="0549C492" w14:textId="77777777" w:rsidR="00881E48" w:rsidRPr="00EB0143" w:rsidRDefault="00881E48" w:rsidP="00881E48">
            <w:pPr>
              <w:pStyle w:val="PreformattatoHTML1"/>
              <w:rPr>
                <w:rFonts w:ascii="Arial" w:hAnsi="Arial" w:cs="Arial"/>
                <w:i/>
                <w:sz w:val="18"/>
                <w:szCs w:val="18"/>
              </w:rPr>
            </w:pPr>
          </w:p>
        </w:tc>
      </w:tr>
      <w:tr w:rsidR="00881E48" w:rsidRPr="00EB0143" w14:paraId="123EA658" w14:textId="77777777" w:rsidTr="009A130C">
        <w:tc>
          <w:tcPr>
            <w:tcW w:w="1985" w:type="dxa"/>
            <w:tcBorders>
              <w:top w:val="single" w:sz="8" w:space="0" w:color="008080"/>
              <w:left w:val="single" w:sz="8" w:space="0" w:color="008080"/>
              <w:bottom w:val="single" w:sz="8" w:space="0" w:color="008080"/>
            </w:tcBorders>
            <w:shd w:val="clear" w:color="auto" w:fill="FFFFFF"/>
          </w:tcPr>
          <w:p w14:paraId="740D41AE" w14:textId="77777777" w:rsidR="00881E48" w:rsidRPr="00EB0143" w:rsidRDefault="00881E48" w:rsidP="00D6469B">
            <w:pPr>
              <w:pStyle w:val="Default"/>
              <w:snapToGrid w:val="0"/>
              <w:rPr>
                <w:rFonts w:cs="Arial"/>
                <w:sz w:val="18"/>
                <w:szCs w:val="18"/>
              </w:rPr>
            </w:pPr>
            <w:r w:rsidRPr="00EB0143">
              <w:rPr>
                <w:rFonts w:cs="Arial"/>
                <w:sz w:val="18"/>
                <w:szCs w:val="18"/>
              </w:rPr>
              <w:lastRenderedPageBreak/>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B9D9B95"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Danneggiamento di informazioni, dati e programmi informatici utilizzati dallo Stato o da altro ente pubblico o comunque di pubblica utilità</w:t>
            </w:r>
          </w:p>
          <w:p w14:paraId="28668835" w14:textId="77777777" w:rsidR="00881E48" w:rsidRPr="00EB0143" w:rsidRDefault="00881E48" w:rsidP="00881E48">
            <w:pPr>
              <w:autoSpaceDE w:val="0"/>
              <w:jc w:val="left"/>
              <w:rPr>
                <w:rFonts w:ascii="Arial" w:hAnsi="Arial" w:cs="Arial"/>
                <w:sz w:val="18"/>
                <w:szCs w:val="18"/>
              </w:rPr>
            </w:pPr>
            <w:r w:rsidRPr="00EB0143">
              <w:rPr>
                <w:rFonts w:ascii="Arial" w:hAnsi="Arial" w:cs="Arial"/>
                <w:sz w:val="18"/>
                <w:szCs w:val="18"/>
              </w:rPr>
              <w:t>(Art. 635</w:t>
            </w:r>
            <w:r w:rsidRPr="00EB0143">
              <w:rPr>
                <w:rFonts w:ascii="Arial" w:hAnsi="Arial" w:cs="Arial"/>
                <w:i/>
                <w:sz w:val="18"/>
                <w:szCs w:val="18"/>
              </w:rPr>
              <w:t xml:space="preserve">-ter </w:t>
            </w:r>
            <w:r w:rsidRPr="00EB0143">
              <w:rPr>
                <w:rFonts w:ascii="Arial" w:hAnsi="Arial" w:cs="Arial"/>
                <w:sz w:val="18"/>
                <w:szCs w:val="18"/>
              </w:rPr>
              <w:t>c.p.)</w:t>
            </w:r>
          </w:p>
          <w:p w14:paraId="0084345F" w14:textId="77777777" w:rsidR="00881E48" w:rsidRPr="00EB0143" w:rsidRDefault="00881E48" w:rsidP="00881E48">
            <w:pPr>
              <w:pStyle w:val="Titolo"/>
              <w:spacing w:after="0"/>
              <w:jc w:val="left"/>
              <w:rPr>
                <w:rFonts w:ascii="Arial" w:hAnsi="Arial" w:cs="Arial"/>
                <w:sz w:val="18"/>
                <w:szCs w:val="18"/>
              </w:rPr>
            </w:pPr>
          </w:p>
          <w:p w14:paraId="6AD9CF31"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Sanzione pecuniaria:</w:t>
            </w:r>
          </w:p>
          <w:p w14:paraId="40EE6ADC"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15865A0F" w14:textId="77777777" w:rsidR="00881E48" w:rsidRPr="00EB0143" w:rsidRDefault="00881E48" w:rsidP="00881E48">
            <w:pPr>
              <w:pStyle w:val="PreformattatoHTML1"/>
              <w:rPr>
                <w:rFonts w:ascii="Arial" w:hAnsi="Arial" w:cs="Arial"/>
                <w:sz w:val="18"/>
                <w:szCs w:val="18"/>
              </w:rPr>
            </w:pPr>
          </w:p>
          <w:p w14:paraId="5E39A6A6" w14:textId="77777777" w:rsidR="00881E48" w:rsidRPr="00EB0143" w:rsidRDefault="00881E48" w:rsidP="00881E48">
            <w:pPr>
              <w:jc w:val="left"/>
              <w:rPr>
                <w:rFonts w:ascii="Arial" w:hAnsi="Arial" w:cs="Arial"/>
                <w:b/>
                <w:sz w:val="18"/>
                <w:szCs w:val="18"/>
              </w:rPr>
            </w:pPr>
            <w:r w:rsidRPr="00EB0143">
              <w:rPr>
                <w:rFonts w:ascii="Arial" w:hAnsi="Arial" w:cs="Arial"/>
                <w:b/>
                <w:sz w:val="18"/>
                <w:szCs w:val="18"/>
              </w:rPr>
              <w:t>Sanzione interdittiva:</w:t>
            </w:r>
          </w:p>
          <w:p w14:paraId="64BB06CB"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76008770"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834810" w:rsidRPr="00EB0143">
              <w:rPr>
                <w:rFonts w:ascii="Arial" w:hAnsi="Arial" w:cs="Arial"/>
                <w:sz w:val="18"/>
                <w:szCs w:val="18"/>
              </w:rPr>
              <w:t xml:space="preserve"> o </w:t>
            </w:r>
            <w:r w:rsidRPr="00EB0143">
              <w:rPr>
                <w:rFonts w:ascii="Arial" w:hAnsi="Arial" w:cs="Arial"/>
                <w:sz w:val="18"/>
                <w:szCs w:val="18"/>
              </w:rPr>
              <w:t>concessioni funzionali alla commissione dell’illecito;</w:t>
            </w:r>
          </w:p>
          <w:p w14:paraId="0D58D0E5" w14:textId="77777777" w:rsidR="00881E48" w:rsidRPr="00EB0143" w:rsidRDefault="00881E48" w:rsidP="00881E4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w:t>
            </w:r>
            <w:r w:rsidR="00834810" w:rsidRPr="00EB0143">
              <w:rPr>
                <w:rFonts w:ascii="Arial" w:hAnsi="Arial" w:cs="Arial"/>
                <w:sz w:val="18"/>
                <w:szCs w:val="18"/>
              </w:rPr>
              <w:t xml:space="preserve">beni o </w:t>
            </w:r>
            <w:r w:rsidRPr="00EB0143">
              <w:rPr>
                <w:rFonts w:ascii="Arial" w:hAnsi="Arial" w:cs="Arial"/>
                <w:sz w:val="18"/>
                <w:szCs w:val="18"/>
              </w:rPr>
              <w:t>servizi;</w:t>
            </w:r>
          </w:p>
          <w:p w14:paraId="2352A8C0" w14:textId="77777777" w:rsidR="00881E48" w:rsidRPr="00EB0143" w:rsidRDefault="00881E48" w:rsidP="00881E48">
            <w:pPr>
              <w:jc w:val="left"/>
              <w:rPr>
                <w:rFonts w:ascii="Arial" w:hAnsi="Arial" w:cs="Arial"/>
                <w:sz w:val="18"/>
                <w:szCs w:val="18"/>
              </w:rPr>
            </w:pPr>
            <w:r w:rsidRPr="00EB0143">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5209322" w14:textId="77777777" w:rsidR="00881E48" w:rsidRPr="00EB0143" w:rsidRDefault="00881E48" w:rsidP="00881E48">
            <w:pPr>
              <w:autoSpaceDE w:val="0"/>
              <w:jc w:val="left"/>
              <w:rPr>
                <w:rFonts w:ascii="Arial" w:hAnsi="Arial" w:cs="Arial"/>
                <w:sz w:val="18"/>
                <w:szCs w:val="18"/>
              </w:rPr>
            </w:pPr>
            <w:r w:rsidRPr="00EB0143">
              <w:rPr>
                <w:rFonts w:ascii="Arial" w:hAnsi="Arial" w:cs="Arial"/>
                <w:sz w:val="18"/>
                <w:szCs w:val="18"/>
              </w:rPr>
              <w:t>Art. 635</w:t>
            </w:r>
            <w:r w:rsidRPr="00EB0143">
              <w:rPr>
                <w:rFonts w:ascii="Arial" w:hAnsi="Arial" w:cs="Arial"/>
                <w:i/>
                <w:sz w:val="18"/>
                <w:szCs w:val="18"/>
              </w:rPr>
              <w:t>-ter</w:t>
            </w:r>
            <w:r w:rsidRPr="00EB0143">
              <w:rPr>
                <w:rFonts w:ascii="Arial" w:hAnsi="Arial" w:cs="Arial"/>
                <w:sz w:val="18"/>
                <w:szCs w:val="18"/>
              </w:rPr>
              <w:t xml:space="preserve"> c.p. - “Danneggiamento di informazioni, dati e programmi informatici utilizzati dallo Stato o da altro ente pubblico o comunque di pubblica utilità”.</w:t>
            </w:r>
          </w:p>
          <w:p w14:paraId="3DB960D5" w14:textId="77777777" w:rsidR="00881E48" w:rsidRPr="00EB0143" w:rsidRDefault="00881E48" w:rsidP="00881E48">
            <w:pPr>
              <w:autoSpaceDE w:val="0"/>
              <w:jc w:val="left"/>
              <w:rPr>
                <w:rFonts w:ascii="Arial" w:hAnsi="Arial" w:cs="Arial"/>
                <w:i/>
                <w:sz w:val="18"/>
                <w:szCs w:val="18"/>
              </w:rPr>
            </w:pPr>
            <w:r w:rsidRPr="00EB0143">
              <w:rPr>
                <w:rFonts w:ascii="Arial" w:hAnsi="Arial" w:cs="Arial"/>
                <w:sz w:val="18"/>
                <w:szCs w:val="18"/>
              </w:rPr>
              <w:t>“</w:t>
            </w:r>
            <w:r w:rsidRPr="00EB0143">
              <w:rPr>
                <w:rFonts w:ascii="Arial" w:hAnsi="Arial" w:cs="Arial"/>
                <w:i/>
                <w:sz w:val="18"/>
                <w:szCs w:val="18"/>
              </w:rPr>
              <w:t xml:space="preserve">Salvo che il fatto costituisca più grave reato, chiunque commette un fatto diretto a distruggere, deteriorare, cancellare, alterare o sopprimere informazioni, dati o programmi informatici utilizzati dallo Stato o da altro ente pubblico o ad essi pertinenti, o comunque di pubblica utilità, è punito con la reclusione da uno a quattro anni. </w:t>
            </w:r>
          </w:p>
          <w:p w14:paraId="0BC4B149" w14:textId="77777777" w:rsidR="00881E48" w:rsidRPr="00EB0143" w:rsidRDefault="00881E48" w:rsidP="00881E48">
            <w:pPr>
              <w:autoSpaceDE w:val="0"/>
              <w:jc w:val="left"/>
              <w:rPr>
                <w:rFonts w:ascii="Arial" w:hAnsi="Arial" w:cs="Arial"/>
                <w:i/>
                <w:sz w:val="18"/>
                <w:szCs w:val="18"/>
              </w:rPr>
            </w:pPr>
            <w:r w:rsidRPr="00EB0143">
              <w:rPr>
                <w:rFonts w:ascii="Arial" w:hAnsi="Arial" w:cs="Arial"/>
                <w:i/>
                <w:sz w:val="18"/>
                <w:szCs w:val="18"/>
              </w:rPr>
              <w:t>Se dal fatto deriva la distruzione, il deterioramento, la cancellazione, l’alterazione o la soppressione delle informazioni, dei dati o dei programmi informatici, la pena è della reclusione da tre a otto anni.</w:t>
            </w:r>
          </w:p>
          <w:p w14:paraId="13D1F232" w14:textId="77777777" w:rsidR="00881E48" w:rsidRPr="00EB0143" w:rsidRDefault="00BA463D" w:rsidP="00881E48">
            <w:pPr>
              <w:autoSpaceDE w:val="0"/>
              <w:jc w:val="left"/>
              <w:rPr>
                <w:rFonts w:ascii="Arial" w:hAnsi="Arial" w:cs="Arial"/>
                <w:sz w:val="18"/>
                <w:szCs w:val="18"/>
              </w:rPr>
            </w:pPr>
            <w:r w:rsidRPr="00BA463D">
              <w:rPr>
                <w:rFonts w:ascii="Arial" w:hAnsi="Arial" w:cs="Arial"/>
                <w:i/>
                <w:sz w:val="18"/>
                <w:szCs w:val="18"/>
              </w:rPr>
              <w:t>Se il fatto è commesso con violenza alla persona o con minaccia ovvero con abuso della qualità di operatore del sistema, la pena è aumentata</w:t>
            </w:r>
            <w:r>
              <w:rPr>
                <w:rStyle w:val="Rimandonotaapidipagina"/>
                <w:rFonts w:ascii="Arial" w:hAnsi="Arial" w:cs="Arial"/>
                <w:i/>
                <w:sz w:val="18"/>
                <w:szCs w:val="18"/>
              </w:rPr>
              <w:footnoteReference w:id="22"/>
            </w:r>
            <w:r w:rsidR="00881E48" w:rsidRPr="00EB0143">
              <w:rPr>
                <w:rFonts w:ascii="Arial" w:hAnsi="Arial" w:cs="Arial"/>
                <w:sz w:val="18"/>
                <w:szCs w:val="18"/>
              </w:rPr>
              <w:t>”.</w:t>
            </w:r>
          </w:p>
          <w:p w14:paraId="7845363C" w14:textId="77777777" w:rsidR="00881E48" w:rsidRPr="00EB0143" w:rsidRDefault="00881E48" w:rsidP="00881E48">
            <w:pPr>
              <w:autoSpaceDE w:val="0"/>
              <w:jc w:val="left"/>
              <w:rPr>
                <w:rFonts w:ascii="Arial" w:hAnsi="Arial" w:cs="Arial"/>
                <w:sz w:val="18"/>
                <w:szCs w:val="18"/>
              </w:rPr>
            </w:pPr>
          </w:p>
        </w:tc>
      </w:tr>
      <w:tr w:rsidR="00881E48" w:rsidRPr="00EB0143" w14:paraId="3DCDFA24" w14:textId="77777777" w:rsidTr="009A130C">
        <w:tc>
          <w:tcPr>
            <w:tcW w:w="1985" w:type="dxa"/>
            <w:tcBorders>
              <w:top w:val="single" w:sz="8" w:space="0" w:color="008080"/>
              <w:left w:val="single" w:sz="8" w:space="0" w:color="008080"/>
              <w:bottom w:val="single" w:sz="8" w:space="0" w:color="008080"/>
            </w:tcBorders>
            <w:shd w:val="clear" w:color="auto" w:fill="FFFFFF"/>
          </w:tcPr>
          <w:p w14:paraId="08802BE7" w14:textId="77777777" w:rsidR="00881E48" w:rsidRPr="00EB0143" w:rsidRDefault="00C111E0" w:rsidP="00D6469B">
            <w:pPr>
              <w:pStyle w:val="Default"/>
              <w:snapToGrid w:val="0"/>
              <w:rPr>
                <w:rFonts w:cs="Arial"/>
                <w:sz w:val="18"/>
                <w:szCs w:val="18"/>
              </w:rPr>
            </w:pPr>
            <w:r w:rsidRPr="00EB0143">
              <w:rPr>
                <w:rFonts w:cs="Arial"/>
                <w:sz w:val="18"/>
                <w:szCs w:val="18"/>
              </w:rPr>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820FDA8"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Danneggiamento di sistemi informatici o telematici</w:t>
            </w:r>
          </w:p>
          <w:p w14:paraId="64AFED78" w14:textId="77777777" w:rsidR="00C111E0" w:rsidRPr="00EB0143" w:rsidRDefault="00C111E0" w:rsidP="00C111E0">
            <w:pPr>
              <w:autoSpaceDE w:val="0"/>
              <w:jc w:val="left"/>
              <w:rPr>
                <w:rFonts w:ascii="Arial" w:hAnsi="Arial" w:cs="Arial"/>
                <w:sz w:val="18"/>
                <w:szCs w:val="18"/>
              </w:rPr>
            </w:pPr>
            <w:r w:rsidRPr="00EB0143">
              <w:rPr>
                <w:rFonts w:ascii="Arial" w:hAnsi="Arial" w:cs="Arial"/>
                <w:sz w:val="18"/>
                <w:szCs w:val="18"/>
              </w:rPr>
              <w:lastRenderedPageBreak/>
              <w:t>(Art. 635-</w:t>
            </w:r>
            <w:r w:rsidRPr="00EB0143">
              <w:rPr>
                <w:rFonts w:ascii="Arial" w:hAnsi="Arial" w:cs="Arial"/>
                <w:i/>
                <w:sz w:val="18"/>
                <w:szCs w:val="18"/>
              </w:rPr>
              <w:t>quater</w:t>
            </w:r>
            <w:r w:rsidRPr="00EB0143">
              <w:rPr>
                <w:rFonts w:ascii="Arial" w:hAnsi="Arial" w:cs="Arial"/>
                <w:sz w:val="18"/>
                <w:szCs w:val="18"/>
              </w:rPr>
              <w:t xml:space="preserve"> c.p.)</w:t>
            </w:r>
          </w:p>
          <w:p w14:paraId="4C3613D2"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pecuniaria:</w:t>
            </w:r>
          </w:p>
          <w:p w14:paraId="51A34976"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00461C79" w14:textId="77777777" w:rsidR="00C111E0" w:rsidRPr="00EB0143" w:rsidRDefault="00C111E0" w:rsidP="00C111E0">
            <w:pPr>
              <w:pStyle w:val="Paragrafoelenco"/>
              <w:ind w:left="0"/>
              <w:jc w:val="left"/>
              <w:rPr>
                <w:rFonts w:ascii="Arial" w:hAnsi="Arial" w:cs="Arial"/>
                <w:sz w:val="18"/>
                <w:szCs w:val="18"/>
              </w:rPr>
            </w:pPr>
          </w:p>
          <w:p w14:paraId="1CBEF0F3"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interdittiva:</w:t>
            </w:r>
          </w:p>
          <w:p w14:paraId="642E6D73"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6429AE77"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834810" w:rsidRPr="00EB0143">
              <w:rPr>
                <w:rFonts w:ascii="Arial" w:hAnsi="Arial" w:cs="Arial"/>
                <w:sz w:val="18"/>
                <w:szCs w:val="18"/>
              </w:rPr>
              <w:t xml:space="preserve"> o </w:t>
            </w:r>
            <w:r w:rsidRPr="00EB0143">
              <w:rPr>
                <w:rFonts w:ascii="Arial" w:hAnsi="Arial" w:cs="Arial"/>
                <w:sz w:val="18"/>
                <w:szCs w:val="18"/>
              </w:rPr>
              <w:t>concessioni funzionali alla commissione dell’illecito;</w:t>
            </w:r>
          </w:p>
          <w:p w14:paraId="2E16F555"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834810" w:rsidRPr="00EB0143">
              <w:rPr>
                <w:rFonts w:ascii="Arial" w:hAnsi="Arial" w:cs="Arial"/>
                <w:sz w:val="18"/>
                <w:szCs w:val="18"/>
              </w:rPr>
              <w:t xml:space="preserve">o </w:t>
            </w:r>
            <w:r w:rsidRPr="00EB0143">
              <w:rPr>
                <w:rFonts w:ascii="Arial" w:hAnsi="Arial" w:cs="Arial"/>
                <w:sz w:val="18"/>
                <w:szCs w:val="18"/>
              </w:rPr>
              <w:t>servizi;</w:t>
            </w:r>
          </w:p>
          <w:p w14:paraId="41CE7926" w14:textId="77777777" w:rsidR="00881E48" w:rsidRPr="00EB0143" w:rsidRDefault="00C111E0" w:rsidP="00881E48">
            <w:pPr>
              <w:jc w:val="left"/>
              <w:rPr>
                <w:rFonts w:ascii="Arial" w:hAnsi="Arial" w:cs="Arial"/>
                <w:sz w:val="18"/>
                <w:szCs w:val="18"/>
              </w:rPr>
            </w:pPr>
            <w:r w:rsidRPr="00EB0143">
              <w:rPr>
                <w:rFonts w:ascii="Arial" w:hAnsi="Arial" w:cs="Arial"/>
                <w:sz w:val="18"/>
                <w:szCs w:val="18"/>
              </w:rPr>
              <w:t>da tre mesi a due anni.</w:t>
            </w:r>
          </w:p>
          <w:p w14:paraId="290A7448" w14:textId="77777777" w:rsidR="00D03C29" w:rsidRPr="00EB0143" w:rsidRDefault="00D03C29" w:rsidP="00881E48">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11BC0F5" w14:textId="77777777" w:rsidR="00C111E0" w:rsidRPr="00EB0143" w:rsidRDefault="00C111E0" w:rsidP="00C111E0">
            <w:pPr>
              <w:autoSpaceDE w:val="0"/>
              <w:jc w:val="left"/>
              <w:rPr>
                <w:rFonts w:ascii="Arial" w:hAnsi="Arial" w:cs="Arial"/>
                <w:sz w:val="18"/>
                <w:szCs w:val="18"/>
              </w:rPr>
            </w:pPr>
            <w:r w:rsidRPr="00EB0143">
              <w:rPr>
                <w:rFonts w:ascii="Arial" w:hAnsi="Arial" w:cs="Arial"/>
                <w:sz w:val="18"/>
                <w:szCs w:val="18"/>
              </w:rPr>
              <w:lastRenderedPageBreak/>
              <w:t>Art. 635-</w:t>
            </w:r>
            <w:r w:rsidRPr="00EB0143">
              <w:rPr>
                <w:rFonts w:ascii="Arial" w:hAnsi="Arial" w:cs="Arial"/>
                <w:i/>
                <w:sz w:val="18"/>
                <w:szCs w:val="18"/>
              </w:rPr>
              <w:t>quater</w:t>
            </w:r>
            <w:r w:rsidRPr="00EB0143">
              <w:rPr>
                <w:rFonts w:ascii="Arial" w:hAnsi="Arial" w:cs="Arial"/>
                <w:sz w:val="18"/>
                <w:szCs w:val="18"/>
              </w:rPr>
              <w:t xml:space="preserve"> c.p. - “Danneggiamento di sistemi informatici o telematici”.</w:t>
            </w:r>
          </w:p>
          <w:p w14:paraId="70C61F76" w14:textId="77777777" w:rsidR="00C111E0" w:rsidRPr="00EB0143" w:rsidRDefault="00C111E0" w:rsidP="00C111E0">
            <w:pPr>
              <w:autoSpaceDE w:val="0"/>
              <w:jc w:val="left"/>
              <w:rPr>
                <w:rFonts w:ascii="Arial" w:hAnsi="Arial" w:cs="Arial"/>
                <w:i/>
                <w:sz w:val="18"/>
                <w:szCs w:val="18"/>
              </w:rPr>
            </w:pPr>
            <w:r w:rsidRPr="00EB0143">
              <w:rPr>
                <w:rFonts w:ascii="Arial" w:hAnsi="Arial" w:cs="Arial"/>
                <w:sz w:val="18"/>
                <w:szCs w:val="18"/>
              </w:rPr>
              <w:t>“</w:t>
            </w:r>
            <w:r w:rsidRPr="00EB0143">
              <w:rPr>
                <w:rFonts w:ascii="Arial" w:hAnsi="Arial" w:cs="Arial"/>
                <w:i/>
                <w:sz w:val="18"/>
                <w:szCs w:val="18"/>
              </w:rPr>
              <w:t xml:space="preserve">Salvo che il fatto costituisca più grave reato, chiunque, mediante le condotte di cui all’articolo </w:t>
            </w:r>
            <w:r w:rsidRPr="00EB0143">
              <w:rPr>
                <w:rFonts w:ascii="Arial" w:hAnsi="Arial" w:cs="Arial"/>
                <w:i/>
                <w:sz w:val="18"/>
                <w:szCs w:val="18"/>
              </w:rPr>
              <w:lastRenderedPageBreak/>
              <w:t>635-bis, ovvero attraverso l’introduzione o la trasmissione di dati, informazioni o programmi, distrugge, danneggia, rende, in tutto o in parte, inservibili sistemi informatici o telematici altrui o ne ostacola gravemente il funzionamento è punito con la reclusione da uno a cinque anni.</w:t>
            </w:r>
          </w:p>
          <w:p w14:paraId="7BB1F55D" w14:textId="77777777" w:rsidR="00C111E0" w:rsidRPr="00EB0143" w:rsidRDefault="00BA463D" w:rsidP="00C111E0">
            <w:pPr>
              <w:autoSpaceDE w:val="0"/>
              <w:jc w:val="left"/>
              <w:rPr>
                <w:rFonts w:ascii="Arial" w:hAnsi="Arial" w:cs="Arial"/>
                <w:sz w:val="18"/>
                <w:szCs w:val="18"/>
              </w:rPr>
            </w:pPr>
            <w:r w:rsidRPr="00BA463D">
              <w:rPr>
                <w:rFonts w:ascii="Arial" w:hAnsi="Arial" w:cs="Arial"/>
                <w:i/>
                <w:sz w:val="18"/>
                <w:szCs w:val="18"/>
              </w:rPr>
              <w:t>Se il fatto è commesso con violenza alla persona o con minaccia ovvero con abuso della qualità di operatore del sistema, la pena è aumentata</w:t>
            </w:r>
            <w:r>
              <w:rPr>
                <w:rStyle w:val="Rimandonotaapidipagina"/>
                <w:rFonts w:ascii="Arial" w:hAnsi="Arial" w:cs="Arial"/>
                <w:i/>
                <w:sz w:val="18"/>
                <w:szCs w:val="18"/>
              </w:rPr>
              <w:footnoteReference w:id="23"/>
            </w:r>
            <w:r w:rsidR="00C111E0" w:rsidRPr="00EB0143">
              <w:rPr>
                <w:rFonts w:ascii="Arial" w:hAnsi="Arial" w:cs="Arial"/>
                <w:sz w:val="18"/>
                <w:szCs w:val="18"/>
              </w:rPr>
              <w:t>”.</w:t>
            </w:r>
          </w:p>
          <w:p w14:paraId="751EE898" w14:textId="77777777" w:rsidR="00881E48" w:rsidRPr="00EB0143" w:rsidRDefault="00881E48" w:rsidP="00881E48">
            <w:pPr>
              <w:autoSpaceDE w:val="0"/>
              <w:jc w:val="left"/>
              <w:rPr>
                <w:rFonts w:ascii="Arial" w:hAnsi="Arial" w:cs="Arial"/>
                <w:sz w:val="18"/>
                <w:szCs w:val="18"/>
              </w:rPr>
            </w:pPr>
          </w:p>
        </w:tc>
      </w:tr>
      <w:tr w:rsidR="00C111E0" w:rsidRPr="00EB0143" w14:paraId="6A119A1A" w14:textId="77777777" w:rsidTr="009A130C">
        <w:tc>
          <w:tcPr>
            <w:tcW w:w="1985" w:type="dxa"/>
            <w:tcBorders>
              <w:top w:val="single" w:sz="8" w:space="0" w:color="008080"/>
              <w:left w:val="single" w:sz="8" w:space="0" w:color="008080"/>
              <w:bottom w:val="single" w:sz="8" w:space="0" w:color="008080"/>
            </w:tcBorders>
            <w:shd w:val="clear" w:color="auto" w:fill="FFFFFF"/>
          </w:tcPr>
          <w:p w14:paraId="220218B6" w14:textId="77777777" w:rsidR="00C111E0" w:rsidRPr="00EB0143" w:rsidRDefault="00C111E0" w:rsidP="00D6469B">
            <w:pPr>
              <w:pStyle w:val="Default"/>
              <w:snapToGrid w:val="0"/>
              <w:rPr>
                <w:rFonts w:cs="Arial"/>
                <w:sz w:val="18"/>
                <w:szCs w:val="18"/>
              </w:rPr>
            </w:pPr>
            <w:r w:rsidRPr="00EB0143">
              <w:rPr>
                <w:rFonts w:cs="Arial"/>
                <w:sz w:val="18"/>
                <w:szCs w:val="18"/>
              </w:rPr>
              <w:lastRenderedPageBreak/>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57ACB98"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Danneggiamento di sistemi informatici o telematici di pubblica utilità</w:t>
            </w:r>
          </w:p>
          <w:p w14:paraId="12E15905" w14:textId="77777777" w:rsidR="00C111E0" w:rsidRPr="00EB0143" w:rsidRDefault="00C111E0" w:rsidP="00C111E0">
            <w:pPr>
              <w:autoSpaceDE w:val="0"/>
              <w:jc w:val="left"/>
              <w:rPr>
                <w:rFonts w:ascii="Arial" w:hAnsi="Arial" w:cs="Arial"/>
                <w:sz w:val="18"/>
                <w:szCs w:val="18"/>
              </w:rPr>
            </w:pPr>
            <w:r w:rsidRPr="00EB0143">
              <w:rPr>
                <w:rFonts w:ascii="Arial" w:hAnsi="Arial" w:cs="Arial"/>
                <w:sz w:val="18"/>
                <w:szCs w:val="18"/>
              </w:rPr>
              <w:t>(Art. 635</w:t>
            </w:r>
            <w:r w:rsidRPr="00EB0143">
              <w:rPr>
                <w:rFonts w:ascii="Arial" w:hAnsi="Arial" w:cs="Arial"/>
                <w:i/>
                <w:sz w:val="18"/>
                <w:szCs w:val="18"/>
              </w:rPr>
              <w:t xml:space="preserve">-quinquies </w:t>
            </w:r>
            <w:r w:rsidRPr="00EB0143">
              <w:rPr>
                <w:rFonts w:ascii="Arial" w:hAnsi="Arial" w:cs="Arial"/>
                <w:sz w:val="18"/>
                <w:szCs w:val="18"/>
              </w:rPr>
              <w:t>c.p.)</w:t>
            </w:r>
          </w:p>
          <w:p w14:paraId="6A20BD47" w14:textId="77777777" w:rsidR="00C111E0" w:rsidRPr="00EB0143" w:rsidRDefault="00C111E0" w:rsidP="00C111E0">
            <w:pPr>
              <w:autoSpaceDE w:val="0"/>
              <w:jc w:val="left"/>
              <w:rPr>
                <w:rFonts w:ascii="Arial" w:hAnsi="Arial" w:cs="Arial"/>
                <w:sz w:val="18"/>
                <w:szCs w:val="18"/>
              </w:rPr>
            </w:pPr>
          </w:p>
          <w:p w14:paraId="050A29EF"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pecuniaria:</w:t>
            </w:r>
          </w:p>
          <w:p w14:paraId="71F760D5"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3A4AAF42" w14:textId="77777777" w:rsidR="00C111E0" w:rsidRPr="00EB0143" w:rsidRDefault="00C111E0" w:rsidP="00C111E0">
            <w:pPr>
              <w:pStyle w:val="PreformattatoHTML1"/>
              <w:rPr>
                <w:rFonts w:ascii="Arial" w:hAnsi="Arial" w:cs="Arial"/>
                <w:sz w:val="18"/>
                <w:szCs w:val="18"/>
              </w:rPr>
            </w:pPr>
          </w:p>
          <w:p w14:paraId="5E3255C2" w14:textId="77777777" w:rsidR="00C111E0" w:rsidRPr="00EB0143" w:rsidRDefault="00C111E0" w:rsidP="00C111E0">
            <w:pPr>
              <w:pStyle w:val="PreformattatoHTML1"/>
              <w:rPr>
                <w:rFonts w:ascii="Arial" w:hAnsi="Arial" w:cs="Arial"/>
                <w:b/>
                <w:bCs/>
                <w:sz w:val="18"/>
                <w:szCs w:val="18"/>
              </w:rPr>
            </w:pPr>
            <w:r w:rsidRPr="00EB0143">
              <w:rPr>
                <w:rFonts w:ascii="Arial" w:hAnsi="Arial" w:cs="Arial"/>
                <w:b/>
                <w:sz w:val="18"/>
                <w:szCs w:val="18"/>
              </w:rPr>
              <w:t>Sanzione interdittiva</w:t>
            </w:r>
            <w:r w:rsidRPr="00EB0143">
              <w:rPr>
                <w:rFonts w:ascii="Arial" w:hAnsi="Arial" w:cs="Arial"/>
                <w:b/>
                <w:bCs/>
                <w:sz w:val="18"/>
                <w:szCs w:val="18"/>
              </w:rPr>
              <w:t>:</w:t>
            </w:r>
          </w:p>
          <w:p w14:paraId="4C10EB10"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40169AC1"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834810"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3E3BC511"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834810" w:rsidRPr="00EB0143">
              <w:rPr>
                <w:rFonts w:ascii="Arial" w:hAnsi="Arial" w:cs="Arial"/>
                <w:sz w:val="18"/>
                <w:szCs w:val="18"/>
              </w:rPr>
              <w:t xml:space="preserve">o </w:t>
            </w:r>
            <w:r w:rsidRPr="00EB0143">
              <w:rPr>
                <w:rFonts w:ascii="Arial" w:hAnsi="Arial" w:cs="Arial"/>
                <w:sz w:val="18"/>
                <w:szCs w:val="18"/>
              </w:rPr>
              <w:t>servizi;</w:t>
            </w:r>
          </w:p>
          <w:p w14:paraId="1603E6AF" w14:textId="77777777" w:rsidR="00C111E0" w:rsidRPr="00EB0143" w:rsidRDefault="00C111E0" w:rsidP="00C111E0">
            <w:pPr>
              <w:jc w:val="left"/>
              <w:rPr>
                <w:rFonts w:ascii="Arial" w:hAnsi="Arial" w:cs="Arial"/>
                <w:b/>
                <w:sz w:val="18"/>
                <w:szCs w:val="18"/>
              </w:rPr>
            </w:pPr>
            <w:r w:rsidRPr="00EB0143">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EB58252" w14:textId="77777777" w:rsidR="00C111E0" w:rsidRPr="00EB0143" w:rsidRDefault="00C111E0" w:rsidP="00C111E0">
            <w:pPr>
              <w:autoSpaceDE w:val="0"/>
              <w:jc w:val="left"/>
              <w:rPr>
                <w:rFonts w:ascii="Arial" w:hAnsi="Arial" w:cs="Arial"/>
                <w:sz w:val="18"/>
                <w:szCs w:val="18"/>
              </w:rPr>
            </w:pPr>
            <w:r w:rsidRPr="00EB0143">
              <w:rPr>
                <w:rFonts w:ascii="Arial" w:hAnsi="Arial" w:cs="Arial"/>
                <w:sz w:val="18"/>
                <w:szCs w:val="18"/>
              </w:rPr>
              <w:t>Art. 635</w:t>
            </w:r>
            <w:r w:rsidRPr="00EB0143">
              <w:rPr>
                <w:rFonts w:ascii="Arial" w:hAnsi="Arial" w:cs="Arial"/>
                <w:i/>
                <w:sz w:val="18"/>
                <w:szCs w:val="18"/>
              </w:rPr>
              <w:t>-quinquies</w:t>
            </w:r>
            <w:r w:rsidRPr="00EB0143">
              <w:rPr>
                <w:rFonts w:ascii="Arial" w:hAnsi="Arial" w:cs="Arial"/>
                <w:sz w:val="18"/>
                <w:szCs w:val="18"/>
              </w:rPr>
              <w:t xml:space="preserve"> c.p. - “Danneggiamento di sistemi informatici o telematici di pubblica utilità”.</w:t>
            </w:r>
          </w:p>
          <w:p w14:paraId="045546DB" w14:textId="77777777" w:rsidR="00C111E0" w:rsidRPr="00EB0143" w:rsidRDefault="00C111E0" w:rsidP="00C111E0">
            <w:pPr>
              <w:autoSpaceDE w:val="0"/>
              <w:jc w:val="left"/>
              <w:rPr>
                <w:rFonts w:ascii="Arial" w:hAnsi="Arial" w:cs="Arial"/>
                <w:i/>
                <w:sz w:val="18"/>
                <w:szCs w:val="18"/>
              </w:rPr>
            </w:pPr>
            <w:r w:rsidRPr="00EB0143">
              <w:rPr>
                <w:rFonts w:ascii="Arial" w:hAnsi="Arial" w:cs="Arial"/>
                <w:sz w:val="18"/>
                <w:szCs w:val="18"/>
              </w:rPr>
              <w:t>“</w:t>
            </w:r>
            <w:r w:rsidRPr="00EB0143">
              <w:rPr>
                <w:rFonts w:ascii="Arial" w:hAnsi="Arial" w:cs="Arial"/>
                <w:i/>
                <w:sz w:val="18"/>
                <w:szCs w:val="18"/>
              </w:rPr>
              <w:t>Se il fatto di cui all’articolo 635-quater è diretto a distruggere, danneggiare, rendere, in tutto o in parte, inservibili sistemi informatici o telematici di pubblica utilità o ad ostacola</w:t>
            </w:r>
            <w:r w:rsidR="00590F1A">
              <w:rPr>
                <w:rFonts w:ascii="Arial" w:hAnsi="Arial" w:cs="Arial"/>
                <w:i/>
                <w:sz w:val="18"/>
                <w:szCs w:val="18"/>
              </w:rPr>
              <w:t xml:space="preserve">rne gravemente il funzionamento </w:t>
            </w:r>
            <w:r w:rsidRPr="00EB0143">
              <w:rPr>
                <w:rFonts w:ascii="Arial" w:hAnsi="Arial" w:cs="Arial"/>
                <w:i/>
                <w:sz w:val="18"/>
                <w:szCs w:val="18"/>
              </w:rPr>
              <w:t>la pena è della reclusione da uno a quattro anni.</w:t>
            </w:r>
          </w:p>
          <w:p w14:paraId="568BE279" w14:textId="77777777" w:rsidR="00C111E0" w:rsidRPr="00EB0143" w:rsidRDefault="00C111E0" w:rsidP="00C111E0">
            <w:pPr>
              <w:autoSpaceDE w:val="0"/>
              <w:jc w:val="left"/>
              <w:rPr>
                <w:rFonts w:ascii="Arial" w:hAnsi="Arial" w:cs="Arial"/>
                <w:i/>
                <w:sz w:val="18"/>
                <w:szCs w:val="18"/>
              </w:rPr>
            </w:pPr>
            <w:r w:rsidRPr="00EB0143">
              <w:rPr>
                <w:rFonts w:ascii="Arial" w:hAnsi="Arial" w:cs="Arial"/>
                <w:i/>
                <w:sz w:val="18"/>
                <w:szCs w:val="18"/>
              </w:rPr>
              <w:t>Se dal fatto deriva la distruzione o il danneggiamento del sistema informatico o telematico di pubblica utilità ovvero se questo è reso, in tutto o in parte, inservibile, la pena è della reclusione da tre a otto anni.</w:t>
            </w:r>
          </w:p>
          <w:p w14:paraId="4F7C2E86" w14:textId="77777777" w:rsidR="00C111E0" w:rsidRPr="00EB0143" w:rsidRDefault="00BA463D" w:rsidP="00C111E0">
            <w:pPr>
              <w:autoSpaceDE w:val="0"/>
              <w:jc w:val="left"/>
              <w:rPr>
                <w:rFonts w:ascii="Arial" w:hAnsi="Arial" w:cs="Arial"/>
                <w:sz w:val="18"/>
                <w:szCs w:val="18"/>
              </w:rPr>
            </w:pPr>
            <w:r w:rsidRPr="00BA463D">
              <w:rPr>
                <w:rFonts w:ascii="Arial" w:hAnsi="Arial" w:cs="Arial"/>
                <w:i/>
                <w:sz w:val="18"/>
                <w:szCs w:val="18"/>
              </w:rPr>
              <w:t>Se il fatto è commesso con violenza alla persona o con minaccia ovvero con abuso della qualità di operatore del sistema, la pena è aumentata</w:t>
            </w:r>
            <w:r>
              <w:rPr>
                <w:rStyle w:val="Rimandonotaapidipagina"/>
                <w:rFonts w:ascii="Arial" w:hAnsi="Arial" w:cs="Arial"/>
                <w:i/>
                <w:sz w:val="18"/>
                <w:szCs w:val="18"/>
              </w:rPr>
              <w:footnoteReference w:id="24"/>
            </w:r>
            <w:r w:rsidR="00C111E0" w:rsidRPr="00EB0143">
              <w:rPr>
                <w:rFonts w:ascii="Arial" w:hAnsi="Arial" w:cs="Arial"/>
                <w:sz w:val="18"/>
                <w:szCs w:val="18"/>
              </w:rPr>
              <w:t>”.</w:t>
            </w:r>
          </w:p>
        </w:tc>
      </w:tr>
      <w:tr w:rsidR="00C111E0" w:rsidRPr="00EB0143" w14:paraId="514DE94C" w14:textId="77777777" w:rsidTr="009A130C">
        <w:tc>
          <w:tcPr>
            <w:tcW w:w="1985" w:type="dxa"/>
            <w:tcBorders>
              <w:top w:val="single" w:sz="8" w:space="0" w:color="008080"/>
              <w:left w:val="single" w:sz="8" w:space="0" w:color="008080"/>
              <w:bottom w:val="single" w:sz="8" w:space="0" w:color="008080"/>
            </w:tcBorders>
            <w:shd w:val="clear" w:color="auto" w:fill="FFFFFF"/>
          </w:tcPr>
          <w:p w14:paraId="4051C5F7" w14:textId="77777777" w:rsidR="00C111E0" w:rsidRPr="00EB0143" w:rsidRDefault="00C111E0" w:rsidP="00D6469B">
            <w:pPr>
              <w:pStyle w:val="Default"/>
              <w:snapToGrid w:val="0"/>
              <w:rPr>
                <w:rFonts w:cs="Arial"/>
                <w:sz w:val="18"/>
                <w:szCs w:val="18"/>
              </w:rPr>
            </w:pPr>
            <w:r w:rsidRPr="00EB0143">
              <w:rPr>
                <w:rFonts w:cs="Arial"/>
                <w:sz w:val="18"/>
                <w:szCs w:val="18"/>
              </w:rPr>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C246B80" w14:textId="77777777" w:rsidR="00C111E0" w:rsidRPr="00EB0143" w:rsidRDefault="00C111E0" w:rsidP="00C111E0">
            <w:pPr>
              <w:snapToGrid w:val="0"/>
              <w:jc w:val="left"/>
              <w:rPr>
                <w:rFonts w:ascii="Arial" w:hAnsi="Arial" w:cs="Arial"/>
                <w:b/>
                <w:sz w:val="18"/>
                <w:szCs w:val="18"/>
              </w:rPr>
            </w:pPr>
            <w:r w:rsidRPr="00EB0143">
              <w:rPr>
                <w:rFonts w:ascii="Arial" w:hAnsi="Arial" w:cs="Arial"/>
                <w:b/>
                <w:sz w:val="18"/>
                <w:szCs w:val="18"/>
              </w:rPr>
              <w:t>Detenzione e diffusione abusiva di codici di accesso a sistemi informatici o telematici</w:t>
            </w:r>
          </w:p>
          <w:p w14:paraId="3C3CCE04" w14:textId="77777777" w:rsidR="00C111E0" w:rsidRPr="00EB0143" w:rsidRDefault="00C111E0" w:rsidP="00C111E0">
            <w:pPr>
              <w:pStyle w:val="PreformattatoHTML1"/>
              <w:rPr>
                <w:rFonts w:ascii="Arial" w:hAnsi="Arial" w:cs="Arial"/>
                <w:bCs/>
                <w:sz w:val="18"/>
                <w:szCs w:val="18"/>
              </w:rPr>
            </w:pPr>
            <w:r w:rsidRPr="00EB0143">
              <w:rPr>
                <w:rFonts w:ascii="Arial" w:hAnsi="Arial" w:cs="Arial"/>
                <w:bCs/>
                <w:sz w:val="18"/>
                <w:szCs w:val="18"/>
              </w:rPr>
              <w:t>(Art. 615-</w:t>
            </w:r>
            <w:r w:rsidRPr="00EB0143">
              <w:rPr>
                <w:rFonts w:ascii="Arial" w:hAnsi="Arial" w:cs="Arial"/>
                <w:bCs/>
                <w:i/>
                <w:sz w:val="18"/>
                <w:szCs w:val="18"/>
              </w:rPr>
              <w:t xml:space="preserve">quater </w:t>
            </w:r>
            <w:r w:rsidRPr="00EB0143">
              <w:rPr>
                <w:rFonts w:ascii="Arial" w:hAnsi="Arial" w:cs="Arial"/>
                <w:sz w:val="18"/>
                <w:szCs w:val="18"/>
              </w:rPr>
              <w:t>c.p.</w:t>
            </w:r>
            <w:r w:rsidRPr="00EB0143">
              <w:rPr>
                <w:rFonts w:ascii="Arial" w:hAnsi="Arial" w:cs="Arial"/>
                <w:bCs/>
                <w:sz w:val="18"/>
                <w:szCs w:val="18"/>
              </w:rPr>
              <w:t>)</w:t>
            </w:r>
          </w:p>
          <w:p w14:paraId="03B831FE" w14:textId="77777777" w:rsidR="00C111E0" w:rsidRPr="00EB0143" w:rsidRDefault="00C111E0" w:rsidP="00C111E0">
            <w:pPr>
              <w:pStyle w:val="PreformattatoHTML1"/>
              <w:rPr>
                <w:rFonts w:ascii="Arial" w:hAnsi="Arial" w:cs="Arial"/>
                <w:bCs/>
                <w:sz w:val="18"/>
                <w:szCs w:val="18"/>
              </w:rPr>
            </w:pPr>
          </w:p>
          <w:p w14:paraId="4C629C23"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pecuniaria:</w:t>
            </w:r>
          </w:p>
          <w:p w14:paraId="7E0CD3C3"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300 quote.</w:t>
            </w:r>
          </w:p>
          <w:p w14:paraId="4D24D301" w14:textId="77777777" w:rsidR="00C111E0" w:rsidRPr="00EB0143" w:rsidRDefault="00C111E0" w:rsidP="00C111E0">
            <w:pPr>
              <w:pStyle w:val="PreformattatoHTML1"/>
              <w:rPr>
                <w:rFonts w:ascii="Arial" w:hAnsi="Arial" w:cs="Arial"/>
                <w:bCs/>
                <w:sz w:val="18"/>
                <w:szCs w:val="18"/>
              </w:rPr>
            </w:pPr>
          </w:p>
          <w:p w14:paraId="18BFAE40"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interdittiva:</w:t>
            </w:r>
          </w:p>
          <w:p w14:paraId="0C8C7B69"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0E79A9"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04671A6E"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w:t>
            </w:r>
            <w:r w:rsidR="000E79A9" w:rsidRPr="00EB0143">
              <w:rPr>
                <w:rFonts w:ascii="Arial" w:hAnsi="Arial" w:cs="Arial"/>
                <w:sz w:val="18"/>
                <w:szCs w:val="18"/>
              </w:rPr>
              <w:t xml:space="preserve"> o</w:t>
            </w:r>
            <w:r w:rsidRPr="00EB0143">
              <w:rPr>
                <w:rFonts w:ascii="Arial" w:hAnsi="Arial" w:cs="Arial"/>
                <w:sz w:val="18"/>
                <w:szCs w:val="18"/>
              </w:rPr>
              <w:t xml:space="preserve"> servizi;</w:t>
            </w:r>
          </w:p>
          <w:p w14:paraId="026D92AE" w14:textId="77777777" w:rsidR="00D03C29" w:rsidRPr="00EB0143" w:rsidRDefault="00C111E0" w:rsidP="00C111E0">
            <w:pPr>
              <w:jc w:val="left"/>
              <w:rPr>
                <w:rFonts w:ascii="Arial" w:hAnsi="Arial" w:cs="Arial"/>
                <w:sz w:val="18"/>
                <w:szCs w:val="18"/>
              </w:rPr>
            </w:pPr>
            <w:r w:rsidRPr="00EB0143">
              <w:rPr>
                <w:rFonts w:ascii="Arial" w:hAnsi="Arial" w:cs="Arial"/>
                <w:sz w:val="18"/>
                <w:szCs w:val="18"/>
              </w:rPr>
              <w:t>da tre mesi a due anni.</w:t>
            </w:r>
          </w:p>
          <w:p w14:paraId="40A0D0D6" w14:textId="77777777" w:rsidR="00D03C29" w:rsidRPr="00EB0143" w:rsidRDefault="00D03C29" w:rsidP="00C111E0">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478815A" w14:textId="77777777" w:rsidR="00C111E0" w:rsidRPr="00EB0143" w:rsidRDefault="00C111E0" w:rsidP="00C111E0">
            <w:pPr>
              <w:pStyle w:val="PreformattatoHTML1"/>
              <w:snapToGrid w:val="0"/>
              <w:rPr>
                <w:rFonts w:ascii="Arial" w:hAnsi="Arial" w:cs="Arial"/>
                <w:bCs/>
                <w:sz w:val="18"/>
                <w:szCs w:val="18"/>
              </w:rPr>
            </w:pPr>
            <w:r w:rsidRPr="00EB0143">
              <w:rPr>
                <w:rFonts w:ascii="Arial" w:hAnsi="Arial" w:cs="Arial"/>
                <w:bCs/>
                <w:sz w:val="18"/>
                <w:szCs w:val="18"/>
              </w:rPr>
              <w:lastRenderedPageBreak/>
              <w:t>Art. 615-</w:t>
            </w:r>
            <w:r w:rsidRPr="00EB0143">
              <w:rPr>
                <w:rFonts w:ascii="Arial" w:hAnsi="Arial" w:cs="Arial"/>
                <w:bCs/>
                <w:i/>
                <w:sz w:val="18"/>
                <w:szCs w:val="18"/>
              </w:rPr>
              <w:t>quater</w:t>
            </w:r>
            <w:r w:rsidRPr="00EB0143">
              <w:rPr>
                <w:rFonts w:ascii="Arial" w:hAnsi="Arial" w:cs="Arial"/>
                <w:bCs/>
                <w:sz w:val="18"/>
                <w:szCs w:val="18"/>
              </w:rPr>
              <w:t xml:space="preserve"> c.p. - “Detenzione e diffusione abusiva di codici di accesso a sistemi informatici o telematici”.</w:t>
            </w:r>
          </w:p>
          <w:p w14:paraId="4E0741D8" w14:textId="77777777" w:rsidR="00C111E0" w:rsidRPr="00EB0143" w:rsidRDefault="00C111E0" w:rsidP="00C111E0">
            <w:pPr>
              <w:pStyle w:val="PreformattatoHTML1"/>
              <w:rPr>
                <w:rFonts w:ascii="Arial" w:hAnsi="Arial" w:cs="Arial"/>
                <w:i/>
                <w:sz w:val="18"/>
                <w:szCs w:val="18"/>
              </w:rPr>
            </w:pPr>
            <w:r w:rsidRPr="00EB0143">
              <w:rPr>
                <w:rFonts w:ascii="Arial" w:hAnsi="Arial" w:cs="Arial"/>
                <w:sz w:val="18"/>
                <w:szCs w:val="18"/>
              </w:rPr>
              <w:t>“</w:t>
            </w:r>
            <w:r w:rsidRPr="00EB0143">
              <w:rPr>
                <w:rFonts w:ascii="Arial" w:hAnsi="Arial" w:cs="Arial"/>
                <w:i/>
                <w:sz w:val="18"/>
                <w:szCs w:val="18"/>
              </w:rPr>
              <w:t xml:space="preserve">Chiunque, al fine di procurare a sé o ad altri un profitto o di arrecare ad altri un danno, </w:t>
            </w:r>
            <w:r w:rsidRPr="00EB0143">
              <w:rPr>
                <w:rFonts w:ascii="Arial" w:hAnsi="Arial" w:cs="Arial"/>
                <w:i/>
                <w:sz w:val="18"/>
                <w:szCs w:val="18"/>
              </w:rPr>
              <w:lastRenderedPageBreak/>
              <w:t xml:space="preserve">abusivamente si procura, riproduce, diffonde, comunica o consegna codici, parole chiave o altri mezzi idonei all'accesso ad un sistema informatico o telematico, protetto da misure di sicurezza, o comunque fornisce indicazioni o istruzioni idonee al predetto scopo, è punito con la reclusione sino ad un anno e con la multa a euro 5.164. </w:t>
            </w:r>
          </w:p>
          <w:p w14:paraId="0775E7E5" w14:textId="77777777" w:rsidR="00C111E0" w:rsidRPr="00EB0143" w:rsidRDefault="00C111E0" w:rsidP="00C111E0">
            <w:pPr>
              <w:autoSpaceDE w:val="0"/>
              <w:jc w:val="left"/>
              <w:rPr>
                <w:rFonts w:ascii="Arial" w:hAnsi="Arial" w:cs="Arial"/>
                <w:sz w:val="18"/>
                <w:szCs w:val="18"/>
              </w:rPr>
            </w:pPr>
            <w:r w:rsidRPr="00EB0143">
              <w:rPr>
                <w:rFonts w:ascii="Arial" w:hAnsi="Arial" w:cs="Arial"/>
                <w:i/>
                <w:sz w:val="18"/>
                <w:szCs w:val="18"/>
              </w:rPr>
              <w:t>La pena è della reclusione da uno a due anni e della multa da euro 5.164 a euro 10.329 se ricorre taluna delle circostanze di cui ai numeri 1) e 2) del quarto comma dell'Art. 617-quater</w:t>
            </w:r>
            <w:r w:rsidRPr="00EB0143">
              <w:rPr>
                <w:rFonts w:ascii="Arial" w:hAnsi="Arial" w:cs="Arial"/>
                <w:sz w:val="18"/>
                <w:szCs w:val="18"/>
              </w:rPr>
              <w:t>”.</w:t>
            </w:r>
          </w:p>
        </w:tc>
      </w:tr>
      <w:tr w:rsidR="00C111E0" w:rsidRPr="00EB0143" w14:paraId="114BBD5B" w14:textId="77777777" w:rsidTr="009A130C">
        <w:tc>
          <w:tcPr>
            <w:tcW w:w="1985" w:type="dxa"/>
            <w:tcBorders>
              <w:top w:val="single" w:sz="8" w:space="0" w:color="008080"/>
              <w:left w:val="single" w:sz="8" w:space="0" w:color="008080"/>
              <w:bottom w:val="single" w:sz="8" w:space="0" w:color="008080"/>
            </w:tcBorders>
            <w:shd w:val="clear" w:color="auto" w:fill="FFFFFF"/>
          </w:tcPr>
          <w:p w14:paraId="34FBEFC9" w14:textId="77777777" w:rsidR="00C111E0" w:rsidRPr="00EB0143" w:rsidRDefault="00C111E0" w:rsidP="00D6469B">
            <w:pPr>
              <w:pStyle w:val="Default"/>
              <w:snapToGrid w:val="0"/>
              <w:rPr>
                <w:rFonts w:cs="Arial"/>
                <w:sz w:val="18"/>
                <w:szCs w:val="18"/>
              </w:rPr>
            </w:pPr>
            <w:r w:rsidRPr="00EB0143">
              <w:rPr>
                <w:rFonts w:cs="Arial"/>
                <w:sz w:val="18"/>
                <w:szCs w:val="18"/>
              </w:rPr>
              <w:lastRenderedPageBreak/>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02AD06E"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Diffusione di apparecchiature, dispositivi o programmi informatici diretti a danneggiare o interrompere un sistema informatico o telematico</w:t>
            </w:r>
          </w:p>
          <w:p w14:paraId="458AE0B4" w14:textId="77777777" w:rsidR="00C111E0" w:rsidRPr="00EB0143" w:rsidRDefault="00C111E0" w:rsidP="00C111E0">
            <w:pPr>
              <w:pStyle w:val="Titolo"/>
              <w:spacing w:after="0"/>
              <w:jc w:val="left"/>
              <w:rPr>
                <w:rFonts w:ascii="Arial" w:hAnsi="Arial" w:cs="Arial"/>
                <w:b w:val="0"/>
                <w:bCs/>
                <w:sz w:val="18"/>
                <w:szCs w:val="18"/>
              </w:rPr>
            </w:pPr>
            <w:r w:rsidRPr="00EB0143">
              <w:rPr>
                <w:rFonts w:ascii="Arial" w:hAnsi="Arial" w:cs="Arial"/>
                <w:b w:val="0"/>
                <w:bCs/>
                <w:sz w:val="18"/>
                <w:szCs w:val="18"/>
              </w:rPr>
              <w:t>(Art. 615</w:t>
            </w:r>
            <w:r w:rsidRPr="00EB0143">
              <w:rPr>
                <w:rFonts w:ascii="Arial" w:hAnsi="Arial" w:cs="Arial"/>
                <w:b w:val="0"/>
                <w:bCs/>
                <w:i/>
                <w:sz w:val="18"/>
                <w:szCs w:val="18"/>
              </w:rPr>
              <w:t xml:space="preserve">-quinquies </w:t>
            </w:r>
            <w:r w:rsidRPr="00EB0143">
              <w:rPr>
                <w:rFonts w:ascii="Arial" w:hAnsi="Arial" w:cs="Arial"/>
                <w:b w:val="0"/>
                <w:bCs/>
                <w:sz w:val="18"/>
                <w:szCs w:val="18"/>
              </w:rPr>
              <w:t>c.p.)</w:t>
            </w:r>
          </w:p>
          <w:p w14:paraId="7BDB43EF" w14:textId="77777777" w:rsidR="00C111E0" w:rsidRPr="00EB0143" w:rsidRDefault="00C111E0" w:rsidP="00C111E0">
            <w:pPr>
              <w:pStyle w:val="Titolo"/>
              <w:spacing w:after="0"/>
              <w:jc w:val="left"/>
              <w:rPr>
                <w:rFonts w:ascii="Arial" w:hAnsi="Arial" w:cs="Arial"/>
                <w:sz w:val="18"/>
                <w:szCs w:val="18"/>
              </w:rPr>
            </w:pPr>
          </w:p>
          <w:p w14:paraId="25CA3345"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pecuniaria:</w:t>
            </w:r>
          </w:p>
          <w:p w14:paraId="591D92E4"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300 quote.</w:t>
            </w:r>
          </w:p>
          <w:p w14:paraId="5E9910D7" w14:textId="77777777" w:rsidR="00C111E0" w:rsidRPr="00EB0143" w:rsidRDefault="00C111E0" w:rsidP="00C111E0">
            <w:pPr>
              <w:ind w:left="86"/>
              <w:jc w:val="left"/>
              <w:rPr>
                <w:rFonts w:ascii="Arial" w:hAnsi="Arial" w:cs="Arial"/>
                <w:sz w:val="18"/>
                <w:szCs w:val="18"/>
              </w:rPr>
            </w:pPr>
          </w:p>
          <w:p w14:paraId="3127E40B"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interdittiva:</w:t>
            </w:r>
          </w:p>
          <w:p w14:paraId="62644EF7"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0E79A9"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3D3632D2"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0E79A9" w:rsidRPr="00EB0143">
              <w:rPr>
                <w:rFonts w:ascii="Arial" w:hAnsi="Arial" w:cs="Arial"/>
                <w:sz w:val="18"/>
                <w:szCs w:val="18"/>
              </w:rPr>
              <w:t xml:space="preserve">o </w:t>
            </w:r>
            <w:r w:rsidRPr="00EB0143">
              <w:rPr>
                <w:rFonts w:ascii="Arial" w:hAnsi="Arial" w:cs="Arial"/>
                <w:sz w:val="18"/>
                <w:szCs w:val="18"/>
              </w:rPr>
              <w:t>servizi;</w:t>
            </w:r>
          </w:p>
          <w:p w14:paraId="63487B01" w14:textId="77777777" w:rsidR="00C111E0" w:rsidRPr="00EB0143" w:rsidRDefault="00C111E0" w:rsidP="00C111E0">
            <w:pPr>
              <w:snapToGrid w:val="0"/>
              <w:jc w:val="left"/>
              <w:rPr>
                <w:rFonts w:ascii="Arial" w:hAnsi="Arial" w:cs="Arial"/>
                <w:b/>
                <w:sz w:val="18"/>
                <w:szCs w:val="18"/>
              </w:rPr>
            </w:pPr>
            <w:r w:rsidRPr="00EB0143">
              <w:rPr>
                <w:rFonts w:ascii="Arial" w:hAnsi="Arial" w:cs="Arial"/>
                <w:sz w:val="18"/>
                <w:szCs w:val="18"/>
              </w:rPr>
              <w:t xml:space="preserve">da tre mesi a due </w:t>
            </w:r>
            <w:r w:rsidRPr="00EB0143">
              <w:rPr>
                <w:rFonts w:ascii="Arial" w:hAnsi="Arial" w:cs="Arial"/>
                <w:bCs/>
                <w:sz w:val="18"/>
                <w:szCs w:val="18"/>
              </w:rPr>
              <w:t>anni</w:t>
            </w:r>
            <w:r w:rsidRPr="00EB0143">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EA3B199" w14:textId="77777777" w:rsidR="00C111E0" w:rsidRPr="00EB0143" w:rsidRDefault="00C111E0" w:rsidP="00C111E0">
            <w:pPr>
              <w:pStyle w:val="PreformattatoHTML1"/>
              <w:rPr>
                <w:rFonts w:ascii="Arial" w:hAnsi="Arial" w:cs="Arial"/>
                <w:i/>
                <w:sz w:val="18"/>
                <w:szCs w:val="18"/>
              </w:rPr>
            </w:pPr>
            <w:r w:rsidRPr="00EB0143">
              <w:rPr>
                <w:rFonts w:ascii="Arial" w:hAnsi="Arial" w:cs="Arial"/>
                <w:i/>
                <w:sz w:val="18"/>
                <w:szCs w:val="18"/>
              </w:rPr>
              <w:t>Art. 615-quinquies c.p. - “Diffusione di apparecchiature, dispositivi o programmi informatici diretti a danneggiare o interrompere un sistema informatico o telematico”.</w:t>
            </w:r>
          </w:p>
          <w:p w14:paraId="18E12B6D" w14:textId="77777777" w:rsidR="00C111E0" w:rsidRPr="00EB0143" w:rsidRDefault="00C111E0" w:rsidP="00C111E0">
            <w:pPr>
              <w:pStyle w:val="PreformattatoHTML1"/>
              <w:rPr>
                <w:rFonts w:ascii="Arial" w:hAnsi="Arial" w:cs="Arial"/>
                <w:bCs/>
                <w:sz w:val="18"/>
                <w:szCs w:val="18"/>
              </w:rPr>
            </w:pPr>
            <w:r w:rsidRPr="00EB0143">
              <w:rPr>
                <w:rFonts w:ascii="Arial" w:hAnsi="Arial" w:cs="Arial"/>
                <w:i/>
                <w:sz w:val="18"/>
                <w:szCs w:val="18"/>
              </w:rPr>
              <w:t>“Chiunque, allo scopo di danneggiare illecitamente un sistema informatico o telematico, le informazioni, i dati o i programmi in esso contenuti o ad esso pertinenti ovvero di favorire l’interruzione, totale o parziale, o  l’alterazione del suo funzionamento, si procura, produce, riproduce, importa, diffonde, comunica, consegna o, comunque, mette a disposizione di altri apparecchiature, dispositivi o programmi informatici, è punito con la reclusione fino a due anni e con la multa sino a euro 10.329”.</w:t>
            </w:r>
          </w:p>
        </w:tc>
      </w:tr>
      <w:tr w:rsidR="00C111E0" w:rsidRPr="00EB0143" w14:paraId="3DAA8F81" w14:textId="77777777" w:rsidTr="009A130C">
        <w:tc>
          <w:tcPr>
            <w:tcW w:w="1985" w:type="dxa"/>
            <w:tcBorders>
              <w:top w:val="single" w:sz="8" w:space="0" w:color="008080"/>
              <w:left w:val="single" w:sz="8" w:space="0" w:color="008080"/>
              <w:bottom w:val="single" w:sz="8" w:space="0" w:color="008080"/>
            </w:tcBorders>
            <w:shd w:val="clear" w:color="auto" w:fill="FFFFFF"/>
          </w:tcPr>
          <w:p w14:paraId="21AC0DD9" w14:textId="77777777" w:rsidR="00C111E0" w:rsidRPr="00EB0143" w:rsidRDefault="00C111E0" w:rsidP="00D6469B">
            <w:pPr>
              <w:pStyle w:val="Default"/>
              <w:snapToGrid w:val="0"/>
              <w:rPr>
                <w:rFonts w:cs="Arial"/>
                <w:sz w:val="18"/>
                <w:szCs w:val="18"/>
              </w:rPr>
            </w:pPr>
            <w:r w:rsidRPr="00EB0143">
              <w:rPr>
                <w:rFonts w:cs="Arial"/>
                <w:sz w:val="18"/>
                <w:szCs w:val="18"/>
              </w:rPr>
              <w:lastRenderedPageBreak/>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09C03BD" w14:textId="77777777" w:rsidR="00C111E0" w:rsidRPr="00EB0143" w:rsidRDefault="00C111E0" w:rsidP="00C111E0">
            <w:pPr>
              <w:snapToGrid w:val="0"/>
              <w:jc w:val="left"/>
              <w:rPr>
                <w:rFonts w:ascii="Arial" w:hAnsi="Arial" w:cs="Arial"/>
                <w:b/>
                <w:sz w:val="18"/>
                <w:szCs w:val="18"/>
              </w:rPr>
            </w:pPr>
            <w:r w:rsidRPr="00EB0143">
              <w:rPr>
                <w:rFonts w:ascii="Arial" w:hAnsi="Arial" w:cs="Arial"/>
                <w:b/>
                <w:sz w:val="18"/>
                <w:szCs w:val="18"/>
              </w:rPr>
              <w:t>Documenti informatici</w:t>
            </w:r>
          </w:p>
          <w:p w14:paraId="5C48558E" w14:textId="77777777" w:rsidR="00C111E0" w:rsidRPr="00EB0143" w:rsidRDefault="00C111E0" w:rsidP="00C111E0">
            <w:pPr>
              <w:pStyle w:val="PreformattatoHTML1"/>
              <w:rPr>
                <w:rFonts w:ascii="Arial" w:hAnsi="Arial" w:cs="Arial"/>
                <w:sz w:val="18"/>
                <w:szCs w:val="18"/>
              </w:rPr>
            </w:pPr>
            <w:r w:rsidRPr="00EB0143">
              <w:rPr>
                <w:rFonts w:ascii="Arial" w:hAnsi="Arial" w:cs="Arial"/>
                <w:sz w:val="18"/>
                <w:szCs w:val="18"/>
              </w:rPr>
              <w:t>(Art. 491-</w:t>
            </w:r>
            <w:r w:rsidRPr="00EB0143">
              <w:rPr>
                <w:rFonts w:ascii="Arial" w:hAnsi="Arial" w:cs="Arial"/>
                <w:i/>
                <w:sz w:val="18"/>
                <w:szCs w:val="18"/>
              </w:rPr>
              <w:t xml:space="preserve">bis </w:t>
            </w:r>
            <w:r w:rsidRPr="00EB0143">
              <w:rPr>
                <w:rFonts w:ascii="Arial" w:hAnsi="Arial" w:cs="Arial"/>
                <w:sz w:val="18"/>
                <w:szCs w:val="18"/>
              </w:rPr>
              <w:t>c.p.)</w:t>
            </w:r>
          </w:p>
          <w:p w14:paraId="5E071801" w14:textId="77777777" w:rsidR="00C111E0" w:rsidRPr="00EB0143" w:rsidRDefault="00C111E0" w:rsidP="00C111E0">
            <w:pPr>
              <w:pStyle w:val="Titolo"/>
              <w:spacing w:after="0"/>
              <w:jc w:val="left"/>
              <w:rPr>
                <w:rFonts w:ascii="Arial" w:hAnsi="Arial" w:cs="Arial"/>
                <w:sz w:val="18"/>
                <w:szCs w:val="18"/>
              </w:rPr>
            </w:pPr>
          </w:p>
          <w:p w14:paraId="5130BC06"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pecuniaria:</w:t>
            </w:r>
          </w:p>
          <w:p w14:paraId="55AA0DF7"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400 quote, salvo quanto previsto dall’art.24 per i casi di frode in danno dello Stato o di altro ente pubblico.</w:t>
            </w:r>
          </w:p>
          <w:p w14:paraId="77E6AA1F"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interdittiva:</w:t>
            </w:r>
          </w:p>
          <w:p w14:paraId="67196EF4"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55C2850B"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w:t>
            </w:r>
            <w:r w:rsidR="000E79A9" w:rsidRPr="00EB0143">
              <w:rPr>
                <w:rFonts w:ascii="Arial" w:hAnsi="Arial" w:cs="Arial"/>
                <w:sz w:val="18"/>
                <w:szCs w:val="18"/>
              </w:rPr>
              <w:t xml:space="preserve"> o</w:t>
            </w:r>
            <w:r w:rsidRPr="00EB0143">
              <w:rPr>
                <w:rFonts w:ascii="Arial" w:hAnsi="Arial" w:cs="Arial"/>
                <w:sz w:val="18"/>
                <w:szCs w:val="18"/>
              </w:rPr>
              <w:t xml:space="preserve"> contributi o sussidi ed eventuale revoca di quelli già concessi;</w:t>
            </w:r>
          </w:p>
          <w:p w14:paraId="2276E13F"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0E79A9" w:rsidRPr="00EB0143">
              <w:rPr>
                <w:rFonts w:ascii="Arial" w:hAnsi="Arial" w:cs="Arial"/>
                <w:sz w:val="18"/>
                <w:szCs w:val="18"/>
              </w:rPr>
              <w:t xml:space="preserve">o </w:t>
            </w:r>
            <w:r w:rsidRPr="00EB0143">
              <w:rPr>
                <w:rFonts w:ascii="Arial" w:hAnsi="Arial" w:cs="Arial"/>
                <w:sz w:val="18"/>
                <w:szCs w:val="18"/>
              </w:rPr>
              <w:t>servizi;</w:t>
            </w:r>
          </w:p>
          <w:p w14:paraId="45ABF717" w14:textId="77777777" w:rsidR="00C111E0" w:rsidRPr="00EB0143" w:rsidRDefault="00C111E0" w:rsidP="00C111E0">
            <w:pPr>
              <w:jc w:val="left"/>
              <w:rPr>
                <w:rFonts w:ascii="Arial" w:hAnsi="Arial" w:cs="Arial"/>
                <w:sz w:val="18"/>
                <w:szCs w:val="18"/>
              </w:rPr>
            </w:pPr>
            <w:r w:rsidRPr="00EB0143">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13318F3" w14:textId="77777777" w:rsidR="00C111E0" w:rsidRPr="00EB0143" w:rsidRDefault="00C111E0" w:rsidP="00C111E0">
            <w:pPr>
              <w:pStyle w:val="Titolo"/>
              <w:snapToGrid w:val="0"/>
              <w:spacing w:after="0"/>
              <w:ind w:left="34" w:right="45"/>
              <w:jc w:val="left"/>
              <w:rPr>
                <w:rFonts w:ascii="Arial" w:hAnsi="Arial" w:cs="Arial"/>
                <w:b w:val="0"/>
                <w:bCs/>
                <w:sz w:val="18"/>
                <w:szCs w:val="18"/>
              </w:rPr>
            </w:pPr>
            <w:r w:rsidRPr="00EB0143">
              <w:rPr>
                <w:rFonts w:ascii="Arial" w:hAnsi="Arial" w:cs="Arial"/>
                <w:b w:val="0"/>
                <w:bCs/>
                <w:sz w:val="18"/>
                <w:szCs w:val="18"/>
              </w:rPr>
              <w:t>Art. 491-</w:t>
            </w:r>
            <w:r w:rsidRPr="00EB0143">
              <w:rPr>
                <w:rFonts w:ascii="Arial" w:hAnsi="Arial" w:cs="Arial"/>
                <w:b w:val="0"/>
                <w:bCs/>
                <w:i/>
                <w:sz w:val="18"/>
                <w:szCs w:val="18"/>
              </w:rPr>
              <w:t>bis</w:t>
            </w:r>
            <w:r w:rsidRPr="00EB0143">
              <w:rPr>
                <w:rFonts w:ascii="Arial" w:hAnsi="Arial" w:cs="Arial"/>
                <w:b w:val="0"/>
                <w:bCs/>
                <w:sz w:val="18"/>
                <w:szCs w:val="18"/>
              </w:rPr>
              <w:t xml:space="preserve"> c.p. - “Documenti informatici</w:t>
            </w:r>
            <w:r w:rsidRPr="00EB0143">
              <w:rPr>
                <w:rFonts w:ascii="Arial" w:hAnsi="Arial" w:cs="Arial"/>
                <w:b w:val="0"/>
                <w:bCs/>
                <w:sz w:val="18"/>
                <w:szCs w:val="18"/>
                <w:vertAlign w:val="superscript"/>
              </w:rPr>
              <w:t>”</w:t>
            </w:r>
            <w:r w:rsidRPr="00EB0143">
              <w:rPr>
                <w:rFonts w:ascii="Arial" w:hAnsi="Arial" w:cs="Arial"/>
                <w:b w:val="0"/>
                <w:bCs/>
                <w:sz w:val="18"/>
                <w:szCs w:val="18"/>
              </w:rPr>
              <w:t>.</w:t>
            </w:r>
          </w:p>
          <w:p w14:paraId="50511C2F" w14:textId="77777777" w:rsidR="00C111E0" w:rsidRPr="00EB0143" w:rsidRDefault="00C111E0" w:rsidP="00C111E0">
            <w:pPr>
              <w:pStyle w:val="Titolo"/>
              <w:spacing w:after="0"/>
              <w:ind w:left="34" w:right="45"/>
              <w:jc w:val="left"/>
              <w:rPr>
                <w:rFonts w:ascii="Arial" w:hAnsi="Arial" w:cs="Arial"/>
                <w:b w:val="0"/>
                <w:bCs/>
                <w:sz w:val="18"/>
                <w:szCs w:val="18"/>
              </w:rPr>
            </w:pPr>
            <w:r w:rsidRPr="00EB0143">
              <w:rPr>
                <w:rFonts w:ascii="Arial" w:hAnsi="Arial" w:cs="Arial"/>
                <w:b w:val="0"/>
                <w:bCs/>
                <w:sz w:val="18"/>
                <w:szCs w:val="18"/>
              </w:rPr>
              <w:t>“</w:t>
            </w:r>
            <w:r w:rsidRPr="00EB0143">
              <w:rPr>
                <w:rFonts w:ascii="Arial" w:hAnsi="Arial" w:cs="Arial"/>
                <w:b w:val="0"/>
                <w:bCs/>
                <w:i/>
                <w:sz w:val="18"/>
                <w:szCs w:val="18"/>
              </w:rPr>
              <w:t>Se alcuna delle falsità previste nel presente capo</w:t>
            </w:r>
            <w:r w:rsidRPr="00EB0143">
              <w:rPr>
                <w:rStyle w:val="Rimandonotaapidipagina"/>
                <w:rFonts w:ascii="Arial" w:hAnsi="Arial" w:cs="Arial"/>
                <w:b w:val="0"/>
                <w:bCs/>
                <w:i/>
                <w:sz w:val="18"/>
                <w:szCs w:val="18"/>
              </w:rPr>
              <w:footnoteReference w:id="25"/>
            </w:r>
            <w:r w:rsidRPr="00EB0143">
              <w:rPr>
                <w:rFonts w:ascii="Arial" w:hAnsi="Arial" w:cs="Arial"/>
                <w:b w:val="0"/>
                <w:bCs/>
                <w:i/>
                <w:sz w:val="18"/>
                <w:szCs w:val="18"/>
              </w:rPr>
              <w:t xml:space="preserve"> riguarda un documento informatico pubblico avente efficacia probatoria, si applicano le disposizioni del capo stesso concernenti gli atti pubblici</w:t>
            </w:r>
            <w:r w:rsidRPr="00EB0143">
              <w:rPr>
                <w:rFonts w:ascii="Arial" w:hAnsi="Arial" w:cs="Arial"/>
                <w:b w:val="0"/>
                <w:bCs/>
                <w:sz w:val="18"/>
                <w:szCs w:val="18"/>
              </w:rPr>
              <w:t>”</w:t>
            </w:r>
            <w:r w:rsidRPr="00EB0143">
              <w:rPr>
                <w:rStyle w:val="Rimandonotaapidipagina"/>
                <w:rFonts w:ascii="Arial" w:hAnsi="Arial" w:cs="Arial"/>
                <w:b w:val="0"/>
                <w:bCs/>
                <w:sz w:val="18"/>
                <w:szCs w:val="18"/>
              </w:rPr>
              <w:footnoteReference w:id="26"/>
            </w:r>
            <w:r w:rsidRPr="00EB0143">
              <w:rPr>
                <w:rFonts w:ascii="Arial" w:hAnsi="Arial" w:cs="Arial"/>
                <w:b w:val="0"/>
                <w:bCs/>
                <w:sz w:val="18"/>
                <w:szCs w:val="18"/>
              </w:rPr>
              <w:t>.</w:t>
            </w:r>
          </w:p>
          <w:p w14:paraId="52B3254B" w14:textId="77777777" w:rsidR="00C111E0" w:rsidRPr="00EB0143" w:rsidRDefault="00C111E0" w:rsidP="00C111E0">
            <w:pPr>
              <w:pStyle w:val="PreformattatoHTML1"/>
              <w:rPr>
                <w:rFonts w:ascii="Arial" w:hAnsi="Arial" w:cs="Arial"/>
                <w:i/>
                <w:sz w:val="18"/>
                <w:szCs w:val="18"/>
              </w:rPr>
            </w:pPr>
          </w:p>
        </w:tc>
      </w:tr>
      <w:tr w:rsidR="00C111E0" w:rsidRPr="00EB0143" w14:paraId="00F88E54" w14:textId="77777777" w:rsidTr="009A130C">
        <w:tc>
          <w:tcPr>
            <w:tcW w:w="1985" w:type="dxa"/>
            <w:tcBorders>
              <w:top w:val="single" w:sz="8" w:space="0" w:color="008080"/>
              <w:left w:val="single" w:sz="8" w:space="0" w:color="008080"/>
              <w:bottom w:val="single" w:sz="8" w:space="0" w:color="008080"/>
            </w:tcBorders>
            <w:shd w:val="clear" w:color="auto" w:fill="FFFFFF"/>
          </w:tcPr>
          <w:p w14:paraId="535018DC" w14:textId="77777777" w:rsidR="00C111E0" w:rsidRPr="00EB0143" w:rsidRDefault="00C111E0" w:rsidP="00D6469B">
            <w:pPr>
              <w:pStyle w:val="Default"/>
              <w:snapToGrid w:val="0"/>
              <w:rPr>
                <w:rFonts w:cs="Arial"/>
                <w:sz w:val="18"/>
                <w:szCs w:val="18"/>
              </w:rPr>
            </w:pPr>
            <w:r w:rsidRPr="00EB0143">
              <w:rPr>
                <w:rFonts w:cs="Arial"/>
                <w:sz w:val="18"/>
                <w:szCs w:val="18"/>
              </w:rPr>
              <w:t>Art. 24-</w:t>
            </w:r>
            <w:r w:rsidRPr="00EB0143">
              <w:rPr>
                <w:rFonts w:cs="Arial"/>
                <w:i/>
                <w:sz w:val="18"/>
                <w:szCs w:val="18"/>
              </w:rPr>
              <w:t xml:space="preserve">bis </w:t>
            </w:r>
            <w:r w:rsidR="00EE40D5" w:rsidRPr="00EB0143">
              <w:rPr>
                <w:rFonts w:cs="Arial"/>
                <w:sz w:val="18"/>
                <w:szCs w:val="18"/>
              </w:rPr>
              <w:t xml:space="preserve">D. </w:t>
            </w:r>
            <w:proofErr w:type="spellStart"/>
            <w:r w:rsidR="00EE40D5" w:rsidRPr="00EB0143">
              <w:rPr>
                <w:rFonts w:cs="Arial"/>
                <w:sz w:val="18"/>
                <w:szCs w:val="18"/>
              </w:rPr>
              <w:t>Lgs</w:t>
            </w:r>
            <w:proofErr w:type="spellEnd"/>
            <w:r w:rsidR="00EE40D5" w:rsidRPr="00EB0143">
              <w:rPr>
                <w:rFonts w:cs="Arial"/>
                <w:sz w:val="18"/>
                <w:szCs w:val="18"/>
              </w:rPr>
              <w:t>.</w:t>
            </w:r>
            <w:r w:rsidRPr="00EB0143">
              <w:rPr>
                <w:rFonts w:cs="Arial"/>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2D69753"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Frode informatica del soggetto che presta servizi di certificazione di firma elettronica</w:t>
            </w:r>
          </w:p>
          <w:p w14:paraId="3D78181B" w14:textId="77777777" w:rsidR="00C111E0" w:rsidRPr="00EB0143" w:rsidRDefault="00C111E0" w:rsidP="00C111E0">
            <w:pPr>
              <w:autoSpaceDE w:val="0"/>
              <w:jc w:val="left"/>
              <w:rPr>
                <w:rFonts w:ascii="Arial" w:hAnsi="Arial" w:cs="Arial"/>
                <w:sz w:val="18"/>
                <w:szCs w:val="18"/>
              </w:rPr>
            </w:pPr>
            <w:r w:rsidRPr="00EB0143">
              <w:rPr>
                <w:rFonts w:ascii="Arial" w:hAnsi="Arial" w:cs="Arial"/>
                <w:sz w:val="18"/>
                <w:szCs w:val="18"/>
              </w:rPr>
              <w:t>(</w:t>
            </w:r>
            <w:r w:rsidRPr="00EB0143">
              <w:rPr>
                <w:rFonts w:ascii="Arial" w:hAnsi="Arial" w:cs="Arial"/>
                <w:bCs/>
                <w:sz w:val="18"/>
                <w:szCs w:val="18"/>
              </w:rPr>
              <w:t>Art</w:t>
            </w:r>
            <w:r w:rsidRPr="00EB0143">
              <w:rPr>
                <w:rFonts w:ascii="Arial" w:hAnsi="Arial" w:cs="Arial"/>
                <w:sz w:val="18"/>
                <w:szCs w:val="18"/>
              </w:rPr>
              <w:t>. 640</w:t>
            </w:r>
            <w:r w:rsidRPr="00EB0143">
              <w:rPr>
                <w:rFonts w:ascii="Arial" w:hAnsi="Arial" w:cs="Arial"/>
                <w:i/>
                <w:sz w:val="18"/>
                <w:szCs w:val="18"/>
              </w:rPr>
              <w:t xml:space="preserve">-quinquies </w:t>
            </w:r>
            <w:r w:rsidRPr="00EB0143">
              <w:rPr>
                <w:rFonts w:ascii="Arial" w:hAnsi="Arial" w:cs="Arial"/>
                <w:sz w:val="18"/>
                <w:szCs w:val="18"/>
              </w:rPr>
              <w:t xml:space="preserve">c.p.) </w:t>
            </w:r>
          </w:p>
          <w:p w14:paraId="43418C30" w14:textId="77777777" w:rsidR="00C111E0" w:rsidRPr="00EB0143" w:rsidRDefault="00C111E0" w:rsidP="00C111E0">
            <w:pPr>
              <w:autoSpaceDE w:val="0"/>
              <w:jc w:val="left"/>
              <w:rPr>
                <w:rFonts w:ascii="Arial" w:hAnsi="Arial" w:cs="Arial"/>
                <w:sz w:val="18"/>
                <w:szCs w:val="18"/>
              </w:rPr>
            </w:pPr>
          </w:p>
          <w:p w14:paraId="44ABF91C"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pecuniaria:</w:t>
            </w:r>
          </w:p>
          <w:p w14:paraId="148081B0" w14:textId="77777777" w:rsidR="00A6797A" w:rsidRPr="00EB0143" w:rsidRDefault="00C111E0" w:rsidP="00A6797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400 quote, salvo quanto previsto dall’art.24 per i casi di frode in danno dello Stato o di altro ente pubblico.</w:t>
            </w:r>
          </w:p>
          <w:p w14:paraId="20FC009A" w14:textId="77777777" w:rsidR="00C111E0" w:rsidRPr="00EB0143" w:rsidRDefault="00C111E0" w:rsidP="00C111E0">
            <w:pPr>
              <w:jc w:val="left"/>
              <w:rPr>
                <w:rFonts w:ascii="Arial" w:hAnsi="Arial" w:cs="Arial"/>
                <w:b/>
                <w:sz w:val="18"/>
                <w:szCs w:val="18"/>
              </w:rPr>
            </w:pPr>
          </w:p>
          <w:p w14:paraId="7EAFC83E" w14:textId="77777777" w:rsidR="00C111E0" w:rsidRPr="00EB0143" w:rsidRDefault="00C111E0" w:rsidP="00C111E0">
            <w:pPr>
              <w:jc w:val="left"/>
              <w:rPr>
                <w:rFonts w:ascii="Arial" w:hAnsi="Arial" w:cs="Arial"/>
                <w:b/>
                <w:sz w:val="18"/>
                <w:szCs w:val="18"/>
              </w:rPr>
            </w:pPr>
            <w:r w:rsidRPr="00EB0143">
              <w:rPr>
                <w:rFonts w:ascii="Arial" w:hAnsi="Arial" w:cs="Arial"/>
                <w:b/>
                <w:sz w:val="18"/>
                <w:szCs w:val="18"/>
              </w:rPr>
              <w:t>Sanzione interdittiva:</w:t>
            </w:r>
          </w:p>
          <w:p w14:paraId="38A1EA7C"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36AD698B"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lastRenderedPageBreak/>
              <w:t>esclusione da agevolazioni, finanziamenti</w:t>
            </w:r>
            <w:r w:rsidR="000E79A9" w:rsidRPr="00EB0143">
              <w:rPr>
                <w:rFonts w:ascii="Arial" w:hAnsi="Arial" w:cs="Arial"/>
                <w:sz w:val="18"/>
                <w:szCs w:val="18"/>
              </w:rPr>
              <w:t xml:space="preserve"> o</w:t>
            </w:r>
            <w:r w:rsidR="005B66E9" w:rsidRPr="00EB0143">
              <w:rPr>
                <w:rFonts w:ascii="Arial" w:hAnsi="Arial" w:cs="Arial"/>
                <w:sz w:val="18"/>
                <w:szCs w:val="18"/>
              </w:rPr>
              <w:t xml:space="preserve"> </w:t>
            </w:r>
            <w:r w:rsidRPr="00EB0143">
              <w:rPr>
                <w:rFonts w:ascii="Arial" w:hAnsi="Arial" w:cs="Arial"/>
                <w:sz w:val="18"/>
                <w:szCs w:val="18"/>
              </w:rPr>
              <w:t>contributi o sussidi ed eventuale revoca di quelli già concessi;</w:t>
            </w:r>
          </w:p>
          <w:p w14:paraId="35B6D2D0" w14:textId="77777777" w:rsidR="00C111E0" w:rsidRPr="00EB0143" w:rsidRDefault="00C111E0" w:rsidP="00C111E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0E79A9" w:rsidRPr="00EB0143">
              <w:rPr>
                <w:rFonts w:ascii="Arial" w:hAnsi="Arial" w:cs="Arial"/>
                <w:sz w:val="18"/>
                <w:szCs w:val="18"/>
              </w:rPr>
              <w:t xml:space="preserve">o </w:t>
            </w:r>
            <w:r w:rsidRPr="00EB0143">
              <w:rPr>
                <w:rFonts w:ascii="Arial" w:hAnsi="Arial" w:cs="Arial"/>
                <w:sz w:val="18"/>
                <w:szCs w:val="18"/>
              </w:rPr>
              <w:t>servizi;</w:t>
            </w:r>
          </w:p>
          <w:p w14:paraId="41C23CD2" w14:textId="77777777" w:rsidR="00C111E0" w:rsidRPr="00EB0143" w:rsidRDefault="00C111E0" w:rsidP="00C111E0">
            <w:pPr>
              <w:snapToGrid w:val="0"/>
              <w:jc w:val="left"/>
              <w:rPr>
                <w:rFonts w:ascii="Arial" w:hAnsi="Arial" w:cs="Arial"/>
                <w:b/>
                <w:sz w:val="18"/>
                <w:szCs w:val="18"/>
              </w:rPr>
            </w:pPr>
            <w:r w:rsidRPr="00EB0143">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3A41429" w14:textId="77777777" w:rsidR="00C111E0" w:rsidRPr="00EB0143" w:rsidRDefault="00C111E0" w:rsidP="00C111E0">
            <w:pPr>
              <w:autoSpaceDE w:val="0"/>
              <w:jc w:val="left"/>
              <w:rPr>
                <w:rFonts w:ascii="Arial" w:hAnsi="Arial" w:cs="Arial"/>
                <w:sz w:val="18"/>
                <w:szCs w:val="18"/>
              </w:rPr>
            </w:pPr>
            <w:r w:rsidRPr="00EB0143">
              <w:rPr>
                <w:rFonts w:ascii="Arial" w:hAnsi="Arial" w:cs="Arial"/>
                <w:sz w:val="18"/>
                <w:szCs w:val="18"/>
              </w:rPr>
              <w:lastRenderedPageBreak/>
              <w:t>Art. 640</w:t>
            </w:r>
            <w:r w:rsidRPr="00EB0143">
              <w:rPr>
                <w:rFonts w:ascii="Arial" w:hAnsi="Arial" w:cs="Arial"/>
                <w:i/>
                <w:sz w:val="18"/>
                <w:szCs w:val="18"/>
              </w:rPr>
              <w:t xml:space="preserve">-quinquies </w:t>
            </w:r>
            <w:r w:rsidRPr="00EB0143">
              <w:rPr>
                <w:rFonts w:ascii="Arial" w:hAnsi="Arial" w:cs="Arial"/>
                <w:sz w:val="18"/>
                <w:szCs w:val="18"/>
              </w:rPr>
              <w:t>c.p</w:t>
            </w:r>
            <w:r w:rsidRPr="00EB0143">
              <w:rPr>
                <w:rFonts w:ascii="Arial" w:hAnsi="Arial" w:cs="Arial"/>
                <w:i/>
                <w:sz w:val="18"/>
                <w:szCs w:val="18"/>
              </w:rPr>
              <w:t>.</w:t>
            </w:r>
            <w:r w:rsidRPr="00EB0143">
              <w:rPr>
                <w:rFonts w:ascii="Arial" w:hAnsi="Arial" w:cs="Arial"/>
                <w:sz w:val="18"/>
                <w:szCs w:val="18"/>
              </w:rPr>
              <w:t xml:space="preserve"> - “Frode informatica del soggetto che presta servizi di certificazione di firma elettronica”.</w:t>
            </w:r>
          </w:p>
          <w:p w14:paraId="58A65ADC" w14:textId="77777777" w:rsidR="00C111E0" w:rsidRPr="00EB0143" w:rsidRDefault="00C111E0" w:rsidP="00C111E0">
            <w:pPr>
              <w:pStyle w:val="Titolo"/>
              <w:snapToGrid w:val="0"/>
              <w:spacing w:after="0"/>
              <w:ind w:left="34" w:right="45"/>
              <w:jc w:val="left"/>
              <w:rPr>
                <w:rFonts w:ascii="Arial" w:hAnsi="Arial" w:cs="Arial"/>
                <w:b w:val="0"/>
                <w:bCs/>
                <w:sz w:val="18"/>
                <w:szCs w:val="18"/>
              </w:rPr>
            </w:pPr>
            <w:r w:rsidRPr="00EB0143">
              <w:rPr>
                <w:rFonts w:ascii="Arial" w:hAnsi="Arial" w:cs="Arial"/>
                <w:b w:val="0"/>
                <w:sz w:val="18"/>
                <w:szCs w:val="18"/>
              </w:rPr>
              <w:t>“</w:t>
            </w:r>
            <w:r w:rsidRPr="00EB0143">
              <w:rPr>
                <w:rFonts w:ascii="Arial" w:hAnsi="Arial" w:cs="Arial"/>
                <w:b w:val="0"/>
                <w:i/>
                <w:sz w:val="18"/>
                <w:szCs w:val="18"/>
              </w:rPr>
              <w:t>Il soggetto che presta servizi di certificazione di firma elettronica, il quale, al fine di procurare a sé o ad altri un ingiusto profitto ovvero di arrecare ad altri danno, viola gli obblighi previsti dalla legge per il rilascio di un certificato qualificato, è punito con la reclusione fino a tre anni e con la multa da 51 a 1.032 euro</w:t>
            </w:r>
            <w:r w:rsidRPr="00EB0143">
              <w:rPr>
                <w:rFonts w:ascii="Arial" w:hAnsi="Arial" w:cs="Arial"/>
                <w:b w:val="0"/>
                <w:sz w:val="18"/>
                <w:szCs w:val="18"/>
              </w:rPr>
              <w:t>”.</w:t>
            </w:r>
          </w:p>
        </w:tc>
      </w:tr>
      <w:tr w:rsidR="00EB6A37" w:rsidRPr="00EB0143" w14:paraId="302107B6" w14:textId="77777777" w:rsidTr="009A130C">
        <w:tc>
          <w:tcPr>
            <w:tcW w:w="1985" w:type="dxa"/>
            <w:tcBorders>
              <w:top w:val="single" w:sz="8" w:space="0" w:color="008080"/>
              <w:left w:val="single" w:sz="8" w:space="0" w:color="008080"/>
              <w:bottom w:val="single" w:sz="8" w:space="0" w:color="008080"/>
            </w:tcBorders>
            <w:shd w:val="clear" w:color="auto" w:fill="FFFFFF"/>
          </w:tcPr>
          <w:p w14:paraId="552FB3C8" w14:textId="116DF2E3" w:rsidR="00EB6A37" w:rsidRPr="00150784" w:rsidRDefault="00EB6A37" w:rsidP="00D6469B">
            <w:pPr>
              <w:pStyle w:val="Default"/>
              <w:snapToGrid w:val="0"/>
              <w:rPr>
                <w:rFonts w:cs="Arial"/>
                <w:sz w:val="18"/>
                <w:szCs w:val="18"/>
              </w:rPr>
            </w:pPr>
            <w:r w:rsidRPr="00150784">
              <w:rPr>
                <w:rFonts w:cs="Arial"/>
                <w:sz w:val="18"/>
                <w:szCs w:val="18"/>
              </w:rPr>
              <w:t>Art. 24-</w:t>
            </w:r>
            <w:r w:rsidRPr="00150784">
              <w:rPr>
                <w:rFonts w:cs="Arial"/>
                <w:i/>
                <w:sz w:val="18"/>
                <w:szCs w:val="18"/>
              </w:rPr>
              <w:t xml:space="preserve">bis </w:t>
            </w:r>
            <w:r w:rsidRPr="00150784">
              <w:rPr>
                <w:rFonts w:cs="Arial"/>
                <w:sz w:val="18"/>
                <w:szCs w:val="18"/>
              </w:rPr>
              <w:t xml:space="preserve">D. </w:t>
            </w:r>
            <w:proofErr w:type="spellStart"/>
            <w:r w:rsidRPr="00150784">
              <w:rPr>
                <w:rFonts w:cs="Arial"/>
                <w:sz w:val="18"/>
                <w:szCs w:val="18"/>
              </w:rPr>
              <w:t>Lgs</w:t>
            </w:r>
            <w:proofErr w:type="spellEnd"/>
            <w:r w:rsidRPr="00150784">
              <w:rPr>
                <w:rFonts w:cs="Arial"/>
                <w:sz w:val="18"/>
                <w:szCs w:val="18"/>
              </w:rPr>
              <w:t>. 231/2001</w:t>
            </w:r>
          </w:p>
        </w:tc>
        <w:tc>
          <w:tcPr>
            <w:tcW w:w="4535" w:type="dxa"/>
            <w:tcBorders>
              <w:top w:val="single" w:sz="8" w:space="0" w:color="008080"/>
              <w:left w:val="single" w:sz="8" w:space="0" w:color="008080"/>
              <w:bottom w:val="single" w:sz="8" w:space="0" w:color="008080"/>
            </w:tcBorders>
            <w:shd w:val="clear" w:color="auto" w:fill="FFFFFF"/>
          </w:tcPr>
          <w:p w14:paraId="3E1DF68E" w14:textId="6A671B0E" w:rsidR="005E1467" w:rsidRPr="00150784" w:rsidRDefault="00EB6A37" w:rsidP="00EB6A37">
            <w:pPr>
              <w:jc w:val="left"/>
              <w:rPr>
                <w:rFonts w:ascii="Arial" w:hAnsi="Arial" w:cs="Arial"/>
                <w:b/>
                <w:sz w:val="18"/>
                <w:szCs w:val="18"/>
              </w:rPr>
            </w:pPr>
            <w:r w:rsidRPr="00150784">
              <w:rPr>
                <w:rFonts w:ascii="Arial" w:hAnsi="Arial" w:cs="Arial"/>
                <w:b/>
                <w:sz w:val="18"/>
                <w:szCs w:val="18"/>
              </w:rPr>
              <w:t>Violazione delle norme in materia di Perimetro di sicurezza</w:t>
            </w:r>
            <w:r w:rsidR="006E6818" w:rsidRPr="00150784">
              <w:rPr>
                <w:rFonts w:ascii="Arial" w:hAnsi="Arial" w:cs="Arial"/>
                <w:b/>
                <w:sz w:val="18"/>
                <w:szCs w:val="18"/>
              </w:rPr>
              <w:t xml:space="preserve"> </w:t>
            </w:r>
            <w:r w:rsidRPr="00150784">
              <w:rPr>
                <w:rFonts w:ascii="Arial" w:hAnsi="Arial" w:cs="Arial"/>
                <w:b/>
                <w:sz w:val="18"/>
                <w:szCs w:val="18"/>
              </w:rPr>
              <w:t>nazionale cibernetica</w:t>
            </w:r>
            <w:r w:rsidR="006E6818" w:rsidRPr="00150784">
              <w:rPr>
                <w:rStyle w:val="Rimandonotaapidipagina"/>
                <w:rFonts w:ascii="Arial" w:hAnsi="Arial" w:cs="Arial"/>
                <w:b/>
                <w:sz w:val="18"/>
                <w:szCs w:val="18"/>
              </w:rPr>
              <w:footnoteReference w:id="27"/>
            </w:r>
          </w:p>
          <w:p w14:paraId="0B90183F" w14:textId="77777777" w:rsidR="00EB6A37" w:rsidRPr="00150784" w:rsidRDefault="00EB6A37" w:rsidP="00EB6A37">
            <w:pPr>
              <w:jc w:val="left"/>
              <w:rPr>
                <w:rFonts w:ascii="Arial" w:hAnsi="Arial" w:cs="Arial"/>
                <w:bCs/>
                <w:sz w:val="18"/>
                <w:szCs w:val="18"/>
              </w:rPr>
            </w:pPr>
            <w:r w:rsidRPr="00150784">
              <w:rPr>
                <w:rFonts w:ascii="Arial" w:hAnsi="Arial" w:cs="Arial"/>
                <w:bCs/>
                <w:sz w:val="18"/>
                <w:szCs w:val="18"/>
              </w:rPr>
              <w:t>(art. 1, comma 11, D.L. 21 settembre 2019, n. 105)</w:t>
            </w:r>
          </w:p>
          <w:p w14:paraId="19A36A19" w14:textId="77777777" w:rsidR="0001597F" w:rsidRPr="00150784" w:rsidRDefault="0001597F" w:rsidP="00EB6A37">
            <w:pPr>
              <w:jc w:val="left"/>
              <w:rPr>
                <w:rFonts w:ascii="Arial" w:hAnsi="Arial" w:cs="Arial"/>
                <w:bCs/>
                <w:sz w:val="18"/>
                <w:szCs w:val="18"/>
              </w:rPr>
            </w:pPr>
          </w:p>
          <w:p w14:paraId="2D29FC0D" w14:textId="77777777" w:rsidR="0001597F" w:rsidRPr="00150784" w:rsidRDefault="0001597F" w:rsidP="0001597F">
            <w:pPr>
              <w:jc w:val="left"/>
              <w:rPr>
                <w:rFonts w:ascii="Arial" w:hAnsi="Arial" w:cs="Arial"/>
                <w:b/>
                <w:sz w:val="18"/>
                <w:szCs w:val="18"/>
              </w:rPr>
            </w:pPr>
            <w:r w:rsidRPr="00150784">
              <w:rPr>
                <w:rFonts w:ascii="Arial" w:hAnsi="Arial" w:cs="Arial"/>
                <w:b/>
                <w:sz w:val="18"/>
                <w:szCs w:val="18"/>
              </w:rPr>
              <w:t>Sanzione pecuniaria:</w:t>
            </w:r>
          </w:p>
          <w:p w14:paraId="3EB756B0" w14:textId="77777777" w:rsidR="0001597F" w:rsidRPr="00150784" w:rsidRDefault="0001597F" w:rsidP="0001597F">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da 100 a 400 quote, salvo quanto previsto dall’art.24 per i casi di frode in danno dello Stato o di altro ente pubblico.</w:t>
            </w:r>
          </w:p>
          <w:p w14:paraId="13EF619F" w14:textId="77777777" w:rsidR="0001597F" w:rsidRPr="00150784" w:rsidRDefault="0001597F" w:rsidP="00EB6A37">
            <w:pPr>
              <w:jc w:val="left"/>
              <w:rPr>
                <w:rFonts w:ascii="Arial" w:hAnsi="Arial" w:cs="Arial"/>
                <w:bCs/>
                <w:sz w:val="18"/>
                <w:szCs w:val="18"/>
              </w:rPr>
            </w:pPr>
          </w:p>
          <w:p w14:paraId="6180DA91" w14:textId="77777777" w:rsidR="00A45EB4" w:rsidRPr="00150784" w:rsidRDefault="00A45EB4" w:rsidP="00A45EB4">
            <w:pPr>
              <w:jc w:val="left"/>
              <w:rPr>
                <w:rFonts w:ascii="Arial" w:hAnsi="Arial" w:cs="Arial"/>
                <w:b/>
                <w:sz w:val="18"/>
                <w:szCs w:val="18"/>
              </w:rPr>
            </w:pPr>
            <w:r w:rsidRPr="00150784">
              <w:rPr>
                <w:rFonts w:ascii="Arial" w:hAnsi="Arial" w:cs="Arial"/>
                <w:b/>
                <w:sz w:val="18"/>
                <w:szCs w:val="18"/>
              </w:rPr>
              <w:t>Sanzione interdittiva:</w:t>
            </w:r>
          </w:p>
          <w:p w14:paraId="274DDA4C" w14:textId="77777777" w:rsidR="00A45EB4" w:rsidRPr="00150784" w:rsidRDefault="00A45EB4" w:rsidP="00A45EB4">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contrattare con la pubblica amministrazione;</w:t>
            </w:r>
          </w:p>
          <w:p w14:paraId="70BC657B" w14:textId="77777777" w:rsidR="00A45EB4" w:rsidRPr="00150784" w:rsidRDefault="00A45EB4" w:rsidP="00A45EB4">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esclusione da agevolazioni, finanziamenti o contributi o sussidi ed eventuale revoca di quelli già concessi;</w:t>
            </w:r>
          </w:p>
          <w:p w14:paraId="068E11A7" w14:textId="77777777" w:rsidR="00A45EB4" w:rsidRPr="00150784" w:rsidRDefault="00A45EB4" w:rsidP="00A45EB4">
            <w:pPr>
              <w:pStyle w:val="Paragrafoelenco"/>
              <w:numPr>
                <w:ilvl w:val="0"/>
                <w:numId w:val="23"/>
              </w:numPr>
              <w:ind w:left="227" w:hanging="141"/>
              <w:jc w:val="left"/>
              <w:rPr>
                <w:rFonts w:ascii="Arial" w:hAnsi="Arial" w:cs="Arial"/>
                <w:sz w:val="18"/>
                <w:szCs w:val="18"/>
              </w:rPr>
            </w:pPr>
            <w:r w:rsidRPr="00150784">
              <w:rPr>
                <w:rFonts w:ascii="Arial" w:hAnsi="Arial" w:cs="Arial"/>
                <w:sz w:val="18"/>
                <w:szCs w:val="18"/>
              </w:rPr>
              <w:t>divieto di pubblicizzare beni o servizi;</w:t>
            </w:r>
          </w:p>
          <w:p w14:paraId="2210F166" w14:textId="1347F1C9" w:rsidR="00A45EB4" w:rsidRPr="00150784" w:rsidRDefault="00A45EB4" w:rsidP="00A45EB4">
            <w:pPr>
              <w:jc w:val="left"/>
              <w:rPr>
                <w:rFonts w:ascii="Arial" w:hAnsi="Arial" w:cs="Arial"/>
                <w:bCs/>
                <w:sz w:val="18"/>
                <w:szCs w:val="18"/>
              </w:rPr>
            </w:pPr>
            <w:r w:rsidRPr="00150784">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F09A58D" w14:textId="52803750" w:rsidR="00EB6A37" w:rsidRPr="00150784" w:rsidRDefault="00AC195E" w:rsidP="00B45A5D">
            <w:pPr>
              <w:autoSpaceDE w:val="0"/>
              <w:rPr>
                <w:rFonts w:ascii="Arial" w:hAnsi="Arial" w:cs="Arial"/>
                <w:i/>
                <w:iCs/>
                <w:sz w:val="18"/>
                <w:szCs w:val="18"/>
              </w:rPr>
            </w:pPr>
            <w:r w:rsidRPr="00150784">
              <w:rPr>
                <w:rFonts w:ascii="Arial" w:hAnsi="Arial" w:cs="Arial"/>
                <w:i/>
                <w:iCs/>
                <w:sz w:val="18"/>
                <w:szCs w:val="18"/>
              </w:rPr>
              <w:t>Chiunque, allo scopo di ostacolare o condizionare l’espletamento dei procedimenti di cui</w:t>
            </w:r>
            <w:r w:rsidR="00B45A5D" w:rsidRPr="00150784">
              <w:rPr>
                <w:rFonts w:ascii="Arial" w:hAnsi="Arial" w:cs="Arial"/>
                <w:i/>
                <w:iCs/>
                <w:sz w:val="18"/>
                <w:szCs w:val="18"/>
              </w:rPr>
              <w:t xml:space="preserve"> </w:t>
            </w:r>
            <w:r w:rsidRPr="00150784">
              <w:rPr>
                <w:rFonts w:ascii="Arial" w:hAnsi="Arial" w:cs="Arial"/>
                <w:i/>
                <w:iCs/>
                <w:sz w:val="18"/>
                <w:szCs w:val="18"/>
              </w:rPr>
              <w:t>al comma 2, lettera b), o al comma 6, lettera a), o delle attività ispettive e di vigilanza</w:t>
            </w:r>
            <w:r w:rsidR="00B45A5D" w:rsidRPr="00150784">
              <w:rPr>
                <w:rFonts w:ascii="Arial" w:hAnsi="Arial" w:cs="Arial"/>
                <w:i/>
                <w:iCs/>
                <w:sz w:val="18"/>
                <w:szCs w:val="18"/>
              </w:rPr>
              <w:t xml:space="preserve"> </w:t>
            </w:r>
            <w:r w:rsidRPr="00150784">
              <w:rPr>
                <w:rFonts w:ascii="Arial" w:hAnsi="Arial" w:cs="Arial"/>
                <w:i/>
                <w:iCs/>
                <w:sz w:val="18"/>
                <w:szCs w:val="18"/>
              </w:rPr>
              <w:t>previste dal comma 6, lettera c), fornisce informazioni, dati o elementi di fatto non</w:t>
            </w:r>
            <w:r w:rsidR="00B45A5D" w:rsidRPr="00150784">
              <w:rPr>
                <w:rFonts w:ascii="Arial" w:hAnsi="Arial" w:cs="Arial"/>
                <w:i/>
                <w:iCs/>
                <w:sz w:val="18"/>
                <w:szCs w:val="18"/>
              </w:rPr>
              <w:t xml:space="preserve"> </w:t>
            </w:r>
            <w:r w:rsidRPr="00150784">
              <w:rPr>
                <w:rFonts w:ascii="Arial" w:hAnsi="Arial" w:cs="Arial"/>
                <w:i/>
                <w:iCs/>
                <w:sz w:val="18"/>
                <w:szCs w:val="18"/>
              </w:rPr>
              <w:t>rispondenti al vero, rilevanti per la predisposizione o l’aggiornamento degli elenchi di cui</w:t>
            </w:r>
            <w:r w:rsidR="00B45A5D" w:rsidRPr="00150784">
              <w:rPr>
                <w:rFonts w:ascii="Arial" w:hAnsi="Arial" w:cs="Arial"/>
                <w:i/>
                <w:iCs/>
                <w:sz w:val="18"/>
                <w:szCs w:val="18"/>
              </w:rPr>
              <w:t xml:space="preserve"> </w:t>
            </w:r>
            <w:r w:rsidRPr="00150784">
              <w:rPr>
                <w:rFonts w:ascii="Arial" w:hAnsi="Arial" w:cs="Arial"/>
                <w:i/>
                <w:iCs/>
                <w:sz w:val="18"/>
                <w:szCs w:val="18"/>
              </w:rPr>
              <w:t>al comma 2, lettera b), o ai fini delle comunicazioni di cui al comma 6, lettera a), o per lo</w:t>
            </w:r>
            <w:r w:rsidR="00B45A5D" w:rsidRPr="00150784">
              <w:rPr>
                <w:rFonts w:ascii="Arial" w:hAnsi="Arial" w:cs="Arial"/>
                <w:i/>
                <w:iCs/>
                <w:sz w:val="18"/>
                <w:szCs w:val="18"/>
              </w:rPr>
              <w:t xml:space="preserve"> </w:t>
            </w:r>
            <w:r w:rsidRPr="00150784">
              <w:rPr>
                <w:rFonts w:ascii="Arial" w:hAnsi="Arial" w:cs="Arial"/>
                <w:i/>
                <w:iCs/>
                <w:sz w:val="18"/>
                <w:szCs w:val="18"/>
              </w:rPr>
              <w:t>svolgimento delle attività ispettive e di vigilanza di cui al comma 6), lettera c) od omette</w:t>
            </w:r>
            <w:r w:rsidR="00B45A5D" w:rsidRPr="00150784">
              <w:rPr>
                <w:rFonts w:ascii="Arial" w:hAnsi="Arial" w:cs="Arial"/>
                <w:i/>
                <w:iCs/>
                <w:sz w:val="18"/>
                <w:szCs w:val="18"/>
              </w:rPr>
              <w:t xml:space="preserve"> </w:t>
            </w:r>
            <w:r w:rsidRPr="00150784">
              <w:rPr>
                <w:rFonts w:ascii="Arial" w:hAnsi="Arial" w:cs="Arial"/>
                <w:i/>
                <w:iCs/>
                <w:sz w:val="18"/>
                <w:szCs w:val="18"/>
              </w:rPr>
              <w:t>di comunicare entro i termini prescritti i predetti dati, informazioni o elementi di fatto, è</w:t>
            </w:r>
            <w:r w:rsidR="00B45A5D" w:rsidRPr="00150784">
              <w:rPr>
                <w:rFonts w:ascii="Arial" w:hAnsi="Arial" w:cs="Arial"/>
                <w:i/>
                <w:iCs/>
                <w:sz w:val="18"/>
                <w:szCs w:val="18"/>
              </w:rPr>
              <w:t xml:space="preserve"> </w:t>
            </w:r>
            <w:r w:rsidRPr="00150784">
              <w:rPr>
                <w:rFonts w:ascii="Arial" w:hAnsi="Arial" w:cs="Arial"/>
                <w:i/>
                <w:iCs/>
                <w:sz w:val="18"/>
                <w:szCs w:val="18"/>
              </w:rPr>
              <w:t>punito con la reclusione da uno a tre anni.</w:t>
            </w:r>
          </w:p>
        </w:tc>
      </w:tr>
    </w:tbl>
    <w:p w14:paraId="5A78EF47" w14:textId="77777777" w:rsidR="00CA5B88" w:rsidRPr="00EB0143" w:rsidRDefault="00CA5B88" w:rsidP="00CA5B88">
      <w:pPr>
        <w:rPr>
          <w:rFonts w:ascii="Arial" w:hAnsi="Arial" w:cs="Arial"/>
          <w:sz w:val="20"/>
        </w:rPr>
      </w:pPr>
    </w:p>
    <w:p w14:paraId="6C804A90" w14:textId="77777777" w:rsidR="00CA5B88" w:rsidRPr="00EB0143" w:rsidRDefault="00CA5B88">
      <w:pPr>
        <w:jc w:val="left"/>
        <w:rPr>
          <w:rFonts w:ascii="Arial" w:hAnsi="Arial" w:cs="Arial"/>
          <w:b/>
          <w:iCs/>
          <w:sz w:val="20"/>
        </w:rPr>
      </w:pPr>
      <w:r w:rsidRPr="00EB0143">
        <w:rPr>
          <w:rFonts w:ascii="Arial" w:hAnsi="Arial" w:cs="Arial"/>
          <w:sz w:val="20"/>
        </w:rPr>
        <w:br w:type="page"/>
      </w:r>
    </w:p>
    <w:p w14:paraId="10B95E77" w14:textId="77777777" w:rsidR="00477EEF" w:rsidRPr="00161AD2" w:rsidRDefault="00477EEF" w:rsidP="00465ED0">
      <w:pPr>
        <w:pStyle w:val="Titolo1"/>
        <w:ind w:hanging="720"/>
        <w:rPr>
          <w:rFonts w:cs="Arial"/>
          <w:sz w:val="20"/>
        </w:rPr>
      </w:pPr>
      <w:bookmarkStart w:id="3" w:name="_Toc102595979"/>
      <w:r w:rsidRPr="00161AD2">
        <w:rPr>
          <w:rFonts w:cs="Arial"/>
          <w:sz w:val="20"/>
        </w:rPr>
        <w:lastRenderedPageBreak/>
        <w:t>REATI DI CRIMINALITA’ ORGANIZZATA</w:t>
      </w:r>
      <w:bookmarkEnd w:id="3"/>
    </w:p>
    <w:p w14:paraId="3269C14A" w14:textId="77777777" w:rsidR="00477EEF" w:rsidRPr="00161AD2" w:rsidRDefault="00477EEF" w:rsidP="00CA3049">
      <w:pPr>
        <w:pStyle w:val="Titolo"/>
        <w:keepNext/>
        <w:ind w:right="45" w:firstLine="709"/>
        <w:jc w:val="both"/>
        <w:rPr>
          <w:rFonts w:ascii="Arial" w:hAnsi="Arial" w:cs="Arial"/>
          <w:iCs/>
          <w:sz w:val="20"/>
        </w:rPr>
      </w:pPr>
      <w:r w:rsidRPr="00161AD2">
        <w:rPr>
          <w:rFonts w:ascii="Arial" w:hAnsi="Arial" w:cs="Arial"/>
          <w:iCs/>
          <w:sz w:val="20"/>
        </w:rPr>
        <w:t xml:space="preserve">[art. 24-ter </w:t>
      </w:r>
      <w:r w:rsidR="00EE40D5" w:rsidRPr="00161AD2">
        <w:rPr>
          <w:rFonts w:ascii="Arial" w:hAnsi="Arial" w:cs="Arial"/>
          <w:iCs/>
          <w:sz w:val="20"/>
        </w:rPr>
        <w:t>D. Lgs.</w:t>
      </w:r>
      <w:r w:rsidRPr="00161AD2">
        <w:rPr>
          <w:rFonts w:ascii="Arial" w:hAnsi="Arial" w:cs="Arial"/>
          <w:iCs/>
          <w:sz w:val="20"/>
        </w:rPr>
        <w:t xml:space="preserve"> 231/2001] </w:t>
      </w:r>
    </w:p>
    <w:p w14:paraId="1E29075B" w14:textId="77777777" w:rsidR="00477EEF" w:rsidRPr="00EB0143" w:rsidRDefault="00477EEF" w:rsidP="00477EEF">
      <w:pPr>
        <w:rPr>
          <w:rFonts w:ascii="Arial" w:hAnsi="Arial" w:cs="Arial"/>
          <w:sz w:val="20"/>
        </w:rPr>
      </w:pPr>
    </w:p>
    <w:tbl>
      <w:tblPr>
        <w:tblW w:w="14457" w:type="dxa"/>
        <w:tblInd w:w="142" w:type="dxa"/>
        <w:tblLayout w:type="fixed"/>
        <w:tblCellMar>
          <w:top w:w="113" w:type="dxa"/>
          <w:left w:w="142" w:type="dxa"/>
          <w:bottom w:w="113" w:type="dxa"/>
          <w:right w:w="142" w:type="dxa"/>
        </w:tblCellMar>
        <w:tblLook w:val="0000" w:firstRow="0" w:lastRow="0" w:firstColumn="0" w:lastColumn="0" w:noHBand="0" w:noVBand="0"/>
      </w:tblPr>
      <w:tblGrid>
        <w:gridCol w:w="1985"/>
        <w:gridCol w:w="4535"/>
        <w:gridCol w:w="7937"/>
      </w:tblGrid>
      <w:tr w:rsidR="00712571" w:rsidRPr="00712571" w14:paraId="76544BCC" w14:textId="77777777" w:rsidTr="00712571">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270BEEE0" w14:textId="77777777" w:rsidR="00A916B3" w:rsidRPr="00712571" w:rsidRDefault="0053630B" w:rsidP="003966CF">
            <w:pPr>
              <w:snapToGrid w:val="0"/>
              <w:jc w:val="center"/>
              <w:rPr>
                <w:rFonts w:ascii="Arial" w:hAnsi="Arial" w:cs="Arial"/>
                <w:b/>
                <w:bCs/>
                <w:color w:val="002D62"/>
                <w:sz w:val="18"/>
                <w:szCs w:val="18"/>
              </w:rPr>
            </w:pPr>
            <w:r w:rsidRPr="00712571">
              <w:rPr>
                <w:rFonts w:ascii="Arial" w:hAnsi="Arial" w:cs="Arial"/>
                <w:b/>
                <w:bCs/>
                <w:color w:val="002D62"/>
                <w:sz w:val="18"/>
                <w:szCs w:val="18"/>
              </w:rPr>
              <w:t>Norma di</w:t>
            </w:r>
          </w:p>
          <w:p w14:paraId="0FD7BF6D" w14:textId="77777777" w:rsidR="00A916B3" w:rsidRPr="00712571" w:rsidRDefault="0053630B" w:rsidP="003966CF">
            <w:pPr>
              <w:jc w:val="center"/>
              <w:rPr>
                <w:rFonts w:ascii="Arial" w:hAnsi="Arial" w:cs="Arial"/>
                <w:b/>
                <w:bCs/>
                <w:color w:val="002D62"/>
                <w:sz w:val="18"/>
                <w:szCs w:val="18"/>
              </w:rPr>
            </w:pPr>
            <w:r w:rsidRPr="00712571">
              <w:rPr>
                <w:rFonts w:ascii="Arial" w:hAnsi="Arial" w:cs="Arial"/>
                <w:b/>
                <w:bCs/>
                <w:color w:val="002D62"/>
                <w:sz w:val="18"/>
                <w:szCs w:val="18"/>
              </w:rPr>
              <w:t>riferimento</w:t>
            </w:r>
          </w:p>
          <w:p w14:paraId="62D766FA" w14:textId="77777777" w:rsidR="00A916B3" w:rsidRPr="00712571" w:rsidRDefault="0053630B" w:rsidP="003966CF">
            <w:pPr>
              <w:jc w:val="center"/>
              <w:rPr>
                <w:rFonts w:ascii="Arial" w:hAnsi="Arial" w:cs="Arial"/>
                <w:b/>
                <w:bCs/>
                <w:color w:val="002D62"/>
                <w:sz w:val="18"/>
                <w:szCs w:val="18"/>
              </w:rPr>
            </w:pPr>
            <w:r w:rsidRPr="00712571">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7C966F5D" w14:textId="77777777" w:rsidR="00A916B3" w:rsidRPr="00712571" w:rsidRDefault="0053630B" w:rsidP="003966CF">
            <w:pPr>
              <w:snapToGrid w:val="0"/>
              <w:jc w:val="center"/>
              <w:rPr>
                <w:rFonts w:ascii="Arial" w:hAnsi="Arial" w:cs="Arial"/>
                <w:b/>
                <w:bCs/>
                <w:color w:val="002D62"/>
                <w:sz w:val="18"/>
                <w:szCs w:val="18"/>
              </w:rPr>
            </w:pPr>
            <w:r w:rsidRPr="00712571">
              <w:rPr>
                <w:rFonts w:ascii="Arial" w:hAnsi="Arial" w:cs="Arial"/>
                <w:b/>
                <w:bCs/>
                <w:color w:val="002D62"/>
                <w:sz w:val="18"/>
                <w:szCs w:val="18"/>
              </w:rPr>
              <w:t>Reato</w:t>
            </w:r>
          </w:p>
          <w:p w14:paraId="323B4E3A" w14:textId="77777777" w:rsidR="00A916B3" w:rsidRPr="00712571" w:rsidRDefault="0053630B" w:rsidP="003966CF">
            <w:pPr>
              <w:jc w:val="center"/>
              <w:rPr>
                <w:rFonts w:ascii="Arial" w:hAnsi="Arial" w:cs="Arial"/>
                <w:b/>
                <w:bCs/>
                <w:color w:val="002D62"/>
                <w:sz w:val="18"/>
                <w:szCs w:val="18"/>
              </w:rPr>
            </w:pPr>
            <w:r w:rsidRPr="00712571">
              <w:rPr>
                <w:rFonts w:ascii="Arial" w:hAnsi="Arial" w:cs="Arial"/>
                <w:b/>
                <w:bCs/>
                <w:color w:val="002D62"/>
                <w:sz w:val="18"/>
                <w:szCs w:val="18"/>
              </w:rPr>
              <w:t>(illecito amministrativo)</w:t>
            </w:r>
          </w:p>
          <w:p w14:paraId="2834E243" w14:textId="77777777" w:rsidR="00A916B3" w:rsidRPr="00712571" w:rsidRDefault="0053630B" w:rsidP="003966CF">
            <w:pPr>
              <w:jc w:val="center"/>
              <w:rPr>
                <w:rFonts w:ascii="Arial" w:hAnsi="Arial" w:cs="Arial"/>
                <w:b/>
                <w:bCs/>
                <w:color w:val="002D62"/>
                <w:sz w:val="18"/>
                <w:szCs w:val="18"/>
              </w:rPr>
            </w:pPr>
            <w:r w:rsidRPr="00712571">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0FD8D9FE" w14:textId="77777777" w:rsidR="00A916B3" w:rsidRPr="00712571" w:rsidRDefault="0053630B" w:rsidP="003966CF">
            <w:pPr>
              <w:snapToGrid w:val="0"/>
              <w:jc w:val="center"/>
              <w:rPr>
                <w:rFonts w:ascii="Arial" w:hAnsi="Arial" w:cs="Arial"/>
                <w:b/>
                <w:bCs/>
                <w:color w:val="002D62"/>
                <w:sz w:val="18"/>
                <w:szCs w:val="18"/>
              </w:rPr>
            </w:pPr>
            <w:r w:rsidRPr="00712571">
              <w:rPr>
                <w:rFonts w:ascii="Arial" w:hAnsi="Arial" w:cs="Arial"/>
                <w:b/>
                <w:bCs/>
                <w:color w:val="002D62"/>
                <w:sz w:val="18"/>
                <w:szCs w:val="18"/>
              </w:rPr>
              <w:t>Fattispecie di reato</w:t>
            </w:r>
          </w:p>
          <w:p w14:paraId="0D2F9ADA" w14:textId="77777777" w:rsidR="00A916B3" w:rsidRPr="00712571" w:rsidRDefault="0053630B" w:rsidP="003966CF">
            <w:pPr>
              <w:jc w:val="center"/>
              <w:rPr>
                <w:rFonts w:ascii="Arial" w:hAnsi="Arial" w:cs="Arial"/>
                <w:b/>
                <w:bCs/>
                <w:color w:val="002D62"/>
                <w:sz w:val="18"/>
                <w:szCs w:val="18"/>
              </w:rPr>
            </w:pPr>
            <w:r w:rsidRPr="00712571">
              <w:rPr>
                <w:rFonts w:ascii="Arial" w:hAnsi="Arial" w:cs="Arial"/>
                <w:b/>
                <w:bCs/>
                <w:color w:val="002D62"/>
                <w:sz w:val="18"/>
                <w:szCs w:val="18"/>
              </w:rPr>
              <w:t>(o di illecito amministrativo)</w:t>
            </w:r>
          </w:p>
        </w:tc>
      </w:tr>
      <w:tr w:rsidR="00A916B3" w:rsidRPr="00EB0143" w14:paraId="365ACC69" w14:textId="77777777" w:rsidTr="00712571">
        <w:tc>
          <w:tcPr>
            <w:tcW w:w="1985" w:type="dxa"/>
            <w:tcBorders>
              <w:top w:val="single" w:sz="8" w:space="0" w:color="002D62"/>
              <w:left w:val="single" w:sz="8" w:space="0" w:color="008080"/>
              <w:bottom w:val="single" w:sz="8" w:space="0" w:color="008080"/>
            </w:tcBorders>
            <w:shd w:val="clear" w:color="auto" w:fill="FFFFFF"/>
          </w:tcPr>
          <w:p w14:paraId="1AECD091" w14:textId="77777777" w:rsidR="00A916B3" w:rsidRPr="00EB0143" w:rsidRDefault="00A916B3" w:rsidP="003966CF">
            <w:pPr>
              <w:snapToGrid w:val="0"/>
              <w:jc w:val="left"/>
              <w:rPr>
                <w:rFonts w:ascii="Arial" w:hAnsi="Arial" w:cs="Arial"/>
                <w:bCs/>
                <w:sz w:val="18"/>
                <w:szCs w:val="18"/>
                <w:lang w:val="en-GB"/>
              </w:rPr>
            </w:pPr>
            <w:r w:rsidRPr="00EB0143">
              <w:rPr>
                <w:rFonts w:ascii="Arial" w:hAnsi="Arial" w:cs="Arial"/>
                <w:bCs/>
                <w:sz w:val="18"/>
                <w:szCs w:val="18"/>
                <w:lang w:val="en-GB"/>
              </w:rPr>
              <w:t>Art. 24-</w:t>
            </w:r>
            <w:r w:rsidRPr="00EB0143">
              <w:rPr>
                <w:rFonts w:ascii="Arial" w:hAnsi="Arial" w:cs="Arial"/>
                <w:bCs/>
                <w:i/>
                <w:sz w:val="18"/>
                <w:szCs w:val="18"/>
                <w:lang w:val="en-GB"/>
              </w:rPr>
              <w:t>ter</w:t>
            </w:r>
            <w:r w:rsidRPr="00EB0143">
              <w:rPr>
                <w:rFonts w:ascii="Arial" w:hAnsi="Arial" w:cs="Arial"/>
                <w:bCs/>
                <w:sz w:val="18"/>
                <w:szCs w:val="18"/>
                <w:lang w:val="en-GB"/>
              </w:rPr>
              <w:t xml:space="preserve"> </w:t>
            </w:r>
            <w:r w:rsidR="00EE40D5" w:rsidRPr="00EB0143">
              <w:rPr>
                <w:rFonts w:ascii="Arial" w:hAnsi="Arial" w:cs="Arial"/>
                <w:bCs/>
                <w:sz w:val="18"/>
                <w:szCs w:val="18"/>
                <w:lang w:val="en-GB"/>
              </w:rPr>
              <w:t xml:space="preserve">D. </w:t>
            </w:r>
            <w:proofErr w:type="spellStart"/>
            <w:r w:rsidR="00EE40D5" w:rsidRPr="00EB0143">
              <w:rPr>
                <w:rFonts w:ascii="Arial" w:hAnsi="Arial" w:cs="Arial"/>
                <w:bCs/>
                <w:sz w:val="18"/>
                <w:szCs w:val="18"/>
                <w:lang w:val="en-GB"/>
              </w:rPr>
              <w:t>Lgs</w:t>
            </w:r>
            <w:proofErr w:type="spellEnd"/>
            <w:r w:rsidR="00EE40D5" w:rsidRPr="00EB0143">
              <w:rPr>
                <w:rFonts w:ascii="Arial" w:hAnsi="Arial" w:cs="Arial"/>
                <w:bCs/>
                <w:sz w:val="18"/>
                <w:szCs w:val="18"/>
                <w:lang w:val="en-GB"/>
              </w:rPr>
              <w:t>.</w:t>
            </w:r>
            <w:r w:rsidRPr="00EB0143">
              <w:rPr>
                <w:rFonts w:ascii="Arial" w:hAnsi="Arial" w:cs="Arial"/>
                <w:bCs/>
                <w:sz w:val="18"/>
                <w:szCs w:val="18"/>
                <w:lang w:val="en-GB"/>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0A09FD1B" w14:textId="77777777" w:rsidR="00A916B3" w:rsidRPr="00EB0143" w:rsidRDefault="00A916B3" w:rsidP="003966CF">
            <w:pPr>
              <w:snapToGrid w:val="0"/>
              <w:jc w:val="left"/>
              <w:rPr>
                <w:rFonts w:ascii="Arial" w:hAnsi="Arial" w:cs="Arial"/>
                <w:b/>
                <w:sz w:val="18"/>
                <w:szCs w:val="18"/>
              </w:rPr>
            </w:pPr>
            <w:r w:rsidRPr="00EB0143">
              <w:rPr>
                <w:rFonts w:ascii="Arial" w:hAnsi="Arial" w:cs="Arial"/>
                <w:b/>
                <w:sz w:val="18"/>
                <w:szCs w:val="18"/>
              </w:rPr>
              <w:t>Associazione per delinquere</w:t>
            </w:r>
          </w:p>
          <w:p w14:paraId="3C3FB1A7"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(Art. 416, escluso comma 6, c.p.)</w:t>
            </w:r>
          </w:p>
          <w:p w14:paraId="728F1A06" w14:textId="77777777" w:rsidR="00A916B3" w:rsidRPr="00EB0143" w:rsidRDefault="00A916B3" w:rsidP="003966CF">
            <w:pPr>
              <w:jc w:val="left"/>
              <w:rPr>
                <w:rFonts w:ascii="Arial" w:hAnsi="Arial" w:cs="Arial"/>
                <w:b/>
                <w:sz w:val="18"/>
                <w:szCs w:val="18"/>
              </w:rPr>
            </w:pPr>
          </w:p>
          <w:p w14:paraId="76E64785"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7B52B685"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300 a 800 quote.</w:t>
            </w:r>
          </w:p>
          <w:p w14:paraId="2F30FA3D" w14:textId="77777777" w:rsidR="00A916B3" w:rsidRPr="00EB0143" w:rsidRDefault="00A916B3" w:rsidP="003966CF">
            <w:pPr>
              <w:jc w:val="left"/>
              <w:rPr>
                <w:rFonts w:ascii="Arial" w:hAnsi="Arial" w:cs="Arial"/>
                <w:sz w:val="18"/>
                <w:szCs w:val="18"/>
              </w:rPr>
            </w:pPr>
          </w:p>
          <w:p w14:paraId="04FCBB9F"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interdittiva:</w:t>
            </w:r>
          </w:p>
          <w:p w14:paraId="6EB684D9"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6B135A9C"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60881485"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5F882A46"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w:t>
            </w:r>
            <w:r w:rsidR="000E79A9" w:rsidRPr="00EB0143">
              <w:rPr>
                <w:rFonts w:ascii="Arial" w:hAnsi="Arial" w:cs="Arial"/>
                <w:sz w:val="18"/>
                <w:szCs w:val="18"/>
              </w:rPr>
              <w:t xml:space="preserve"> o</w:t>
            </w:r>
            <w:r w:rsidRPr="00EB0143">
              <w:rPr>
                <w:rFonts w:ascii="Arial" w:hAnsi="Arial" w:cs="Arial"/>
                <w:sz w:val="18"/>
                <w:szCs w:val="18"/>
              </w:rPr>
              <w:t xml:space="preserve"> contributi o sussidi e</w:t>
            </w:r>
            <w:r w:rsidR="002D1165" w:rsidRPr="00EB0143">
              <w:rPr>
                <w:rFonts w:ascii="Arial" w:hAnsi="Arial" w:cs="Arial"/>
                <w:sz w:val="18"/>
                <w:szCs w:val="18"/>
              </w:rPr>
              <w:t>d eventuale</w:t>
            </w:r>
            <w:r w:rsidRPr="00EB0143">
              <w:rPr>
                <w:rFonts w:ascii="Arial" w:hAnsi="Arial" w:cs="Arial"/>
                <w:sz w:val="18"/>
                <w:szCs w:val="18"/>
              </w:rPr>
              <w:t xml:space="preserve"> revoca di quelli già concessi;</w:t>
            </w:r>
          </w:p>
          <w:p w14:paraId="05CAB838"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0E79A9" w:rsidRPr="00EB0143">
              <w:rPr>
                <w:rFonts w:ascii="Arial" w:hAnsi="Arial" w:cs="Arial"/>
                <w:sz w:val="18"/>
                <w:szCs w:val="18"/>
              </w:rPr>
              <w:t xml:space="preserve">o </w:t>
            </w:r>
            <w:r w:rsidRPr="00EB0143">
              <w:rPr>
                <w:rFonts w:ascii="Arial" w:hAnsi="Arial" w:cs="Arial"/>
                <w:sz w:val="18"/>
                <w:szCs w:val="18"/>
              </w:rPr>
              <w:t>servizi;</w:t>
            </w:r>
          </w:p>
          <w:p w14:paraId="4D09E854" w14:textId="77777777" w:rsidR="00A916B3" w:rsidRPr="00EB0143" w:rsidRDefault="00A916B3" w:rsidP="003966CF">
            <w:pPr>
              <w:jc w:val="left"/>
              <w:rPr>
                <w:rFonts w:ascii="Arial" w:hAnsi="Arial" w:cs="Arial"/>
                <w:b/>
                <w:sz w:val="18"/>
                <w:szCs w:val="18"/>
              </w:rPr>
            </w:pPr>
            <w:r w:rsidRPr="00EB0143">
              <w:rPr>
                <w:rFonts w:ascii="Arial" w:hAnsi="Arial" w:cs="Arial"/>
                <w:sz w:val="18"/>
                <w:szCs w:val="18"/>
              </w:rPr>
              <w:t>da uno a due anni.</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1022A9E6" w14:textId="77777777" w:rsidR="00A916B3" w:rsidRPr="00EB0143" w:rsidRDefault="00A916B3" w:rsidP="003966CF">
            <w:pPr>
              <w:snapToGrid w:val="0"/>
              <w:jc w:val="left"/>
              <w:rPr>
                <w:rFonts w:ascii="Arial" w:hAnsi="Arial" w:cs="Arial"/>
                <w:i/>
                <w:sz w:val="18"/>
                <w:szCs w:val="18"/>
              </w:rPr>
            </w:pPr>
            <w:r w:rsidRPr="00EB0143">
              <w:rPr>
                <w:rFonts w:ascii="Arial" w:hAnsi="Arial" w:cs="Arial"/>
                <w:sz w:val="18"/>
                <w:szCs w:val="18"/>
              </w:rPr>
              <w:t>Art. 416 c.p. -</w:t>
            </w:r>
            <w:r w:rsidRPr="00EB0143">
              <w:rPr>
                <w:rFonts w:ascii="Arial" w:hAnsi="Arial" w:cs="Arial"/>
                <w:i/>
                <w:sz w:val="18"/>
                <w:szCs w:val="18"/>
              </w:rPr>
              <w:t xml:space="preserve"> “</w:t>
            </w:r>
            <w:r w:rsidRPr="00EB0143">
              <w:rPr>
                <w:rFonts w:ascii="Arial" w:hAnsi="Arial" w:cs="Arial"/>
                <w:sz w:val="18"/>
                <w:szCs w:val="18"/>
              </w:rPr>
              <w:t>Associazione per delinquere</w:t>
            </w:r>
            <w:r w:rsidRPr="00EB0143">
              <w:rPr>
                <w:rFonts w:ascii="Arial" w:hAnsi="Arial" w:cs="Arial"/>
                <w:i/>
                <w:sz w:val="18"/>
                <w:szCs w:val="18"/>
              </w:rPr>
              <w:t>”.</w:t>
            </w:r>
          </w:p>
          <w:p w14:paraId="1CDC85B1"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“Quando tre o più persone si associano allo scopo di commettere più delitti, coloro che promuovono o costituiscono od organizzano l'associazione sono puniti, per ciò solo, con la reclusione da tre a sette anni.</w:t>
            </w:r>
          </w:p>
          <w:p w14:paraId="5301A66D"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Per il solo fatto di partecipare all'associazione, la pena è della reclusione da uno a cinque anni.</w:t>
            </w:r>
          </w:p>
          <w:p w14:paraId="015A763F"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I capi soggiacciono alla stessa pena stabilita per i promotori.</w:t>
            </w:r>
          </w:p>
          <w:p w14:paraId="06770FC7"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Se gli associati scorrono in armi le campagne o le pubbliche vie si applica la reclusione da cinque a quindici anni.</w:t>
            </w:r>
          </w:p>
          <w:p w14:paraId="20A50450"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La pena è aumentata se il numero degli associati è di dieci o più”.</w:t>
            </w:r>
          </w:p>
          <w:p w14:paraId="75A326D1"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(omissis VI comma).</w:t>
            </w:r>
          </w:p>
          <w:p w14:paraId="0F1511DC" w14:textId="77777777" w:rsidR="00A916B3" w:rsidRPr="00EB0143" w:rsidRDefault="00A81EF8" w:rsidP="003966CF">
            <w:pPr>
              <w:jc w:val="left"/>
              <w:rPr>
                <w:rFonts w:ascii="Arial" w:hAnsi="Arial" w:cs="Arial"/>
                <w:sz w:val="18"/>
                <w:szCs w:val="18"/>
              </w:rPr>
            </w:pPr>
            <w:r w:rsidRPr="00BA463D">
              <w:rPr>
                <w:rFonts w:ascii="Arial" w:hAnsi="Arial" w:cs="Arial"/>
                <w:i/>
                <w:sz w:val="18"/>
                <w:szCs w:val="18"/>
              </w:rPr>
              <w:t>Se l'associazione è diretta a commettere taluno dei delitti previsti dagli articoli 600-bis, 600-ter, 600-quater, 600-quater.1, 600-quinquies, 609-bis,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casi previsti dal secondo comma</w:t>
            </w:r>
            <w:r w:rsidRPr="00EB0143">
              <w:rPr>
                <w:rStyle w:val="Rimandonotaapidipagina"/>
                <w:rFonts w:ascii="Arial" w:hAnsi="Arial" w:cs="Arial"/>
                <w:sz w:val="18"/>
                <w:szCs w:val="18"/>
              </w:rPr>
              <w:footnoteReference w:id="28"/>
            </w:r>
            <w:r w:rsidRPr="00EB0143">
              <w:rPr>
                <w:rFonts w:ascii="Arial" w:hAnsi="Arial" w:cs="Arial"/>
                <w:sz w:val="18"/>
                <w:szCs w:val="18"/>
              </w:rPr>
              <w:t>.</w:t>
            </w:r>
          </w:p>
        </w:tc>
      </w:tr>
      <w:tr w:rsidR="00A916B3" w:rsidRPr="00EB0143" w14:paraId="4C5F2927" w14:textId="77777777" w:rsidTr="00852A0E">
        <w:tc>
          <w:tcPr>
            <w:tcW w:w="1985" w:type="dxa"/>
            <w:tcBorders>
              <w:top w:val="single" w:sz="8" w:space="0" w:color="008080"/>
              <w:left w:val="single" w:sz="8" w:space="0" w:color="008080"/>
              <w:bottom w:val="single" w:sz="8" w:space="0" w:color="008080"/>
            </w:tcBorders>
            <w:shd w:val="clear" w:color="auto" w:fill="FFFFFF"/>
          </w:tcPr>
          <w:p w14:paraId="5460A76B" w14:textId="77777777" w:rsidR="00A916B3" w:rsidRPr="00EB0143" w:rsidRDefault="00A916B3" w:rsidP="003966CF">
            <w:pPr>
              <w:snapToGrid w:val="0"/>
              <w:jc w:val="left"/>
              <w:rPr>
                <w:rFonts w:ascii="Arial" w:hAnsi="Arial" w:cs="Arial"/>
                <w:bCs/>
                <w:sz w:val="18"/>
                <w:szCs w:val="18"/>
                <w:lang w:val="en-GB"/>
              </w:rPr>
            </w:pPr>
            <w:r w:rsidRPr="00EB0143">
              <w:rPr>
                <w:rFonts w:ascii="Arial" w:hAnsi="Arial" w:cs="Arial"/>
                <w:bCs/>
                <w:sz w:val="18"/>
                <w:szCs w:val="18"/>
                <w:lang w:val="en-GB"/>
              </w:rPr>
              <w:t>Art. 24-</w:t>
            </w:r>
            <w:r w:rsidRPr="00EB0143">
              <w:rPr>
                <w:rFonts w:ascii="Arial" w:hAnsi="Arial" w:cs="Arial"/>
                <w:bCs/>
                <w:i/>
                <w:sz w:val="18"/>
                <w:szCs w:val="18"/>
                <w:lang w:val="en-GB"/>
              </w:rPr>
              <w:t>ter</w:t>
            </w:r>
            <w:r w:rsidRPr="00EB0143">
              <w:rPr>
                <w:rFonts w:ascii="Arial" w:hAnsi="Arial" w:cs="Arial"/>
                <w:bCs/>
                <w:sz w:val="18"/>
                <w:szCs w:val="18"/>
                <w:lang w:val="en-GB"/>
              </w:rPr>
              <w:t xml:space="preserve"> </w:t>
            </w:r>
            <w:r w:rsidR="00EE40D5" w:rsidRPr="00EB0143">
              <w:rPr>
                <w:rFonts w:ascii="Arial" w:hAnsi="Arial" w:cs="Arial"/>
                <w:bCs/>
                <w:sz w:val="18"/>
                <w:szCs w:val="18"/>
                <w:lang w:val="en-GB"/>
              </w:rPr>
              <w:t xml:space="preserve">D. </w:t>
            </w:r>
            <w:proofErr w:type="spellStart"/>
            <w:r w:rsidR="00EE40D5" w:rsidRPr="00EB0143">
              <w:rPr>
                <w:rFonts w:ascii="Arial" w:hAnsi="Arial" w:cs="Arial"/>
                <w:bCs/>
                <w:sz w:val="18"/>
                <w:szCs w:val="18"/>
                <w:lang w:val="en-GB"/>
              </w:rPr>
              <w:t>Lgs</w:t>
            </w:r>
            <w:proofErr w:type="spellEnd"/>
            <w:r w:rsidR="00EE40D5" w:rsidRPr="00EB0143">
              <w:rPr>
                <w:rFonts w:ascii="Arial" w:hAnsi="Arial" w:cs="Arial"/>
                <w:bCs/>
                <w:sz w:val="18"/>
                <w:szCs w:val="18"/>
                <w:lang w:val="en-GB"/>
              </w:rPr>
              <w:t>.</w:t>
            </w:r>
            <w:r w:rsidRPr="00EB0143">
              <w:rPr>
                <w:rFonts w:ascii="Arial" w:hAnsi="Arial" w:cs="Arial"/>
                <w:bCs/>
                <w:sz w:val="18"/>
                <w:szCs w:val="18"/>
                <w:lang w:val="en-GB"/>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B039475" w14:textId="77777777" w:rsidR="00A916B3" w:rsidRPr="00EB0143" w:rsidRDefault="00A916B3" w:rsidP="003966CF">
            <w:pPr>
              <w:snapToGrid w:val="0"/>
              <w:jc w:val="left"/>
              <w:rPr>
                <w:rFonts w:ascii="Arial" w:hAnsi="Arial" w:cs="Arial"/>
                <w:b/>
                <w:sz w:val="18"/>
                <w:szCs w:val="18"/>
              </w:rPr>
            </w:pPr>
            <w:r w:rsidRPr="00EB0143">
              <w:rPr>
                <w:rFonts w:ascii="Arial" w:hAnsi="Arial" w:cs="Arial"/>
                <w:b/>
                <w:sz w:val="18"/>
                <w:szCs w:val="18"/>
              </w:rPr>
              <w:t xml:space="preserve">Associazione per delinquere </w:t>
            </w:r>
          </w:p>
          <w:p w14:paraId="73630526"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(Art. 416, comma. 6, c.p.)</w:t>
            </w:r>
          </w:p>
          <w:p w14:paraId="38C968EF" w14:textId="77777777" w:rsidR="00A916B3" w:rsidRPr="00EB0143" w:rsidRDefault="00A916B3" w:rsidP="003966CF">
            <w:pPr>
              <w:jc w:val="left"/>
              <w:rPr>
                <w:rFonts w:ascii="Arial" w:hAnsi="Arial" w:cs="Arial"/>
                <w:sz w:val="18"/>
                <w:szCs w:val="18"/>
              </w:rPr>
            </w:pPr>
          </w:p>
          <w:p w14:paraId="21CB627B" w14:textId="77777777" w:rsidR="00D03C29" w:rsidRPr="00EB0143" w:rsidRDefault="00D03C29" w:rsidP="003966CF">
            <w:pPr>
              <w:jc w:val="left"/>
              <w:rPr>
                <w:rFonts w:ascii="Arial" w:hAnsi="Arial" w:cs="Arial"/>
                <w:sz w:val="18"/>
                <w:szCs w:val="18"/>
              </w:rPr>
            </w:pPr>
          </w:p>
          <w:p w14:paraId="128DD15E"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65A5BDF7"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1000 quote.</w:t>
            </w:r>
          </w:p>
          <w:p w14:paraId="22759D20" w14:textId="77777777" w:rsidR="00A916B3" w:rsidRPr="00EB0143" w:rsidRDefault="00A916B3" w:rsidP="003966CF">
            <w:pPr>
              <w:jc w:val="left"/>
              <w:rPr>
                <w:rFonts w:ascii="Arial" w:hAnsi="Arial" w:cs="Arial"/>
                <w:b/>
                <w:sz w:val="18"/>
                <w:szCs w:val="18"/>
              </w:rPr>
            </w:pPr>
          </w:p>
          <w:p w14:paraId="151999C9"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lastRenderedPageBreak/>
              <w:t>Sanzione interdittiva:</w:t>
            </w:r>
          </w:p>
          <w:p w14:paraId="122D8099"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76AB397B"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21C923F7"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3C756D02"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w:t>
            </w:r>
            <w:r w:rsidR="000E79A9" w:rsidRPr="00EB0143">
              <w:rPr>
                <w:rFonts w:ascii="Arial" w:hAnsi="Arial" w:cs="Arial"/>
                <w:sz w:val="18"/>
                <w:szCs w:val="18"/>
              </w:rPr>
              <w:t xml:space="preserve"> o</w:t>
            </w:r>
            <w:r w:rsidRPr="00EB0143">
              <w:rPr>
                <w:rFonts w:ascii="Arial" w:hAnsi="Arial" w:cs="Arial"/>
                <w:sz w:val="18"/>
                <w:szCs w:val="18"/>
              </w:rPr>
              <w:t xml:space="preserve"> contributi o sussidi e</w:t>
            </w:r>
            <w:r w:rsidR="002D1165" w:rsidRPr="00EB0143">
              <w:rPr>
                <w:rFonts w:ascii="Arial" w:hAnsi="Arial" w:cs="Arial"/>
                <w:sz w:val="18"/>
                <w:szCs w:val="18"/>
              </w:rPr>
              <w:t>d eventuale</w:t>
            </w:r>
            <w:r w:rsidRPr="00EB0143">
              <w:rPr>
                <w:rFonts w:ascii="Arial" w:hAnsi="Arial" w:cs="Arial"/>
                <w:sz w:val="18"/>
                <w:szCs w:val="18"/>
              </w:rPr>
              <w:t xml:space="preserve"> revoca di quelli già concessi;</w:t>
            </w:r>
          </w:p>
          <w:p w14:paraId="7FE3BAFE"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0E79A9" w:rsidRPr="00EB0143">
              <w:rPr>
                <w:rFonts w:ascii="Arial" w:hAnsi="Arial" w:cs="Arial"/>
                <w:sz w:val="18"/>
                <w:szCs w:val="18"/>
              </w:rPr>
              <w:t xml:space="preserve">o </w:t>
            </w:r>
            <w:r w:rsidRPr="00EB0143">
              <w:rPr>
                <w:rFonts w:ascii="Arial" w:hAnsi="Arial" w:cs="Arial"/>
                <w:sz w:val="18"/>
                <w:szCs w:val="18"/>
              </w:rPr>
              <w:t>servizi;</w:t>
            </w:r>
          </w:p>
          <w:p w14:paraId="5E89973C"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da uno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F7BC777" w14:textId="77777777" w:rsidR="00A916B3" w:rsidRPr="00EB0143" w:rsidRDefault="00A916B3" w:rsidP="00BA463D">
            <w:pPr>
              <w:snapToGrid w:val="0"/>
              <w:jc w:val="left"/>
              <w:rPr>
                <w:rFonts w:ascii="Arial" w:hAnsi="Arial" w:cs="Arial"/>
                <w:sz w:val="18"/>
                <w:szCs w:val="18"/>
              </w:rPr>
            </w:pPr>
            <w:r w:rsidRPr="00EB0143">
              <w:rPr>
                <w:rFonts w:ascii="Arial" w:hAnsi="Arial" w:cs="Arial"/>
                <w:sz w:val="18"/>
                <w:szCs w:val="18"/>
              </w:rPr>
              <w:lastRenderedPageBreak/>
              <w:t>Art. 416, comma. 6 c.p. - “Associaz</w:t>
            </w:r>
            <w:r w:rsidR="00BA463D">
              <w:rPr>
                <w:rFonts w:ascii="Arial" w:hAnsi="Arial" w:cs="Arial"/>
                <w:sz w:val="18"/>
                <w:szCs w:val="18"/>
              </w:rPr>
              <w:t xml:space="preserve">ione per delinquere”. </w:t>
            </w:r>
          </w:p>
          <w:p w14:paraId="2AA004F0"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w:t>
            </w:r>
            <w:r w:rsidR="00BC2E12" w:rsidRPr="00EB0143">
              <w:rPr>
                <w:rFonts w:ascii="Arial" w:hAnsi="Arial" w:cs="Arial"/>
                <w:i/>
                <w:sz w:val="18"/>
                <w:szCs w:val="18"/>
              </w:rPr>
              <w:t xml:space="preserve">Se l'associazione è diretta a commettere taluno dei delitti di cui agli articoli 600, 601 e 602, nonché all’articolo 12, comma 3 bis, del testo unico delle disposizioni concernenti la disciplina dell’immigrazione e norme sulla condizione dello straniero, di cui al decreto legislativo 25 luglio 1998, n. 286, </w:t>
            </w:r>
            <w:r w:rsidR="00BC2E12" w:rsidRPr="00EB0143">
              <w:rPr>
                <w:rStyle w:val="Rimandonotaapidipagina"/>
                <w:rFonts w:ascii="Arial" w:hAnsi="Arial" w:cs="Arial"/>
                <w:i/>
                <w:sz w:val="18"/>
                <w:szCs w:val="18"/>
              </w:rPr>
              <w:footnoteReference w:id="29"/>
            </w:r>
            <w:r w:rsidR="00BC2E12" w:rsidRPr="00EB0143">
              <w:rPr>
                <w:rFonts w:ascii="Arial" w:hAnsi="Arial" w:cs="Arial"/>
                <w:i/>
                <w:sz w:val="18"/>
                <w:szCs w:val="18"/>
              </w:rPr>
              <w:t xml:space="preserve"> si applica la reclusione da cinque a quindici anni nei casi previsti dal primo comma e da quattro a nove anni nei casi previsti dal secondo comma</w:t>
            </w:r>
            <w:r w:rsidR="00BC2E12" w:rsidRPr="00EB0143">
              <w:rPr>
                <w:rStyle w:val="Rimandonotaapidipagina"/>
                <w:rFonts w:ascii="Arial" w:hAnsi="Arial" w:cs="Arial"/>
                <w:i/>
                <w:sz w:val="18"/>
                <w:szCs w:val="18"/>
              </w:rPr>
              <w:footnoteReference w:id="30"/>
            </w:r>
            <w:r w:rsidR="00BC2E12" w:rsidRPr="00EB0143">
              <w:rPr>
                <w:rFonts w:ascii="Arial" w:hAnsi="Arial" w:cs="Arial"/>
                <w:i/>
                <w:sz w:val="18"/>
                <w:szCs w:val="18"/>
              </w:rPr>
              <w:t>.</w:t>
            </w:r>
            <w:r w:rsidRPr="00EB0143">
              <w:rPr>
                <w:rFonts w:ascii="Arial" w:hAnsi="Arial" w:cs="Arial"/>
                <w:sz w:val="18"/>
                <w:szCs w:val="18"/>
              </w:rPr>
              <w:t>”.</w:t>
            </w:r>
          </w:p>
          <w:p w14:paraId="57EA2375" w14:textId="77777777" w:rsidR="00A916B3" w:rsidRPr="00EB0143" w:rsidRDefault="00A916B3" w:rsidP="003966CF">
            <w:pPr>
              <w:jc w:val="left"/>
              <w:rPr>
                <w:rFonts w:ascii="Arial" w:hAnsi="Arial" w:cs="Arial"/>
                <w:sz w:val="18"/>
                <w:szCs w:val="18"/>
              </w:rPr>
            </w:pPr>
          </w:p>
        </w:tc>
      </w:tr>
      <w:tr w:rsidR="00A916B3" w:rsidRPr="00EB0143" w14:paraId="5525826B" w14:textId="77777777" w:rsidTr="00852A0E">
        <w:tc>
          <w:tcPr>
            <w:tcW w:w="1985" w:type="dxa"/>
            <w:tcBorders>
              <w:top w:val="single" w:sz="8" w:space="0" w:color="008080"/>
              <w:left w:val="single" w:sz="8" w:space="0" w:color="008080"/>
              <w:bottom w:val="single" w:sz="8" w:space="0" w:color="008080"/>
            </w:tcBorders>
            <w:shd w:val="clear" w:color="auto" w:fill="FFFFFF"/>
          </w:tcPr>
          <w:p w14:paraId="79BA9B5A" w14:textId="77777777" w:rsidR="00A916B3" w:rsidRPr="00EB0143" w:rsidRDefault="00A916B3" w:rsidP="003966CF">
            <w:pPr>
              <w:snapToGrid w:val="0"/>
              <w:jc w:val="left"/>
              <w:rPr>
                <w:rFonts w:ascii="Arial" w:hAnsi="Arial" w:cs="Arial"/>
                <w:bCs/>
                <w:sz w:val="18"/>
                <w:szCs w:val="18"/>
                <w:lang w:val="en-GB"/>
              </w:rPr>
            </w:pPr>
            <w:r w:rsidRPr="00EB0143">
              <w:rPr>
                <w:rFonts w:ascii="Arial" w:hAnsi="Arial" w:cs="Arial"/>
                <w:bCs/>
                <w:sz w:val="18"/>
                <w:szCs w:val="18"/>
                <w:lang w:val="en-GB"/>
              </w:rPr>
              <w:t>Art. 24-</w:t>
            </w:r>
            <w:r w:rsidRPr="00EB0143">
              <w:rPr>
                <w:rFonts w:ascii="Arial" w:hAnsi="Arial" w:cs="Arial"/>
                <w:bCs/>
                <w:i/>
                <w:sz w:val="18"/>
                <w:szCs w:val="18"/>
                <w:lang w:val="en-GB"/>
              </w:rPr>
              <w:t>ter</w:t>
            </w:r>
            <w:r w:rsidRPr="00EB0143">
              <w:rPr>
                <w:rFonts w:ascii="Arial" w:hAnsi="Arial" w:cs="Arial"/>
                <w:bCs/>
                <w:sz w:val="18"/>
                <w:szCs w:val="18"/>
                <w:lang w:val="en-GB"/>
              </w:rPr>
              <w:t xml:space="preserve"> </w:t>
            </w:r>
            <w:r w:rsidR="00EE40D5" w:rsidRPr="00EB0143">
              <w:rPr>
                <w:rFonts w:ascii="Arial" w:hAnsi="Arial" w:cs="Arial"/>
                <w:bCs/>
                <w:sz w:val="18"/>
                <w:szCs w:val="18"/>
                <w:lang w:val="en-GB"/>
              </w:rPr>
              <w:t xml:space="preserve">D. </w:t>
            </w:r>
            <w:proofErr w:type="spellStart"/>
            <w:r w:rsidR="00EE40D5" w:rsidRPr="00EB0143">
              <w:rPr>
                <w:rFonts w:ascii="Arial" w:hAnsi="Arial" w:cs="Arial"/>
                <w:bCs/>
                <w:sz w:val="18"/>
                <w:szCs w:val="18"/>
                <w:lang w:val="en-GB"/>
              </w:rPr>
              <w:t>Lgs</w:t>
            </w:r>
            <w:proofErr w:type="spellEnd"/>
            <w:r w:rsidR="00EE40D5" w:rsidRPr="00EB0143">
              <w:rPr>
                <w:rFonts w:ascii="Arial" w:hAnsi="Arial" w:cs="Arial"/>
                <w:bCs/>
                <w:sz w:val="18"/>
                <w:szCs w:val="18"/>
                <w:lang w:val="en-GB"/>
              </w:rPr>
              <w:t>.</w:t>
            </w:r>
            <w:r w:rsidRPr="00EB0143">
              <w:rPr>
                <w:rFonts w:ascii="Arial" w:hAnsi="Arial" w:cs="Arial"/>
                <w:bCs/>
                <w:sz w:val="18"/>
                <w:szCs w:val="18"/>
                <w:lang w:val="en-GB"/>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6E6B1E7" w14:textId="77777777" w:rsidR="00A916B3" w:rsidRPr="00EB0143" w:rsidRDefault="00FB12A2" w:rsidP="003966CF">
            <w:pPr>
              <w:snapToGrid w:val="0"/>
              <w:jc w:val="left"/>
              <w:rPr>
                <w:rFonts w:ascii="Arial" w:hAnsi="Arial" w:cs="Arial"/>
                <w:b/>
                <w:sz w:val="18"/>
                <w:szCs w:val="18"/>
              </w:rPr>
            </w:pPr>
            <w:r w:rsidRPr="00EB0143">
              <w:rPr>
                <w:rFonts w:ascii="Arial" w:hAnsi="Arial" w:cs="Arial"/>
                <w:b/>
                <w:sz w:val="18"/>
                <w:szCs w:val="18"/>
              </w:rPr>
              <w:t>Associazioni di tipo mafioso anche straniere</w:t>
            </w:r>
          </w:p>
          <w:p w14:paraId="5B43951A"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(Art. 416-</w:t>
            </w:r>
            <w:r w:rsidRPr="00EB0143">
              <w:rPr>
                <w:rFonts w:ascii="Arial" w:hAnsi="Arial" w:cs="Arial"/>
                <w:i/>
                <w:sz w:val="18"/>
                <w:szCs w:val="18"/>
              </w:rPr>
              <w:t>bis</w:t>
            </w:r>
            <w:r w:rsidRPr="00EB0143">
              <w:rPr>
                <w:rFonts w:ascii="Arial" w:hAnsi="Arial" w:cs="Arial"/>
                <w:sz w:val="18"/>
                <w:szCs w:val="18"/>
              </w:rPr>
              <w:t xml:space="preserve"> c.p.)</w:t>
            </w:r>
          </w:p>
          <w:p w14:paraId="4ABBEA66" w14:textId="77777777" w:rsidR="00A916B3" w:rsidRPr="00EB0143" w:rsidRDefault="00A916B3" w:rsidP="003966CF">
            <w:pPr>
              <w:pStyle w:val="Corpotesto"/>
              <w:jc w:val="left"/>
              <w:rPr>
                <w:rFonts w:ascii="Arial" w:hAnsi="Arial" w:cs="Arial"/>
                <w:color w:val="auto"/>
                <w:sz w:val="18"/>
                <w:szCs w:val="18"/>
              </w:rPr>
            </w:pPr>
          </w:p>
          <w:p w14:paraId="261C30BC"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2286626F"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1000 quote.</w:t>
            </w:r>
          </w:p>
          <w:p w14:paraId="187AF067" w14:textId="77777777" w:rsidR="00A916B3" w:rsidRPr="00EB0143" w:rsidRDefault="00A916B3" w:rsidP="003966CF">
            <w:pPr>
              <w:jc w:val="left"/>
              <w:rPr>
                <w:rFonts w:ascii="Arial" w:hAnsi="Arial" w:cs="Arial"/>
                <w:sz w:val="18"/>
                <w:szCs w:val="18"/>
              </w:rPr>
            </w:pPr>
          </w:p>
          <w:p w14:paraId="3F655C1C"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interdittiva:</w:t>
            </w:r>
          </w:p>
          <w:p w14:paraId="2E8B7CF5"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3845943A"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B627A6"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60544B03"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1CCE990B"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w:t>
            </w:r>
            <w:r w:rsidR="00B627A6" w:rsidRPr="00EB0143">
              <w:rPr>
                <w:rFonts w:ascii="Arial" w:hAnsi="Arial" w:cs="Arial"/>
                <w:sz w:val="18"/>
                <w:szCs w:val="18"/>
              </w:rPr>
              <w:t xml:space="preserve"> o</w:t>
            </w:r>
            <w:r w:rsidRPr="00EB0143">
              <w:rPr>
                <w:rFonts w:ascii="Arial" w:hAnsi="Arial" w:cs="Arial"/>
                <w:sz w:val="18"/>
                <w:szCs w:val="18"/>
              </w:rPr>
              <w:t xml:space="preserve"> contributi o sussidi e</w:t>
            </w:r>
            <w:r w:rsidR="00FB1CB7" w:rsidRPr="00EB0143">
              <w:rPr>
                <w:rFonts w:ascii="Arial" w:hAnsi="Arial" w:cs="Arial"/>
                <w:sz w:val="18"/>
                <w:szCs w:val="18"/>
              </w:rPr>
              <w:t>d eventuale</w:t>
            </w:r>
            <w:r w:rsidRPr="00EB0143">
              <w:rPr>
                <w:rFonts w:ascii="Arial" w:hAnsi="Arial" w:cs="Arial"/>
                <w:sz w:val="18"/>
                <w:szCs w:val="18"/>
              </w:rPr>
              <w:t xml:space="preserve"> revoca di quelli già concessi;</w:t>
            </w:r>
          </w:p>
          <w:p w14:paraId="3CD20480"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w:t>
            </w:r>
            <w:r w:rsidR="00B627A6" w:rsidRPr="00EB0143">
              <w:rPr>
                <w:rFonts w:ascii="Arial" w:hAnsi="Arial" w:cs="Arial"/>
                <w:sz w:val="18"/>
                <w:szCs w:val="18"/>
              </w:rPr>
              <w:t xml:space="preserve"> o</w:t>
            </w:r>
            <w:r w:rsidRPr="00EB0143">
              <w:rPr>
                <w:rFonts w:ascii="Arial" w:hAnsi="Arial" w:cs="Arial"/>
                <w:sz w:val="18"/>
                <w:szCs w:val="18"/>
              </w:rPr>
              <w:t xml:space="preserve"> servizi;</w:t>
            </w:r>
          </w:p>
          <w:p w14:paraId="6003839B"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da uno a due anni.</w:t>
            </w:r>
          </w:p>
          <w:p w14:paraId="01DCBABD" w14:textId="77777777" w:rsidR="00A916B3" w:rsidRPr="00EB0143" w:rsidRDefault="00A916B3" w:rsidP="003966CF">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BF48795" w14:textId="77777777" w:rsidR="00A916B3" w:rsidRPr="00EB0143" w:rsidRDefault="00A916B3" w:rsidP="003966CF">
            <w:pPr>
              <w:pStyle w:val="Corpotesto"/>
              <w:snapToGrid w:val="0"/>
              <w:jc w:val="left"/>
              <w:rPr>
                <w:rFonts w:ascii="Arial" w:hAnsi="Arial" w:cs="Arial"/>
                <w:color w:val="auto"/>
                <w:sz w:val="18"/>
                <w:szCs w:val="18"/>
              </w:rPr>
            </w:pPr>
            <w:r w:rsidRPr="00EB0143">
              <w:rPr>
                <w:rFonts w:ascii="Arial" w:hAnsi="Arial" w:cs="Arial"/>
                <w:color w:val="auto"/>
                <w:sz w:val="18"/>
                <w:szCs w:val="18"/>
              </w:rPr>
              <w:lastRenderedPageBreak/>
              <w:t>Art. 416-</w:t>
            </w:r>
            <w:r w:rsidRPr="00EB0143">
              <w:rPr>
                <w:rFonts w:ascii="Arial" w:hAnsi="Arial" w:cs="Arial"/>
                <w:i/>
                <w:color w:val="auto"/>
                <w:sz w:val="18"/>
                <w:szCs w:val="18"/>
              </w:rPr>
              <w:t>bis</w:t>
            </w:r>
            <w:r w:rsidRPr="00EB0143">
              <w:rPr>
                <w:rFonts w:ascii="Arial" w:hAnsi="Arial" w:cs="Arial"/>
                <w:color w:val="auto"/>
                <w:sz w:val="18"/>
                <w:szCs w:val="18"/>
              </w:rPr>
              <w:t xml:space="preserve"> c.p. - “</w:t>
            </w:r>
            <w:r w:rsidR="00FB12A2" w:rsidRPr="00EB0143">
              <w:rPr>
                <w:rFonts w:ascii="Arial" w:hAnsi="Arial" w:cs="Arial"/>
                <w:color w:val="auto"/>
                <w:sz w:val="18"/>
                <w:szCs w:val="18"/>
              </w:rPr>
              <w:t>Associazioni di tipo mafioso anche straniere</w:t>
            </w:r>
            <w:r w:rsidRPr="00EB0143">
              <w:rPr>
                <w:rFonts w:ascii="Arial" w:hAnsi="Arial" w:cs="Arial"/>
                <w:color w:val="auto"/>
                <w:sz w:val="18"/>
                <w:szCs w:val="18"/>
              </w:rPr>
              <w:t>”.</w:t>
            </w:r>
          </w:p>
          <w:p w14:paraId="3F0204F8" w14:textId="77777777" w:rsidR="00A916B3" w:rsidRPr="00EB0143" w:rsidRDefault="00A916B3" w:rsidP="003966CF">
            <w:pPr>
              <w:pStyle w:val="Corpotesto"/>
              <w:jc w:val="left"/>
              <w:rPr>
                <w:rFonts w:ascii="Arial" w:hAnsi="Arial" w:cs="Arial"/>
                <w:i/>
                <w:color w:val="auto"/>
                <w:sz w:val="18"/>
                <w:szCs w:val="18"/>
              </w:rPr>
            </w:pPr>
            <w:r w:rsidRPr="00EB0143">
              <w:rPr>
                <w:rFonts w:ascii="Arial" w:hAnsi="Arial" w:cs="Arial"/>
                <w:color w:val="auto"/>
                <w:sz w:val="18"/>
                <w:szCs w:val="18"/>
              </w:rPr>
              <w:t>“</w:t>
            </w:r>
            <w:r w:rsidRPr="00EB0143">
              <w:rPr>
                <w:rFonts w:ascii="Arial" w:hAnsi="Arial" w:cs="Arial"/>
                <w:i/>
                <w:color w:val="auto"/>
                <w:sz w:val="18"/>
                <w:szCs w:val="18"/>
              </w:rPr>
              <w:t xml:space="preserve">Chiunque fa parte di un'associazione di tipo mafioso formata da tre o più persone, è punito con la reclusione da </w:t>
            </w:r>
            <w:r w:rsidR="000E79A9" w:rsidRPr="00EB0143">
              <w:rPr>
                <w:rFonts w:ascii="Arial" w:hAnsi="Arial" w:cs="Arial"/>
                <w:i/>
                <w:color w:val="auto"/>
                <w:sz w:val="18"/>
                <w:szCs w:val="18"/>
              </w:rPr>
              <w:t xml:space="preserve">dieci </w:t>
            </w:r>
            <w:r w:rsidRPr="00EB0143">
              <w:rPr>
                <w:rFonts w:ascii="Arial" w:hAnsi="Arial" w:cs="Arial"/>
                <w:i/>
                <w:color w:val="auto"/>
                <w:sz w:val="18"/>
                <w:szCs w:val="18"/>
              </w:rPr>
              <w:t xml:space="preserve">a </w:t>
            </w:r>
            <w:r w:rsidR="000E79A9" w:rsidRPr="00EB0143">
              <w:rPr>
                <w:rFonts w:ascii="Arial" w:hAnsi="Arial" w:cs="Arial"/>
                <w:i/>
                <w:color w:val="auto"/>
                <w:sz w:val="18"/>
                <w:szCs w:val="18"/>
              </w:rPr>
              <w:t xml:space="preserve">quindici </w:t>
            </w:r>
            <w:r w:rsidRPr="00EB0143">
              <w:rPr>
                <w:rFonts w:ascii="Arial" w:hAnsi="Arial" w:cs="Arial"/>
                <w:i/>
                <w:color w:val="auto"/>
                <w:sz w:val="18"/>
                <w:szCs w:val="18"/>
              </w:rPr>
              <w:t>anni.</w:t>
            </w:r>
          </w:p>
          <w:p w14:paraId="4B858483" w14:textId="77777777" w:rsidR="00A916B3" w:rsidRPr="00EB0143" w:rsidRDefault="00A916B3" w:rsidP="003966CF">
            <w:pPr>
              <w:pStyle w:val="Corpotesto"/>
              <w:jc w:val="left"/>
              <w:rPr>
                <w:rFonts w:ascii="Arial" w:hAnsi="Arial" w:cs="Arial"/>
                <w:i/>
                <w:color w:val="auto"/>
                <w:sz w:val="18"/>
                <w:szCs w:val="18"/>
              </w:rPr>
            </w:pPr>
            <w:r w:rsidRPr="00EB0143">
              <w:rPr>
                <w:rFonts w:ascii="Arial" w:hAnsi="Arial" w:cs="Arial"/>
                <w:i/>
                <w:color w:val="auto"/>
                <w:sz w:val="18"/>
                <w:szCs w:val="18"/>
              </w:rPr>
              <w:t xml:space="preserve">Coloro che promuovono, dirigono o organizzano l'associazione sono puniti, per ciò solo, con la reclusione da </w:t>
            </w:r>
            <w:r w:rsidR="000E79A9" w:rsidRPr="00EB0143">
              <w:rPr>
                <w:rFonts w:ascii="Arial" w:hAnsi="Arial" w:cs="Arial"/>
                <w:i/>
                <w:color w:val="auto"/>
                <w:sz w:val="18"/>
                <w:szCs w:val="18"/>
              </w:rPr>
              <w:t>dodici a diciotto</w:t>
            </w:r>
            <w:r w:rsidRPr="00EB0143">
              <w:rPr>
                <w:rFonts w:ascii="Arial" w:hAnsi="Arial" w:cs="Arial"/>
                <w:i/>
                <w:color w:val="auto"/>
                <w:sz w:val="18"/>
                <w:szCs w:val="18"/>
              </w:rPr>
              <w:t xml:space="preserve"> anni.</w:t>
            </w:r>
            <w:r w:rsidR="000E79A9" w:rsidRPr="00EB0143">
              <w:rPr>
                <w:rStyle w:val="Rimandonotaapidipagina"/>
                <w:rFonts w:ascii="Arial" w:hAnsi="Arial" w:cs="Arial"/>
                <w:i/>
                <w:color w:val="auto"/>
                <w:sz w:val="18"/>
                <w:szCs w:val="18"/>
              </w:rPr>
              <w:footnoteReference w:id="31"/>
            </w:r>
          </w:p>
          <w:p w14:paraId="5C396BC2" w14:textId="77777777" w:rsidR="00A916B3" w:rsidRPr="00EB0143" w:rsidRDefault="00A916B3" w:rsidP="003966CF">
            <w:pPr>
              <w:pStyle w:val="Corpotesto"/>
              <w:jc w:val="left"/>
              <w:rPr>
                <w:rFonts w:ascii="Arial" w:hAnsi="Arial" w:cs="Arial"/>
                <w:i/>
                <w:color w:val="auto"/>
                <w:sz w:val="18"/>
                <w:szCs w:val="18"/>
              </w:rPr>
            </w:pPr>
            <w:r w:rsidRPr="00EB0143">
              <w:rPr>
                <w:rFonts w:ascii="Arial" w:hAnsi="Arial" w:cs="Arial"/>
                <w:i/>
                <w:color w:val="auto"/>
                <w:sz w:val="18"/>
                <w:szCs w:val="18"/>
              </w:rPr>
              <w:t>L'associazione è di tipo mafioso quando coloro che ne fanno parte si avvalgano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w:t>
            </w:r>
          </w:p>
          <w:p w14:paraId="21E7C6F9" w14:textId="77777777" w:rsidR="00A916B3" w:rsidRPr="00EB0143" w:rsidRDefault="00A916B3" w:rsidP="003966CF">
            <w:pPr>
              <w:pStyle w:val="Corpotesto"/>
              <w:jc w:val="left"/>
              <w:rPr>
                <w:rFonts w:ascii="Arial" w:hAnsi="Arial" w:cs="Arial"/>
                <w:i/>
                <w:color w:val="auto"/>
                <w:sz w:val="18"/>
                <w:szCs w:val="18"/>
              </w:rPr>
            </w:pPr>
            <w:r w:rsidRPr="00EB0143">
              <w:rPr>
                <w:rFonts w:ascii="Arial" w:hAnsi="Arial" w:cs="Arial"/>
                <w:i/>
                <w:color w:val="auto"/>
                <w:sz w:val="18"/>
                <w:szCs w:val="18"/>
              </w:rPr>
              <w:t xml:space="preserve">Se l'associazione è armata si applica la pena della reclusione da </w:t>
            </w:r>
            <w:r w:rsidR="000E79A9" w:rsidRPr="00EB0143">
              <w:rPr>
                <w:rFonts w:ascii="Arial" w:hAnsi="Arial" w:cs="Arial"/>
                <w:i/>
                <w:color w:val="auto"/>
                <w:sz w:val="18"/>
                <w:szCs w:val="18"/>
              </w:rPr>
              <w:t xml:space="preserve">dodici </w:t>
            </w:r>
            <w:r w:rsidRPr="00EB0143">
              <w:rPr>
                <w:rFonts w:ascii="Arial" w:hAnsi="Arial" w:cs="Arial"/>
                <w:i/>
                <w:color w:val="auto"/>
                <w:sz w:val="18"/>
                <w:szCs w:val="18"/>
              </w:rPr>
              <w:t xml:space="preserve">a </w:t>
            </w:r>
            <w:r w:rsidR="000E79A9" w:rsidRPr="00EB0143">
              <w:rPr>
                <w:rFonts w:ascii="Arial" w:hAnsi="Arial" w:cs="Arial"/>
                <w:i/>
                <w:color w:val="auto"/>
                <w:sz w:val="18"/>
                <w:szCs w:val="18"/>
              </w:rPr>
              <w:t xml:space="preserve">venti </w:t>
            </w:r>
            <w:r w:rsidRPr="00EB0143">
              <w:rPr>
                <w:rFonts w:ascii="Arial" w:hAnsi="Arial" w:cs="Arial"/>
                <w:i/>
                <w:color w:val="auto"/>
                <w:sz w:val="18"/>
                <w:szCs w:val="18"/>
              </w:rPr>
              <w:t xml:space="preserve">anni nei casi previsti dal primo comma e da </w:t>
            </w:r>
            <w:r w:rsidR="000E79A9" w:rsidRPr="00EB0143">
              <w:rPr>
                <w:rFonts w:ascii="Arial" w:hAnsi="Arial" w:cs="Arial"/>
                <w:i/>
                <w:color w:val="auto"/>
                <w:sz w:val="18"/>
                <w:szCs w:val="18"/>
              </w:rPr>
              <w:t>quindici</w:t>
            </w:r>
            <w:r w:rsidR="00EB7914" w:rsidRPr="00EB0143">
              <w:rPr>
                <w:rFonts w:ascii="Arial" w:hAnsi="Arial" w:cs="Arial"/>
                <w:i/>
                <w:color w:val="auto"/>
                <w:sz w:val="18"/>
                <w:szCs w:val="18"/>
              </w:rPr>
              <w:t xml:space="preserve"> </w:t>
            </w:r>
            <w:r w:rsidRPr="00EB0143">
              <w:rPr>
                <w:rFonts w:ascii="Arial" w:hAnsi="Arial" w:cs="Arial"/>
                <w:i/>
                <w:color w:val="auto"/>
                <w:sz w:val="18"/>
                <w:szCs w:val="18"/>
              </w:rPr>
              <w:t xml:space="preserve">a </w:t>
            </w:r>
            <w:r w:rsidR="000E79A9" w:rsidRPr="00EB0143">
              <w:rPr>
                <w:rFonts w:ascii="Arial" w:hAnsi="Arial" w:cs="Arial"/>
                <w:i/>
                <w:color w:val="auto"/>
                <w:sz w:val="18"/>
                <w:szCs w:val="18"/>
              </w:rPr>
              <w:t xml:space="preserve">ventisei </w:t>
            </w:r>
            <w:r w:rsidRPr="00EB0143">
              <w:rPr>
                <w:rFonts w:ascii="Arial" w:hAnsi="Arial" w:cs="Arial"/>
                <w:i/>
                <w:color w:val="auto"/>
                <w:sz w:val="18"/>
                <w:szCs w:val="18"/>
              </w:rPr>
              <w:t>anni nei casi previsti dal secondo comma.</w:t>
            </w:r>
            <w:r w:rsidR="000E79A9" w:rsidRPr="00EB0143">
              <w:rPr>
                <w:rStyle w:val="Rimandonotaapidipagina"/>
                <w:rFonts w:ascii="Arial" w:hAnsi="Arial" w:cs="Arial"/>
                <w:i/>
                <w:color w:val="auto"/>
                <w:sz w:val="18"/>
                <w:szCs w:val="18"/>
              </w:rPr>
              <w:footnoteReference w:id="32"/>
            </w:r>
          </w:p>
          <w:p w14:paraId="53C8FB99" w14:textId="77777777" w:rsidR="00A916B3" w:rsidRPr="00EB0143" w:rsidRDefault="00A916B3" w:rsidP="003966CF">
            <w:pPr>
              <w:pStyle w:val="Corpotesto"/>
              <w:jc w:val="left"/>
              <w:rPr>
                <w:rFonts w:ascii="Arial" w:hAnsi="Arial" w:cs="Arial"/>
                <w:i/>
                <w:color w:val="auto"/>
                <w:sz w:val="18"/>
                <w:szCs w:val="18"/>
              </w:rPr>
            </w:pPr>
            <w:r w:rsidRPr="00EB0143">
              <w:rPr>
                <w:rFonts w:ascii="Arial" w:hAnsi="Arial" w:cs="Arial"/>
                <w:i/>
                <w:color w:val="auto"/>
                <w:sz w:val="18"/>
                <w:szCs w:val="18"/>
              </w:rPr>
              <w:t>L'associazione si considera armata quando i partecipanti hanno la disponibilità, per il conseguimento della finalità dell'associazione, di armi o materie esplodenti, anche se occultate o tenute in luogo di deposito.</w:t>
            </w:r>
          </w:p>
          <w:p w14:paraId="6068FED0" w14:textId="77777777" w:rsidR="00A916B3" w:rsidRPr="00EB0143" w:rsidRDefault="00A916B3" w:rsidP="003966CF">
            <w:pPr>
              <w:pStyle w:val="Corpotesto"/>
              <w:jc w:val="left"/>
              <w:rPr>
                <w:rFonts w:ascii="Arial" w:hAnsi="Arial" w:cs="Arial"/>
                <w:i/>
                <w:color w:val="auto"/>
                <w:sz w:val="18"/>
                <w:szCs w:val="18"/>
              </w:rPr>
            </w:pPr>
            <w:r w:rsidRPr="00EB0143">
              <w:rPr>
                <w:rFonts w:ascii="Arial" w:hAnsi="Arial" w:cs="Arial"/>
                <w:i/>
                <w:color w:val="auto"/>
                <w:sz w:val="18"/>
                <w:szCs w:val="18"/>
              </w:rPr>
              <w:t xml:space="preserve">Se le attività economiche di cui gli associati intendono assumere o mantenere il controllo sono finanziate in tutto o in parte con il prezzo, il prodotto, o il profitto di delitti, le pene stabilite nei </w:t>
            </w:r>
            <w:r w:rsidRPr="00EB0143">
              <w:rPr>
                <w:rFonts w:ascii="Arial" w:hAnsi="Arial" w:cs="Arial"/>
                <w:i/>
                <w:color w:val="auto"/>
                <w:sz w:val="18"/>
                <w:szCs w:val="18"/>
              </w:rPr>
              <w:lastRenderedPageBreak/>
              <w:t>commi precedenti sono aumentate da un terzo alla metà.</w:t>
            </w:r>
          </w:p>
          <w:p w14:paraId="3704506C" w14:textId="77777777" w:rsidR="00A916B3" w:rsidRPr="00EB0143" w:rsidRDefault="00A916B3" w:rsidP="003966CF">
            <w:pPr>
              <w:pStyle w:val="Corpotesto"/>
              <w:jc w:val="left"/>
              <w:rPr>
                <w:rFonts w:ascii="Arial" w:hAnsi="Arial" w:cs="Arial"/>
                <w:i/>
                <w:color w:val="auto"/>
                <w:sz w:val="18"/>
                <w:szCs w:val="18"/>
              </w:rPr>
            </w:pPr>
            <w:r w:rsidRPr="00EB0143">
              <w:rPr>
                <w:rFonts w:ascii="Arial" w:hAnsi="Arial" w:cs="Arial"/>
                <w:i/>
                <w:color w:val="auto"/>
                <w:sz w:val="18"/>
                <w:szCs w:val="18"/>
              </w:rPr>
              <w:t>Nei confronti del condannato è sempre obbligatoria la confisca delle cose che servirono o furono destinate a commettere il reato e delle cose che ne sono il prezzo, il prodotto, il profitto o che ne costituiscono l'impiego.</w:t>
            </w:r>
          </w:p>
          <w:p w14:paraId="3B8E176D" w14:textId="77777777" w:rsidR="00A916B3" w:rsidRPr="00EB0143" w:rsidRDefault="00A916B3" w:rsidP="003966CF">
            <w:pPr>
              <w:pStyle w:val="Corpotesto"/>
              <w:jc w:val="left"/>
              <w:rPr>
                <w:rFonts w:ascii="Arial" w:hAnsi="Arial" w:cs="Arial"/>
                <w:color w:val="auto"/>
                <w:sz w:val="18"/>
                <w:szCs w:val="18"/>
              </w:rPr>
            </w:pPr>
            <w:r w:rsidRPr="00EB0143">
              <w:rPr>
                <w:rFonts w:ascii="Arial" w:hAnsi="Arial" w:cs="Arial"/>
                <w:i/>
                <w:color w:val="auto"/>
                <w:sz w:val="18"/>
                <w:szCs w:val="18"/>
              </w:rPr>
              <w:t>Le disposizioni del presente articolo si applicano anche alla camorra, alla ‘ndrangheta e alle altre associazioni, comunque localmente denominate, anche straniere, che valendosi della forza intimidatrice del vincolo associativo perseguono scopi corrispondenti a quelli delle associazioni di tipo mafioso</w:t>
            </w:r>
            <w:r w:rsidRPr="00EB0143">
              <w:rPr>
                <w:rFonts w:ascii="Arial" w:hAnsi="Arial" w:cs="Arial"/>
                <w:color w:val="auto"/>
                <w:sz w:val="18"/>
                <w:szCs w:val="18"/>
              </w:rPr>
              <w:t>”.</w:t>
            </w:r>
          </w:p>
        </w:tc>
      </w:tr>
      <w:tr w:rsidR="00A916B3" w:rsidRPr="00EB0143" w14:paraId="2229213D" w14:textId="77777777" w:rsidTr="00852A0E">
        <w:tc>
          <w:tcPr>
            <w:tcW w:w="1985" w:type="dxa"/>
            <w:tcBorders>
              <w:top w:val="single" w:sz="8" w:space="0" w:color="008080"/>
              <w:left w:val="single" w:sz="8" w:space="0" w:color="008080"/>
              <w:bottom w:val="single" w:sz="8" w:space="0" w:color="008080"/>
            </w:tcBorders>
            <w:shd w:val="clear" w:color="auto" w:fill="FFFFFF"/>
          </w:tcPr>
          <w:p w14:paraId="1B092A33" w14:textId="77777777" w:rsidR="00A916B3" w:rsidRPr="00EB0143" w:rsidRDefault="00A916B3" w:rsidP="003966CF">
            <w:pPr>
              <w:snapToGrid w:val="0"/>
              <w:jc w:val="left"/>
              <w:rPr>
                <w:rFonts w:ascii="Arial" w:hAnsi="Arial" w:cs="Arial"/>
                <w:bCs/>
                <w:sz w:val="18"/>
                <w:szCs w:val="18"/>
                <w:lang w:val="en-GB"/>
              </w:rPr>
            </w:pPr>
            <w:r w:rsidRPr="00EB0143">
              <w:rPr>
                <w:rFonts w:ascii="Arial" w:hAnsi="Arial" w:cs="Arial"/>
                <w:bCs/>
                <w:sz w:val="18"/>
                <w:szCs w:val="18"/>
                <w:lang w:val="en-GB"/>
              </w:rPr>
              <w:lastRenderedPageBreak/>
              <w:t>Art. 24-</w:t>
            </w:r>
            <w:r w:rsidRPr="00EB0143">
              <w:rPr>
                <w:rFonts w:ascii="Arial" w:hAnsi="Arial" w:cs="Arial"/>
                <w:bCs/>
                <w:i/>
                <w:sz w:val="18"/>
                <w:szCs w:val="18"/>
                <w:lang w:val="en-GB"/>
              </w:rPr>
              <w:t>ter</w:t>
            </w:r>
            <w:r w:rsidRPr="00EB0143">
              <w:rPr>
                <w:rFonts w:ascii="Arial" w:hAnsi="Arial" w:cs="Arial"/>
                <w:bCs/>
                <w:sz w:val="18"/>
                <w:szCs w:val="18"/>
                <w:lang w:val="en-GB"/>
              </w:rPr>
              <w:t xml:space="preserve"> </w:t>
            </w:r>
            <w:r w:rsidR="00EE40D5" w:rsidRPr="00EB0143">
              <w:rPr>
                <w:rFonts w:ascii="Arial" w:hAnsi="Arial" w:cs="Arial"/>
                <w:bCs/>
                <w:sz w:val="18"/>
                <w:szCs w:val="18"/>
                <w:lang w:val="en-GB"/>
              </w:rPr>
              <w:t xml:space="preserve">D. </w:t>
            </w:r>
            <w:proofErr w:type="spellStart"/>
            <w:r w:rsidR="00EE40D5" w:rsidRPr="00EB0143">
              <w:rPr>
                <w:rFonts w:ascii="Arial" w:hAnsi="Arial" w:cs="Arial"/>
                <w:bCs/>
                <w:sz w:val="18"/>
                <w:szCs w:val="18"/>
                <w:lang w:val="en-GB"/>
              </w:rPr>
              <w:t>Lgs</w:t>
            </w:r>
            <w:proofErr w:type="spellEnd"/>
            <w:r w:rsidR="00EE40D5" w:rsidRPr="00EB0143">
              <w:rPr>
                <w:rFonts w:ascii="Arial" w:hAnsi="Arial" w:cs="Arial"/>
                <w:bCs/>
                <w:sz w:val="18"/>
                <w:szCs w:val="18"/>
                <w:lang w:val="en-GB"/>
              </w:rPr>
              <w:t>.</w:t>
            </w:r>
            <w:r w:rsidRPr="00EB0143">
              <w:rPr>
                <w:rFonts w:ascii="Arial" w:hAnsi="Arial" w:cs="Arial"/>
                <w:bCs/>
                <w:sz w:val="18"/>
                <w:szCs w:val="18"/>
                <w:lang w:val="en-GB"/>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9A4AC83" w14:textId="77777777" w:rsidR="00A916B3" w:rsidRPr="00EB0143" w:rsidRDefault="00A916B3" w:rsidP="003966CF">
            <w:pPr>
              <w:snapToGrid w:val="0"/>
              <w:jc w:val="left"/>
              <w:rPr>
                <w:rFonts w:ascii="Arial" w:hAnsi="Arial" w:cs="Arial"/>
                <w:b/>
                <w:sz w:val="18"/>
                <w:szCs w:val="18"/>
              </w:rPr>
            </w:pPr>
            <w:r w:rsidRPr="00EB0143">
              <w:rPr>
                <w:rFonts w:ascii="Arial" w:hAnsi="Arial" w:cs="Arial"/>
                <w:b/>
                <w:sz w:val="18"/>
                <w:szCs w:val="18"/>
              </w:rPr>
              <w:t>Scambio elettorale politico-mafioso</w:t>
            </w:r>
          </w:p>
          <w:p w14:paraId="4D7AEA17"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(Art. 416-</w:t>
            </w:r>
            <w:r w:rsidRPr="00EB0143">
              <w:rPr>
                <w:rFonts w:ascii="Arial" w:hAnsi="Arial" w:cs="Arial"/>
                <w:i/>
                <w:sz w:val="18"/>
                <w:szCs w:val="18"/>
              </w:rPr>
              <w:t xml:space="preserve">ter </w:t>
            </w:r>
            <w:r w:rsidRPr="00EB0143">
              <w:rPr>
                <w:rFonts w:ascii="Arial" w:hAnsi="Arial" w:cs="Arial"/>
                <w:sz w:val="18"/>
                <w:szCs w:val="18"/>
              </w:rPr>
              <w:t>c.p.)</w:t>
            </w:r>
          </w:p>
          <w:p w14:paraId="7F735FA6" w14:textId="77777777" w:rsidR="00A916B3" w:rsidRPr="00EB0143" w:rsidRDefault="00A916B3" w:rsidP="003966CF">
            <w:pPr>
              <w:pStyle w:val="Corpotesto"/>
              <w:jc w:val="left"/>
              <w:rPr>
                <w:rFonts w:ascii="Arial" w:hAnsi="Arial" w:cs="Arial"/>
                <w:color w:val="auto"/>
                <w:sz w:val="18"/>
                <w:szCs w:val="18"/>
              </w:rPr>
            </w:pPr>
          </w:p>
          <w:p w14:paraId="082967B5"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377C3CBB"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1000 quote.</w:t>
            </w:r>
          </w:p>
          <w:p w14:paraId="3432B1B1" w14:textId="77777777" w:rsidR="00A916B3" w:rsidRPr="00EB0143" w:rsidRDefault="00A916B3" w:rsidP="003966CF">
            <w:pPr>
              <w:jc w:val="left"/>
              <w:rPr>
                <w:rFonts w:ascii="Arial" w:hAnsi="Arial" w:cs="Arial"/>
                <w:sz w:val="18"/>
                <w:szCs w:val="18"/>
              </w:rPr>
            </w:pPr>
          </w:p>
          <w:p w14:paraId="17D7B263"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interdittiva:</w:t>
            </w:r>
          </w:p>
          <w:p w14:paraId="48E346B2"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521C067C"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B627A6" w:rsidRPr="00EB0143">
              <w:rPr>
                <w:rFonts w:ascii="Arial" w:hAnsi="Arial" w:cs="Arial"/>
                <w:sz w:val="18"/>
                <w:szCs w:val="18"/>
              </w:rPr>
              <w:t xml:space="preserve"> o concessioni</w:t>
            </w:r>
            <w:r w:rsidRPr="00EB0143">
              <w:rPr>
                <w:rFonts w:ascii="Arial" w:hAnsi="Arial" w:cs="Arial"/>
                <w:sz w:val="18"/>
                <w:szCs w:val="18"/>
              </w:rPr>
              <w:t xml:space="preserve"> funzionali alla commissione dell’illecito;</w:t>
            </w:r>
          </w:p>
          <w:p w14:paraId="1831AB80"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448D08EB"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esclusione da agevolazioni, finanziamenti, contributi </w:t>
            </w:r>
            <w:r w:rsidR="00B627A6" w:rsidRPr="00EB0143">
              <w:rPr>
                <w:rFonts w:ascii="Arial" w:hAnsi="Arial" w:cs="Arial"/>
                <w:sz w:val="18"/>
                <w:szCs w:val="18"/>
              </w:rPr>
              <w:t xml:space="preserve">o sussidi </w:t>
            </w:r>
            <w:r w:rsidRPr="00EB0143">
              <w:rPr>
                <w:rFonts w:ascii="Arial" w:hAnsi="Arial" w:cs="Arial"/>
                <w:sz w:val="18"/>
                <w:szCs w:val="18"/>
              </w:rPr>
              <w:t>e</w:t>
            </w:r>
            <w:r w:rsidR="00FB1CB7" w:rsidRPr="00EB0143">
              <w:rPr>
                <w:rFonts w:ascii="Arial" w:hAnsi="Arial" w:cs="Arial"/>
                <w:sz w:val="18"/>
                <w:szCs w:val="18"/>
              </w:rPr>
              <w:t>d eventuale</w:t>
            </w:r>
            <w:r w:rsidRPr="00EB0143">
              <w:rPr>
                <w:rFonts w:ascii="Arial" w:hAnsi="Arial" w:cs="Arial"/>
                <w:sz w:val="18"/>
                <w:szCs w:val="18"/>
              </w:rPr>
              <w:t xml:space="preserve"> revoca di quelli già concessi;</w:t>
            </w:r>
          </w:p>
          <w:p w14:paraId="719BFAC8"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AA060B" w:rsidRPr="00EB0143">
              <w:rPr>
                <w:rFonts w:ascii="Arial" w:hAnsi="Arial" w:cs="Arial"/>
                <w:sz w:val="18"/>
                <w:szCs w:val="18"/>
              </w:rPr>
              <w:t xml:space="preserve">o </w:t>
            </w:r>
            <w:r w:rsidRPr="00EB0143">
              <w:rPr>
                <w:rFonts w:ascii="Arial" w:hAnsi="Arial" w:cs="Arial"/>
                <w:sz w:val="18"/>
                <w:szCs w:val="18"/>
              </w:rPr>
              <w:t>servizi;</w:t>
            </w:r>
          </w:p>
          <w:p w14:paraId="07F0BB94"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da uno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958C60D" w14:textId="77777777" w:rsidR="00A916B3" w:rsidRPr="00EB0143" w:rsidRDefault="00A916B3" w:rsidP="003966CF">
            <w:pPr>
              <w:pStyle w:val="Corpotesto"/>
              <w:snapToGrid w:val="0"/>
              <w:jc w:val="left"/>
              <w:rPr>
                <w:rFonts w:ascii="Arial" w:hAnsi="Arial" w:cs="Arial"/>
                <w:color w:val="auto"/>
                <w:sz w:val="18"/>
                <w:szCs w:val="18"/>
              </w:rPr>
            </w:pPr>
            <w:r w:rsidRPr="00EB0143">
              <w:rPr>
                <w:rFonts w:ascii="Arial" w:hAnsi="Arial" w:cs="Arial"/>
                <w:color w:val="auto"/>
                <w:sz w:val="18"/>
                <w:szCs w:val="18"/>
              </w:rPr>
              <w:t>Art. 416-</w:t>
            </w:r>
            <w:r w:rsidRPr="00EB0143">
              <w:rPr>
                <w:rFonts w:ascii="Arial" w:hAnsi="Arial" w:cs="Arial"/>
                <w:i/>
                <w:color w:val="auto"/>
                <w:sz w:val="18"/>
                <w:szCs w:val="18"/>
              </w:rPr>
              <w:t xml:space="preserve">ter </w:t>
            </w:r>
            <w:r w:rsidRPr="00EB0143">
              <w:rPr>
                <w:rFonts w:ascii="Arial" w:hAnsi="Arial" w:cs="Arial"/>
                <w:color w:val="auto"/>
                <w:sz w:val="18"/>
                <w:szCs w:val="18"/>
              </w:rPr>
              <w:t>c.p. - “Scambio elettorale politico-mafioso”.</w:t>
            </w:r>
          </w:p>
          <w:p w14:paraId="1DB2BDC9" w14:textId="77777777" w:rsidR="00C103D1" w:rsidRPr="00EB0143" w:rsidRDefault="00A916B3" w:rsidP="003966CF">
            <w:pPr>
              <w:pStyle w:val="Corpotesto"/>
              <w:jc w:val="left"/>
              <w:rPr>
                <w:rFonts w:ascii="Arial" w:hAnsi="Arial" w:cs="Arial"/>
                <w:i/>
                <w:color w:val="auto"/>
                <w:sz w:val="18"/>
                <w:szCs w:val="18"/>
              </w:rPr>
            </w:pPr>
            <w:r w:rsidRPr="00EB0143">
              <w:rPr>
                <w:rFonts w:ascii="Arial" w:hAnsi="Arial" w:cs="Arial"/>
                <w:i/>
                <w:color w:val="auto"/>
                <w:sz w:val="18"/>
                <w:szCs w:val="18"/>
              </w:rPr>
              <w:t>“</w:t>
            </w:r>
            <w:r w:rsidR="00C103D1" w:rsidRPr="00EB0143">
              <w:rPr>
                <w:rFonts w:ascii="Arial" w:hAnsi="Arial" w:cs="Arial"/>
                <w:i/>
                <w:color w:val="auto"/>
                <w:sz w:val="18"/>
                <w:szCs w:val="18"/>
              </w:rPr>
              <w:t xml:space="preserve">Chiunque accetta la promessa di procurare voti mediante le modalità di cui al terzo comma dell'articolo 416-bis in cambio dell'erogazione o della promessa di erogazione di denaro o di altra utilità è punito con la reclusione da quattro a dieci anni. </w:t>
            </w:r>
          </w:p>
          <w:p w14:paraId="6D27926C" w14:textId="77777777" w:rsidR="00A916B3" w:rsidRPr="00EB0143" w:rsidRDefault="00C103D1" w:rsidP="003966CF">
            <w:pPr>
              <w:pStyle w:val="Corpotesto"/>
              <w:jc w:val="left"/>
              <w:rPr>
                <w:rFonts w:ascii="Arial" w:hAnsi="Arial" w:cs="Arial"/>
                <w:i/>
                <w:color w:val="auto"/>
                <w:sz w:val="18"/>
                <w:szCs w:val="18"/>
              </w:rPr>
            </w:pPr>
            <w:r w:rsidRPr="00EB0143">
              <w:rPr>
                <w:rFonts w:ascii="Arial" w:hAnsi="Arial" w:cs="Arial"/>
                <w:i/>
                <w:color w:val="auto"/>
                <w:sz w:val="18"/>
                <w:szCs w:val="18"/>
              </w:rPr>
              <w:t>La stessa pena si applica a chi promette di procurare voti con le modalità di cui al primo comma.</w:t>
            </w:r>
            <w:r w:rsidR="00A916B3" w:rsidRPr="00EB0143">
              <w:rPr>
                <w:rFonts w:ascii="Arial" w:hAnsi="Arial" w:cs="Arial"/>
                <w:i/>
                <w:color w:val="auto"/>
                <w:sz w:val="18"/>
                <w:szCs w:val="18"/>
              </w:rPr>
              <w:t>”.</w:t>
            </w:r>
          </w:p>
        </w:tc>
      </w:tr>
      <w:tr w:rsidR="00A916B3" w:rsidRPr="00EB0143" w14:paraId="0E157FF2" w14:textId="77777777" w:rsidTr="005E612B">
        <w:trPr>
          <w:trHeight w:val="441"/>
        </w:trPr>
        <w:tc>
          <w:tcPr>
            <w:tcW w:w="1985" w:type="dxa"/>
            <w:tcBorders>
              <w:top w:val="single" w:sz="8" w:space="0" w:color="008080"/>
              <w:left w:val="single" w:sz="8" w:space="0" w:color="008080"/>
              <w:bottom w:val="single" w:sz="8" w:space="0" w:color="008080"/>
            </w:tcBorders>
            <w:shd w:val="clear" w:color="auto" w:fill="FFFFFF"/>
          </w:tcPr>
          <w:p w14:paraId="1EECD922" w14:textId="77777777" w:rsidR="00A916B3" w:rsidRPr="00EB0143" w:rsidRDefault="00A916B3" w:rsidP="003966CF">
            <w:pPr>
              <w:snapToGrid w:val="0"/>
              <w:jc w:val="left"/>
              <w:rPr>
                <w:rFonts w:ascii="Arial" w:hAnsi="Arial" w:cs="Arial"/>
                <w:bCs/>
                <w:sz w:val="18"/>
                <w:szCs w:val="18"/>
                <w:lang w:val="en-GB"/>
              </w:rPr>
            </w:pPr>
            <w:r w:rsidRPr="00EB0143">
              <w:rPr>
                <w:rFonts w:ascii="Arial" w:hAnsi="Arial" w:cs="Arial"/>
                <w:bCs/>
                <w:sz w:val="18"/>
                <w:szCs w:val="18"/>
                <w:lang w:val="en-GB"/>
              </w:rPr>
              <w:t>Art. 24-</w:t>
            </w:r>
            <w:r w:rsidRPr="00EB0143">
              <w:rPr>
                <w:rFonts w:ascii="Arial" w:hAnsi="Arial" w:cs="Arial"/>
                <w:bCs/>
                <w:i/>
                <w:sz w:val="18"/>
                <w:szCs w:val="18"/>
                <w:lang w:val="en-GB"/>
              </w:rPr>
              <w:t>ter</w:t>
            </w:r>
            <w:r w:rsidRPr="00EB0143">
              <w:rPr>
                <w:rFonts w:ascii="Arial" w:hAnsi="Arial" w:cs="Arial"/>
                <w:bCs/>
                <w:sz w:val="18"/>
                <w:szCs w:val="18"/>
                <w:lang w:val="en-GB"/>
              </w:rPr>
              <w:t xml:space="preserve"> </w:t>
            </w:r>
            <w:r w:rsidR="00EE40D5" w:rsidRPr="00EB0143">
              <w:rPr>
                <w:rFonts w:ascii="Arial" w:hAnsi="Arial" w:cs="Arial"/>
                <w:bCs/>
                <w:sz w:val="18"/>
                <w:szCs w:val="18"/>
                <w:lang w:val="en-GB"/>
              </w:rPr>
              <w:t xml:space="preserve">D. </w:t>
            </w:r>
            <w:proofErr w:type="spellStart"/>
            <w:r w:rsidR="00EE40D5" w:rsidRPr="00EB0143">
              <w:rPr>
                <w:rFonts w:ascii="Arial" w:hAnsi="Arial" w:cs="Arial"/>
                <w:bCs/>
                <w:sz w:val="18"/>
                <w:szCs w:val="18"/>
                <w:lang w:val="en-GB"/>
              </w:rPr>
              <w:t>Lgs</w:t>
            </w:r>
            <w:proofErr w:type="spellEnd"/>
            <w:r w:rsidR="00EE40D5" w:rsidRPr="00EB0143">
              <w:rPr>
                <w:rFonts w:ascii="Arial" w:hAnsi="Arial" w:cs="Arial"/>
                <w:bCs/>
                <w:sz w:val="18"/>
                <w:szCs w:val="18"/>
                <w:lang w:val="en-GB"/>
              </w:rPr>
              <w:t>.</w:t>
            </w:r>
            <w:r w:rsidRPr="00EB0143">
              <w:rPr>
                <w:rFonts w:ascii="Arial" w:hAnsi="Arial" w:cs="Arial"/>
                <w:bCs/>
                <w:sz w:val="18"/>
                <w:szCs w:val="18"/>
                <w:lang w:val="en-GB"/>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F52BB20" w14:textId="77777777" w:rsidR="00A916B3" w:rsidRPr="00EB0143" w:rsidRDefault="00A916B3" w:rsidP="003966CF">
            <w:pPr>
              <w:snapToGrid w:val="0"/>
              <w:jc w:val="left"/>
              <w:rPr>
                <w:rFonts w:ascii="Arial" w:hAnsi="Arial" w:cs="Arial"/>
                <w:b/>
                <w:sz w:val="18"/>
                <w:szCs w:val="18"/>
              </w:rPr>
            </w:pPr>
            <w:r w:rsidRPr="00EB0143">
              <w:rPr>
                <w:rFonts w:ascii="Arial" w:hAnsi="Arial" w:cs="Arial"/>
                <w:b/>
                <w:sz w:val="18"/>
                <w:szCs w:val="18"/>
              </w:rPr>
              <w:t>Sequestro di persona a scopo di rapina o di estorsione</w:t>
            </w:r>
          </w:p>
          <w:p w14:paraId="23E1A94C"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(Art. 630 c.p.)</w:t>
            </w:r>
          </w:p>
          <w:p w14:paraId="23288707" w14:textId="77777777" w:rsidR="00A916B3" w:rsidRPr="00EB0143" w:rsidRDefault="00A916B3" w:rsidP="003966CF">
            <w:pPr>
              <w:jc w:val="left"/>
              <w:rPr>
                <w:rFonts w:ascii="Arial" w:hAnsi="Arial" w:cs="Arial"/>
                <w:sz w:val="18"/>
                <w:szCs w:val="18"/>
              </w:rPr>
            </w:pPr>
          </w:p>
          <w:p w14:paraId="64D0D6C8"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3ACC9C2F"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1000 quote.</w:t>
            </w:r>
          </w:p>
          <w:p w14:paraId="569095A2" w14:textId="77777777" w:rsidR="00A916B3" w:rsidRPr="00EB0143" w:rsidRDefault="00A916B3" w:rsidP="003966CF">
            <w:pPr>
              <w:jc w:val="left"/>
              <w:rPr>
                <w:rFonts w:ascii="Arial" w:hAnsi="Arial" w:cs="Arial"/>
                <w:sz w:val="18"/>
                <w:szCs w:val="18"/>
              </w:rPr>
            </w:pPr>
          </w:p>
          <w:p w14:paraId="03C94A89"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lastRenderedPageBreak/>
              <w:t>Sanzione interdittiva:</w:t>
            </w:r>
          </w:p>
          <w:p w14:paraId="5C3D25B6"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30DC9CF2"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B627A6"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1A7DC3FC"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65D46CBE"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w:t>
            </w:r>
            <w:r w:rsidR="00FB1CB7" w:rsidRPr="00EB0143">
              <w:rPr>
                <w:rFonts w:ascii="Arial" w:hAnsi="Arial" w:cs="Arial"/>
                <w:sz w:val="18"/>
                <w:szCs w:val="18"/>
              </w:rPr>
              <w:t>d eventuale</w:t>
            </w:r>
            <w:r w:rsidRPr="00EB0143">
              <w:rPr>
                <w:rFonts w:ascii="Arial" w:hAnsi="Arial" w:cs="Arial"/>
                <w:sz w:val="18"/>
                <w:szCs w:val="18"/>
              </w:rPr>
              <w:t xml:space="preserve"> revoca di quelli già concessi;</w:t>
            </w:r>
          </w:p>
          <w:p w14:paraId="215C98D5"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AA060B" w:rsidRPr="00EB0143">
              <w:rPr>
                <w:rFonts w:ascii="Arial" w:hAnsi="Arial" w:cs="Arial"/>
                <w:sz w:val="18"/>
                <w:szCs w:val="18"/>
              </w:rPr>
              <w:t xml:space="preserve">o </w:t>
            </w:r>
            <w:r w:rsidRPr="00EB0143">
              <w:rPr>
                <w:rFonts w:ascii="Arial" w:hAnsi="Arial" w:cs="Arial"/>
                <w:sz w:val="18"/>
                <w:szCs w:val="18"/>
              </w:rPr>
              <w:t>servizi;</w:t>
            </w:r>
          </w:p>
          <w:p w14:paraId="785FD4C1"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da uno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F71E4DB" w14:textId="77777777" w:rsidR="00A916B3" w:rsidRPr="00EB0143" w:rsidRDefault="00A916B3" w:rsidP="003966CF">
            <w:pPr>
              <w:pStyle w:val="Corpotesto"/>
              <w:snapToGrid w:val="0"/>
              <w:jc w:val="left"/>
              <w:rPr>
                <w:rFonts w:ascii="Arial" w:hAnsi="Arial" w:cs="Arial"/>
                <w:color w:val="auto"/>
                <w:sz w:val="18"/>
                <w:szCs w:val="18"/>
              </w:rPr>
            </w:pPr>
            <w:r w:rsidRPr="00EB0143">
              <w:rPr>
                <w:rFonts w:ascii="Arial" w:hAnsi="Arial" w:cs="Arial"/>
                <w:color w:val="auto"/>
                <w:sz w:val="18"/>
                <w:szCs w:val="18"/>
              </w:rPr>
              <w:lastRenderedPageBreak/>
              <w:t>Art. 630 c.p. - “Sequestro di persona a scopo di rapina o di estorsione”.</w:t>
            </w:r>
          </w:p>
          <w:p w14:paraId="1F655909" w14:textId="77777777" w:rsidR="00A916B3" w:rsidRPr="00EB0143" w:rsidRDefault="00A916B3" w:rsidP="003966CF">
            <w:pPr>
              <w:pStyle w:val="Corpotesto"/>
              <w:jc w:val="left"/>
              <w:rPr>
                <w:rFonts w:ascii="Arial" w:hAnsi="Arial" w:cs="Arial"/>
                <w:i/>
                <w:color w:val="auto"/>
                <w:sz w:val="18"/>
                <w:szCs w:val="18"/>
              </w:rPr>
            </w:pPr>
            <w:r w:rsidRPr="00EB0143">
              <w:rPr>
                <w:rFonts w:ascii="Arial" w:hAnsi="Arial" w:cs="Arial"/>
                <w:i/>
                <w:color w:val="auto"/>
                <w:sz w:val="18"/>
                <w:szCs w:val="18"/>
              </w:rPr>
              <w:t xml:space="preserve">“Chiunque sequestra una persona allo scopo di conseguire, per sé o per altri, un ingiusto profitto come prezzo della liberazione, è punito con la reclusione da venticinque a trenta anni. Se dal sequestro deriva comunque la morte, quale conseguenza non voluta dal reo, della persona sequestrata, il colpevole è punito con la reclusione di anni trenta. Se il colpevole cagiona la morte del sequestrato si applica la pena dell'ergastolo. Al concorrente che, dissociandosi dagli altri, si adopera in modo che il soggetto passivo riacquisti la libertà, senza </w:t>
            </w:r>
            <w:r w:rsidRPr="00EB0143">
              <w:rPr>
                <w:rFonts w:ascii="Arial" w:hAnsi="Arial" w:cs="Arial"/>
                <w:i/>
                <w:color w:val="auto"/>
                <w:sz w:val="18"/>
                <w:szCs w:val="18"/>
              </w:rPr>
              <w:lastRenderedPageBreak/>
              <w:t>che tale risultato sia conseguenza del prezzo della liberazione, si applicano le pene previste dall'articolo 605. Se tuttavia il soggetto passivo muore, in conseguenza del sequestro, dopo la liberazione, la pena è della reclusione da sei a quindici anni. Nei confronti del concorrente che, dissociandosi dagli altri, si adopera, al di fuori del caso previsto dal comma precedente, per evitare che l'attività delittuosa sia portata a conseguenze ulteriori ovvero aiuta concretamente l'autorità di polizia o l'autorità giudiziaria nella raccolta di prove decisive per l'individuazione o la cattura dei concorrenti, la pena dell'ergastolo è sostituita da quella della reclusione da dodici a venti anni e le altre pene sono diminuite da un terzo a due terzi. Quando ricorre una circostanza attenuante, alla pena prevista dal secondo comma è sostituita la reclusione da venti a ventiquattro anni; alla pena prevista dal terzo comma è sostituita la reclusione da ventiquattro a trenta anni. Se concorrono più circostanze attenuanti, la pena da applicare per effetto delle diminuzioni non può essere inferiore a dieci anni, nell'ipotesi prevista dal secondo comma, ed a quindici anni, nell'ipotesi prevista dal terzo comma. I limiti di pena preveduti nel comma precedente possono essere superati allorché ricorrono le circostanze attenuanti di cui al quinto comma del presente articolo”.</w:t>
            </w:r>
          </w:p>
        </w:tc>
      </w:tr>
      <w:tr w:rsidR="00A916B3" w:rsidRPr="00EB0143" w14:paraId="45260D6C" w14:textId="77777777" w:rsidTr="00852A0E">
        <w:tc>
          <w:tcPr>
            <w:tcW w:w="1985" w:type="dxa"/>
            <w:tcBorders>
              <w:top w:val="single" w:sz="8" w:space="0" w:color="008080"/>
              <w:left w:val="single" w:sz="8" w:space="0" w:color="008080"/>
              <w:bottom w:val="single" w:sz="8" w:space="0" w:color="008080"/>
            </w:tcBorders>
            <w:shd w:val="clear" w:color="auto" w:fill="FFFFFF"/>
          </w:tcPr>
          <w:p w14:paraId="69DA19F0" w14:textId="77777777" w:rsidR="00A916B3" w:rsidRPr="00EB0143" w:rsidRDefault="00A916B3" w:rsidP="003966CF">
            <w:pPr>
              <w:snapToGrid w:val="0"/>
              <w:jc w:val="left"/>
              <w:rPr>
                <w:rFonts w:ascii="Arial" w:hAnsi="Arial" w:cs="Arial"/>
                <w:bCs/>
                <w:sz w:val="18"/>
                <w:szCs w:val="18"/>
                <w:lang w:val="en-GB"/>
              </w:rPr>
            </w:pPr>
            <w:r w:rsidRPr="00EB0143">
              <w:rPr>
                <w:rFonts w:ascii="Arial" w:hAnsi="Arial" w:cs="Arial"/>
                <w:bCs/>
                <w:sz w:val="18"/>
                <w:szCs w:val="18"/>
                <w:lang w:val="en-GB"/>
              </w:rPr>
              <w:lastRenderedPageBreak/>
              <w:t>Art. 24-</w:t>
            </w:r>
            <w:r w:rsidRPr="00EB0143">
              <w:rPr>
                <w:rFonts w:ascii="Arial" w:hAnsi="Arial" w:cs="Arial"/>
                <w:bCs/>
                <w:i/>
                <w:sz w:val="18"/>
                <w:szCs w:val="18"/>
                <w:lang w:val="en-GB"/>
              </w:rPr>
              <w:t>ter</w:t>
            </w:r>
            <w:r w:rsidRPr="00EB0143">
              <w:rPr>
                <w:rFonts w:ascii="Arial" w:hAnsi="Arial" w:cs="Arial"/>
                <w:bCs/>
                <w:sz w:val="18"/>
                <w:szCs w:val="18"/>
                <w:lang w:val="en-GB"/>
              </w:rPr>
              <w:t xml:space="preserve"> </w:t>
            </w:r>
            <w:r w:rsidR="00EE40D5" w:rsidRPr="00EB0143">
              <w:rPr>
                <w:rFonts w:ascii="Arial" w:hAnsi="Arial" w:cs="Arial"/>
                <w:bCs/>
                <w:sz w:val="18"/>
                <w:szCs w:val="18"/>
                <w:lang w:val="en-GB"/>
              </w:rPr>
              <w:t xml:space="preserve">D. </w:t>
            </w:r>
            <w:proofErr w:type="spellStart"/>
            <w:r w:rsidR="00EE40D5" w:rsidRPr="00EB0143">
              <w:rPr>
                <w:rFonts w:ascii="Arial" w:hAnsi="Arial" w:cs="Arial"/>
                <w:bCs/>
                <w:sz w:val="18"/>
                <w:szCs w:val="18"/>
                <w:lang w:val="en-GB"/>
              </w:rPr>
              <w:t>Lgs</w:t>
            </w:r>
            <w:proofErr w:type="spellEnd"/>
            <w:r w:rsidR="00EE40D5" w:rsidRPr="00EB0143">
              <w:rPr>
                <w:rFonts w:ascii="Arial" w:hAnsi="Arial" w:cs="Arial"/>
                <w:bCs/>
                <w:sz w:val="18"/>
                <w:szCs w:val="18"/>
                <w:lang w:val="en-GB"/>
              </w:rPr>
              <w:t>.</w:t>
            </w:r>
            <w:r w:rsidRPr="00EB0143">
              <w:rPr>
                <w:rFonts w:ascii="Arial" w:hAnsi="Arial" w:cs="Arial"/>
                <w:bCs/>
                <w:sz w:val="18"/>
                <w:szCs w:val="18"/>
                <w:lang w:val="en-GB"/>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F2200C6" w14:textId="77777777" w:rsidR="00A916B3" w:rsidRPr="00EB0143" w:rsidRDefault="00A916B3" w:rsidP="003966CF">
            <w:pPr>
              <w:snapToGrid w:val="0"/>
              <w:jc w:val="left"/>
              <w:rPr>
                <w:rFonts w:ascii="Arial" w:hAnsi="Arial" w:cs="Arial"/>
                <w:b/>
                <w:sz w:val="18"/>
                <w:szCs w:val="18"/>
              </w:rPr>
            </w:pPr>
            <w:r w:rsidRPr="00EB0143">
              <w:rPr>
                <w:rFonts w:ascii="Arial" w:hAnsi="Arial" w:cs="Arial"/>
                <w:b/>
                <w:sz w:val="18"/>
                <w:szCs w:val="18"/>
              </w:rPr>
              <w:t>Associazione finalizzata al traffico illecito di sostanze stupefacenti o psicotrope</w:t>
            </w:r>
          </w:p>
          <w:p w14:paraId="06849E0D"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(Art. 74 DPR 309/90)</w:t>
            </w:r>
          </w:p>
          <w:p w14:paraId="28AFFE6A" w14:textId="77777777" w:rsidR="00A916B3" w:rsidRPr="00EB0143" w:rsidRDefault="00A916B3" w:rsidP="003966CF">
            <w:pPr>
              <w:jc w:val="left"/>
              <w:rPr>
                <w:rFonts w:ascii="Arial" w:hAnsi="Arial" w:cs="Arial"/>
                <w:sz w:val="18"/>
                <w:szCs w:val="18"/>
              </w:rPr>
            </w:pPr>
          </w:p>
          <w:p w14:paraId="02BFEA00"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1780AC0A" w14:textId="77777777" w:rsidR="00A916B3" w:rsidRPr="00EB0143" w:rsidRDefault="00FB1CB7"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da 400 a 1000 quote</w:t>
            </w:r>
          </w:p>
          <w:p w14:paraId="3E54AB4A" w14:textId="77777777" w:rsidR="00A916B3" w:rsidRPr="00EB0143" w:rsidRDefault="00A916B3" w:rsidP="003966CF">
            <w:pPr>
              <w:jc w:val="left"/>
              <w:rPr>
                <w:rFonts w:ascii="Arial" w:hAnsi="Arial" w:cs="Arial"/>
                <w:sz w:val="18"/>
                <w:szCs w:val="18"/>
              </w:rPr>
            </w:pPr>
          </w:p>
          <w:p w14:paraId="513C1471"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interdittiva:</w:t>
            </w:r>
          </w:p>
          <w:p w14:paraId="08E915BC"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70F3893D"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AA060B"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49E4CEFD"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69E5940D"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w:t>
            </w:r>
            <w:r w:rsidR="00FB1CB7" w:rsidRPr="00EB0143">
              <w:rPr>
                <w:rFonts w:ascii="Arial" w:hAnsi="Arial" w:cs="Arial"/>
                <w:sz w:val="18"/>
                <w:szCs w:val="18"/>
              </w:rPr>
              <w:t>d eventuale</w:t>
            </w:r>
            <w:r w:rsidRPr="00EB0143">
              <w:rPr>
                <w:rFonts w:ascii="Arial" w:hAnsi="Arial" w:cs="Arial"/>
                <w:sz w:val="18"/>
                <w:szCs w:val="18"/>
              </w:rPr>
              <w:t xml:space="preserve"> revoca di quelli </w:t>
            </w:r>
            <w:r w:rsidRPr="00EB0143">
              <w:rPr>
                <w:rFonts w:ascii="Arial" w:hAnsi="Arial" w:cs="Arial"/>
                <w:sz w:val="18"/>
                <w:szCs w:val="18"/>
              </w:rPr>
              <w:lastRenderedPageBreak/>
              <w:t>già concessi;</w:t>
            </w:r>
          </w:p>
          <w:p w14:paraId="276DB641"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AA060B" w:rsidRPr="00EB0143">
              <w:rPr>
                <w:rFonts w:ascii="Arial" w:hAnsi="Arial" w:cs="Arial"/>
                <w:sz w:val="18"/>
                <w:szCs w:val="18"/>
              </w:rPr>
              <w:t xml:space="preserve">o </w:t>
            </w:r>
            <w:r w:rsidRPr="00EB0143">
              <w:rPr>
                <w:rFonts w:ascii="Arial" w:hAnsi="Arial" w:cs="Arial"/>
                <w:sz w:val="18"/>
                <w:szCs w:val="18"/>
              </w:rPr>
              <w:t>servizi;</w:t>
            </w:r>
          </w:p>
          <w:p w14:paraId="36F594EF"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da uno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65F6CF2"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lastRenderedPageBreak/>
              <w:t>Art. 74 DPR 309/90 - “Associazione finalizzata al traffico illecito di sostanze stupefacenti o psicotrope”.</w:t>
            </w:r>
          </w:p>
          <w:p w14:paraId="15E32468"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“1.</w:t>
            </w:r>
            <w:r w:rsidR="002C6C07" w:rsidRPr="00EB0143">
              <w:rPr>
                <w:rFonts w:ascii="Arial" w:hAnsi="Arial" w:cs="Arial"/>
                <w:i/>
                <w:sz w:val="18"/>
                <w:szCs w:val="18"/>
              </w:rPr>
              <w:t xml:space="preserve"> Quando tre o più persone si associano allo scopo di commettere più delitti tra quelli previsti dall'articolo 70, commi 4, 6 e 10, escluse le operazioni relative alle sostanze di cui alla categoria III dell'allegato I al regolamento (CE) n. 273/2004 e dell'allegato al regolamento n. 111/2005, ovvero dall'articolo 73, chi promuove, costituisce, dirige, organizza o finanzia l'associazione è punito per ciò solo con la reclusione non inferiore a venti anni</w:t>
            </w:r>
            <w:r w:rsidR="002C6C07" w:rsidRPr="00EB0143">
              <w:rPr>
                <w:rStyle w:val="Rimandonotaapidipagina"/>
                <w:rFonts w:ascii="Arial" w:hAnsi="Arial" w:cs="Arial"/>
                <w:i/>
                <w:sz w:val="18"/>
                <w:szCs w:val="18"/>
              </w:rPr>
              <w:footnoteReference w:id="33"/>
            </w:r>
            <w:r w:rsidRPr="00EB0143">
              <w:rPr>
                <w:rFonts w:ascii="Arial" w:hAnsi="Arial" w:cs="Arial"/>
                <w:i/>
                <w:sz w:val="18"/>
                <w:szCs w:val="18"/>
              </w:rPr>
              <w:t>.</w:t>
            </w:r>
          </w:p>
          <w:p w14:paraId="45F86EDD"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2. Chi partecipa all'associazione è punito con la reclusione non inferiore a dieci anni.</w:t>
            </w:r>
          </w:p>
          <w:p w14:paraId="66C20041" w14:textId="77777777" w:rsidR="00A916B3" w:rsidRPr="00EB0143" w:rsidRDefault="00590F1A" w:rsidP="003966CF">
            <w:pPr>
              <w:jc w:val="left"/>
              <w:rPr>
                <w:rFonts w:ascii="Arial" w:hAnsi="Arial" w:cs="Arial"/>
                <w:i/>
                <w:sz w:val="18"/>
                <w:szCs w:val="18"/>
              </w:rPr>
            </w:pPr>
            <w:r>
              <w:rPr>
                <w:rFonts w:ascii="Arial" w:hAnsi="Arial" w:cs="Arial"/>
                <w:i/>
                <w:sz w:val="18"/>
                <w:szCs w:val="18"/>
              </w:rPr>
              <w:t xml:space="preserve">3. La pena </w:t>
            </w:r>
            <w:r w:rsidR="00A916B3" w:rsidRPr="00EB0143">
              <w:rPr>
                <w:rFonts w:ascii="Arial" w:hAnsi="Arial" w:cs="Arial"/>
                <w:i/>
                <w:sz w:val="18"/>
                <w:szCs w:val="18"/>
              </w:rPr>
              <w:t>è aumentat</w:t>
            </w:r>
            <w:r>
              <w:rPr>
                <w:rFonts w:ascii="Arial" w:hAnsi="Arial" w:cs="Arial"/>
                <w:i/>
                <w:sz w:val="18"/>
                <w:szCs w:val="18"/>
              </w:rPr>
              <w:t xml:space="preserve">a se il numero degli associati </w:t>
            </w:r>
            <w:r w:rsidR="00A916B3" w:rsidRPr="00EB0143">
              <w:rPr>
                <w:rFonts w:ascii="Arial" w:hAnsi="Arial" w:cs="Arial"/>
                <w:i/>
                <w:sz w:val="18"/>
                <w:szCs w:val="18"/>
              </w:rPr>
              <w:t>è di dieci o più o se tra i partecipanti vi sono persone dedite all'uso di sostanze stupefacenti o psicotrope.</w:t>
            </w:r>
          </w:p>
          <w:p w14:paraId="3B90B400"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4. Se l'associazione è armata la pena, nei casi indicati dai commi 1 e 3, non può essere inferiore a ventiquattro anni di reclusione e, nel caso previsto dal comma 2, a dodici anni di reclusione.</w:t>
            </w:r>
          </w:p>
          <w:p w14:paraId="39563D8A"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L'associazione si considera armata quando i partecipanti hanno la disponibilità di armi o materie esplodenti, anche se occultate o tenute in luogo di deposito.</w:t>
            </w:r>
          </w:p>
          <w:p w14:paraId="3C83B34C" w14:textId="77777777" w:rsidR="00A916B3" w:rsidRPr="00EB0143" w:rsidRDefault="00590F1A" w:rsidP="003966CF">
            <w:pPr>
              <w:jc w:val="left"/>
              <w:rPr>
                <w:rFonts w:ascii="Arial" w:hAnsi="Arial" w:cs="Arial"/>
                <w:i/>
                <w:sz w:val="18"/>
                <w:szCs w:val="18"/>
              </w:rPr>
            </w:pPr>
            <w:r>
              <w:rPr>
                <w:rFonts w:ascii="Arial" w:hAnsi="Arial" w:cs="Arial"/>
                <w:i/>
                <w:sz w:val="18"/>
                <w:szCs w:val="18"/>
              </w:rPr>
              <w:t xml:space="preserve">5. La pena </w:t>
            </w:r>
            <w:r w:rsidR="00A916B3" w:rsidRPr="00EB0143">
              <w:rPr>
                <w:rFonts w:ascii="Arial" w:hAnsi="Arial" w:cs="Arial"/>
                <w:i/>
                <w:sz w:val="18"/>
                <w:szCs w:val="18"/>
              </w:rPr>
              <w:t xml:space="preserve">è aumentata se ricorre la circostanza di cui alla lettera e) del comma 1 dell'articolo </w:t>
            </w:r>
            <w:r w:rsidR="00A916B3" w:rsidRPr="00EB0143">
              <w:rPr>
                <w:rFonts w:ascii="Arial" w:hAnsi="Arial" w:cs="Arial"/>
                <w:i/>
                <w:sz w:val="18"/>
                <w:szCs w:val="18"/>
              </w:rPr>
              <w:lastRenderedPageBreak/>
              <w:t>80.</w:t>
            </w:r>
          </w:p>
          <w:p w14:paraId="23822E1F" w14:textId="77777777" w:rsidR="00A916B3" w:rsidRPr="00EB0143" w:rsidRDefault="00590F1A" w:rsidP="003966CF">
            <w:pPr>
              <w:jc w:val="left"/>
              <w:rPr>
                <w:rFonts w:ascii="Arial" w:hAnsi="Arial" w:cs="Arial"/>
                <w:i/>
                <w:sz w:val="18"/>
                <w:szCs w:val="18"/>
              </w:rPr>
            </w:pPr>
            <w:r>
              <w:rPr>
                <w:rFonts w:ascii="Arial" w:hAnsi="Arial" w:cs="Arial"/>
                <w:i/>
                <w:sz w:val="18"/>
                <w:szCs w:val="18"/>
              </w:rPr>
              <w:t xml:space="preserve">6. Se l'associazione </w:t>
            </w:r>
            <w:r w:rsidR="00A916B3" w:rsidRPr="00EB0143">
              <w:rPr>
                <w:rFonts w:ascii="Arial" w:hAnsi="Arial" w:cs="Arial"/>
                <w:i/>
                <w:sz w:val="18"/>
                <w:szCs w:val="18"/>
              </w:rPr>
              <w:t>è costituita per commettere i fatti descritti dal comma 5 dell'articolo 73, si applicano il primo e il secondo comma dell'articolo 416 del codice penale.</w:t>
            </w:r>
          </w:p>
          <w:p w14:paraId="543027FD"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7. Le pene previste dai commi da 1 a 6 sono diminuite dalla metà a due terzi per chi si sia efficacemente adoperato per assicurare le prove del reato o per sottrarre all'associazione risorse decisive per la commissione dei delitti.</w:t>
            </w:r>
          </w:p>
          <w:p w14:paraId="567AEEC0" w14:textId="77777777" w:rsidR="00A916B3" w:rsidRPr="00EB0143" w:rsidRDefault="00590F1A" w:rsidP="003966CF">
            <w:pPr>
              <w:jc w:val="left"/>
              <w:rPr>
                <w:rFonts w:ascii="Arial" w:hAnsi="Arial" w:cs="Arial"/>
                <w:i/>
                <w:sz w:val="18"/>
                <w:szCs w:val="18"/>
              </w:rPr>
            </w:pPr>
            <w:r>
              <w:rPr>
                <w:rFonts w:ascii="Arial" w:hAnsi="Arial" w:cs="Arial"/>
                <w:i/>
                <w:sz w:val="18"/>
                <w:szCs w:val="18"/>
              </w:rPr>
              <w:t>8. Quando in leggi e decreti</w:t>
            </w:r>
            <w:r w:rsidR="00A916B3" w:rsidRPr="00EB0143">
              <w:rPr>
                <w:rFonts w:ascii="Arial" w:hAnsi="Arial" w:cs="Arial"/>
                <w:i/>
                <w:sz w:val="18"/>
                <w:szCs w:val="18"/>
              </w:rPr>
              <w:t xml:space="preserve"> è richiamato il reato previsto dall'articolo 75 della legge 22 dicembre 1975, n. 685, abrogato dall'articolo 38, comma 1, della legge 26 giugno 1990, n. 162, il richiamo si intende riferito al presente articolo”.</w:t>
            </w:r>
          </w:p>
        </w:tc>
      </w:tr>
      <w:tr w:rsidR="00A916B3" w:rsidRPr="00EB0143" w14:paraId="5F094734" w14:textId="77777777" w:rsidTr="00852A0E">
        <w:tc>
          <w:tcPr>
            <w:tcW w:w="1985" w:type="dxa"/>
            <w:tcBorders>
              <w:top w:val="single" w:sz="8" w:space="0" w:color="008080"/>
              <w:left w:val="single" w:sz="8" w:space="0" w:color="008080"/>
              <w:bottom w:val="single" w:sz="8" w:space="0" w:color="008080"/>
            </w:tcBorders>
            <w:shd w:val="clear" w:color="auto" w:fill="FFFFFF"/>
          </w:tcPr>
          <w:p w14:paraId="5FDDC19F" w14:textId="77777777" w:rsidR="00A916B3" w:rsidRPr="00EB0143" w:rsidRDefault="00A916B3" w:rsidP="003966CF">
            <w:pPr>
              <w:snapToGrid w:val="0"/>
              <w:jc w:val="left"/>
              <w:rPr>
                <w:rFonts w:ascii="Arial" w:hAnsi="Arial" w:cs="Arial"/>
                <w:bCs/>
                <w:sz w:val="18"/>
                <w:szCs w:val="18"/>
                <w:lang w:val="en-GB"/>
              </w:rPr>
            </w:pPr>
            <w:r w:rsidRPr="00EB0143">
              <w:rPr>
                <w:rFonts w:ascii="Arial" w:hAnsi="Arial" w:cs="Arial"/>
                <w:bCs/>
                <w:sz w:val="18"/>
                <w:szCs w:val="18"/>
                <w:lang w:val="en-GB"/>
              </w:rPr>
              <w:lastRenderedPageBreak/>
              <w:t>Art. 24-</w:t>
            </w:r>
            <w:r w:rsidRPr="00EB0143">
              <w:rPr>
                <w:rFonts w:ascii="Arial" w:hAnsi="Arial" w:cs="Arial"/>
                <w:bCs/>
                <w:i/>
                <w:sz w:val="18"/>
                <w:szCs w:val="18"/>
                <w:lang w:val="en-GB"/>
              </w:rPr>
              <w:t>ter</w:t>
            </w:r>
            <w:r w:rsidRPr="00EB0143">
              <w:rPr>
                <w:rFonts w:ascii="Arial" w:hAnsi="Arial" w:cs="Arial"/>
                <w:bCs/>
                <w:sz w:val="18"/>
                <w:szCs w:val="18"/>
                <w:lang w:val="en-GB"/>
              </w:rPr>
              <w:t xml:space="preserve"> </w:t>
            </w:r>
            <w:r w:rsidR="00EE40D5" w:rsidRPr="00EB0143">
              <w:rPr>
                <w:rFonts w:ascii="Arial" w:hAnsi="Arial" w:cs="Arial"/>
                <w:bCs/>
                <w:sz w:val="18"/>
                <w:szCs w:val="18"/>
                <w:lang w:val="en-GB"/>
              </w:rPr>
              <w:t xml:space="preserve">D. </w:t>
            </w:r>
            <w:proofErr w:type="spellStart"/>
            <w:r w:rsidR="00EE40D5" w:rsidRPr="00EB0143">
              <w:rPr>
                <w:rFonts w:ascii="Arial" w:hAnsi="Arial" w:cs="Arial"/>
                <w:bCs/>
                <w:sz w:val="18"/>
                <w:szCs w:val="18"/>
                <w:lang w:val="en-GB"/>
              </w:rPr>
              <w:t>Lgs</w:t>
            </w:r>
            <w:proofErr w:type="spellEnd"/>
            <w:r w:rsidR="00EE40D5" w:rsidRPr="00EB0143">
              <w:rPr>
                <w:rFonts w:ascii="Arial" w:hAnsi="Arial" w:cs="Arial"/>
                <w:bCs/>
                <w:sz w:val="18"/>
                <w:szCs w:val="18"/>
                <w:lang w:val="en-GB"/>
              </w:rPr>
              <w:t>.</w:t>
            </w:r>
            <w:r w:rsidRPr="00EB0143">
              <w:rPr>
                <w:rFonts w:ascii="Arial" w:hAnsi="Arial" w:cs="Arial"/>
                <w:bCs/>
                <w:sz w:val="18"/>
                <w:szCs w:val="18"/>
                <w:lang w:val="en-GB"/>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959E559" w14:textId="77777777" w:rsidR="00A916B3" w:rsidRPr="00EB0143" w:rsidRDefault="00A916B3" w:rsidP="003966CF">
            <w:pPr>
              <w:snapToGrid w:val="0"/>
              <w:jc w:val="left"/>
              <w:rPr>
                <w:rFonts w:ascii="Arial" w:hAnsi="Arial" w:cs="Arial"/>
                <w:b/>
                <w:sz w:val="18"/>
                <w:szCs w:val="18"/>
              </w:rPr>
            </w:pPr>
            <w:r w:rsidRPr="00EB0143">
              <w:rPr>
                <w:rFonts w:ascii="Arial" w:hAnsi="Arial" w:cs="Arial"/>
                <w:b/>
                <w:sz w:val="18"/>
                <w:szCs w:val="18"/>
              </w:rPr>
              <w:t xml:space="preserve">Illegale fabbricazione, introduzione nello Stato, messa in vendita, cessione, detenzione e porto in luogo pubblico o aperto al pubblico di armi da guerra o tipo guerra o parti di esse, di esplosivi, di armi clandestine nonché di più armi comuni da sparo </w:t>
            </w:r>
          </w:p>
          <w:p w14:paraId="68C07972" w14:textId="77777777" w:rsidR="00A916B3" w:rsidRPr="00EB0143" w:rsidRDefault="00A916B3" w:rsidP="003966CF">
            <w:pPr>
              <w:jc w:val="left"/>
              <w:rPr>
                <w:rFonts w:ascii="Arial" w:hAnsi="Arial" w:cs="Arial"/>
                <w:sz w:val="18"/>
                <w:szCs w:val="18"/>
                <w:lang w:val="en-GB"/>
              </w:rPr>
            </w:pPr>
            <w:r w:rsidRPr="00EB0143">
              <w:rPr>
                <w:rFonts w:ascii="Arial" w:hAnsi="Arial" w:cs="Arial"/>
                <w:sz w:val="18"/>
                <w:szCs w:val="18"/>
                <w:lang w:val="en-GB"/>
              </w:rPr>
              <w:t xml:space="preserve">(Art. 407, co. 2, </w:t>
            </w:r>
            <w:proofErr w:type="spellStart"/>
            <w:r w:rsidRPr="00EB0143">
              <w:rPr>
                <w:rFonts w:ascii="Arial" w:hAnsi="Arial" w:cs="Arial"/>
                <w:sz w:val="18"/>
                <w:szCs w:val="18"/>
                <w:lang w:val="en-GB"/>
              </w:rPr>
              <w:t>lett</w:t>
            </w:r>
            <w:proofErr w:type="spellEnd"/>
            <w:r w:rsidRPr="00EB0143">
              <w:rPr>
                <w:rFonts w:ascii="Arial" w:hAnsi="Arial" w:cs="Arial"/>
                <w:sz w:val="18"/>
                <w:szCs w:val="18"/>
                <w:lang w:val="en-GB"/>
              </w:rPr>
              <w:t xml:space="preserve">. a), </w:t>
            </w:r>
            <w:proofErr w:type="spellStart"/>
            <w:r w:rsidRPr="00EB0143">
              <w:rPr>
                <w:rFonts w:ascii="Arial" w:hAnsi="Arial" w:cs="Arial"/>
                <w:sz w:val="18"/>
                <w:szCs w:val="18"/>
                <w:lang w:val="en-GB"/>
              </w:rPr>
              <w:t>numero</w:t>
            </w:r>
            <w:proofErr w:type="spellEnd"/>
            <w:r w:rsidRPr="00EB0143">
              <w:rPr>
                <w:rFonts w:ascii="Arial" w:hAnsi="Arial" w:cs="Arial"/>
                <w:sz w:val="18"/>
                <w:szCs w:val="18"/>
                <w:lang w:val="en-GB"/>
              </w:rPr>
              <w:t xml:space="preserve"> 5), </w:t>
            </w:r>
            <w:proofErr w:type="spellStart"/>
            <w:r w:rsidRPr="00EB0143">
              <w:rPr>
                <w:rFonts w:ascii="Arial" w:hAnsi="Arial" w:cs="Arial"/>
                <w:sz w:val="18"/>
                <w:szCs w:val="18"/>
                <w:lang w:val="en-GB"/>
              </w:rPr>
              <w:t>c.p.p.</w:t>
            </w:r>
            <w:proofErr w:type="spellEnd"/>
            <w:r w:rsidRPr="00EB0143">
              <w:rPr>
                <w:rFonts w:ascii="Arial" w:hAnsi="Arial" w:cs="Arial"/>
                <w:sz w:val="18"/>
                <w:szCs w:val="18"/>
                <w:lang w:val="en-GB"/>
              </w:rPr>
              <w:t>)</w:t>
            </w:r>
          </w:p>
          <w:p w14:paraId="3AFFFCC1" w14:textId="77777777" w:rsidR="00A916B3" w:rsidRPr="00EB0143" w:rsidRDefault="00A916B3" w:rsidP="003966CF">
            <w:pPr>
              <w:jc w:val="left"/>
              <w:rPr>
                <w:rFonts w:ascii="Arial" w:hAnsi="Arial" w:cs="Arial"/>
                <w:b/>
                <w:sz w:val="18"/>
                <w:szCs w:val="18"/>
                <w:lang w:val="en-GB"/>
              </w:rPr>
            </w:pPr>
          </w:p>
          <w:p w14:paraId="09905900"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01B30329"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300 a 800 quote.</w:t>
            </w:r>
          </w:p>
          <w:p w14:paraId="4B8CEB2D" w14:textId="77777777" w:rsidR="00A916B3" w:rsidRPr="00EB0143" w:rsidRDefault="00A916B3" w:rsidP="003966CF">
            <w:pPr>
              <w:jc w:val="left"/>
              <w:rPr>
                <w:rFonts w:ascii="Arial" w:hAnsi="Arial" w:cs="Arial"/>
                <w:sz w:val="18"/>
                <w:szCs w:val="18"/>
              </w:rPr>
            </w:pPr>
          </w:p>
          <w:p w14:paraId="7826E86D"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interdittiva:</w:t>
            </w:r>
          </w:p>
          <w:p w14:paraId="07AF8E98"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74FE0D65"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sospensione o revoca delle autorizzazioni, </w:t>
            </w:r>
            <w:proofErr w:type="spellStart"/>
            <w:r w:rsidRPr="00EB0143">
              <w:rPr>
                <w:rFonts w:ascii="Arial" w:hAnsi="Arial" w:cs="Arial"/>
                <w:sz w:val="18"/>
                <w:szCs w:val="18"/>
              </w:rPr>
              <w:t>licenz</w:t>
            </w:r>
            <w:r w:rsidR="00AA060B" w:rsidRPr="00EB0143">
              <w:rPr>
                <w:rFonts w:ascii="Arial" w:hAnsi="Arial" w:cs="Arial"/>
                <w:sz w:val="18"/>
                <w:szCs w:val="18"/>
              </w:rPr>
              <w:t>eo</w:t>
            </w:r>
            <w:proofErr w:type="spellEnd"/>
            <w:r w:rsidRPr="00EB0143">
              <w:rPr>
                <w:rFonts w:ascii="Arial" w:hAnsi="Arial" w:cs="Arial"/>
                <w:sz w:val="18"/>
                <w:szCs w:val="18"/>
              </w:rPr>
              <w:t xml:space="preserve"> concessioni funzionali alla commissione dell’illecito;</w:t>
            </w:r>
          </w:p>
          <w:p w14:paraId="5154D407"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3E56DF98"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w:t>
            </w:r>
            <w:r w:rsidR="00FB1CB7" w:rsidRPr="00EB0143">
              <w:rPr>
                <w:rFonts w:ascii="Arial" w:hAnsi="Arial" w:cs="Arial"/>
                <w:sz w:val="18"/>
                <w:szCs w:val="18"/>
              </w:rPr>
              <w:t>d eventuale</w:t>
            </w:r>
            <w:r w:rsidRPr="00EB0143">
              <w:rPr>
                <w:rFonts w:ascii="Arial" w:hAnsi="Arial" w:cs="Arial"/>
                <w:sz w:val="18"/>
                <w:szCs w:val="18"/>
              </w:rPr>
              <w:t xml:space="preserve"> revoca di quelli già concessi;</w:t>
            </w:r>
          </w:p>
          <w:p w14:paraId="25CC95E6"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lastRenderedPageBreak/>
              <w:t xml:space="preserve">divieto di pubblicizzare beni </w:t>
            </w:r>
            <w:r w:rsidR="00AA060B" w:rsidRPr="00EB0143">
              <w:rPr>
                <w:rFonts w:ascii="Arial" w:hAnsi="Arial" w:cs="Arial"/>
                <w:sz w:val="18"/>
                <w:szCs w:val="18"/>
              </w:rPr>
              <w:t xml:space="preserve">o </w:t>
            </w:r>
            <w:r w:rsidRPr="00EB0143">
              <w:rPr>
                <w:rFonts w:ascii="Arial" w:hAnsi="Arial" w:cs="Arial"/>
                <w:sz w:val="18"/>
                <w:szCs w:val="18"/>
              </w:rPr>
              <w:t>servizi</w:t>
            </w:r>
            <w:r w:rsidR="007B581A" w:rsidRPr="00EB0143">
              <w:rPr>
                <w:rFonts w:ascii="Arial" w:hAnsi="Arial" w:cs="Arial"/>
                <w:sz w:val="18"/>
                <w:szCs w:val="18"/>
              </w:rPr>
              <w:t>;</w:t>
            </w:r>
          </w:p>
          <w:p w14:paraId="349F5D91"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da uno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0D54250"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lastRenderedPageBreak/>
              <w:t xml:space="preserve">Art. 407, comma. 2, lett. a), numero 5), </w:t>
            </w:r>
            <w:proofErr w:type="spellStart"/>
            <w:r w:rsidRPr="00EB0143">
              <w:rPr>
                <w:rFonts w:ascii="Arial" w:hAnsi="Arial" w:cs="Arial"/>
                <w:sz w:val="18"/>
                <w:szCs w:val="18"/>
              </w:rPr>
              <w:t>c.p.p</w:t>
            </w:r>
            <w:proofErr w:type="spellEnd"/>
            <w:r w:rsidRPr="00EB0143">
              <w:rPr>
                <w:rFonts w:ascii="Arial" w:hAnsi="Arial" w:cs="Arial"/>
                <w:sz w:val="18"/>
                <w:szCs w:val="18"/>
              </w:rPr>
              <w:t xml:space="preserve"> -</w:t>
            </w:r>
            <w:r w:rsidRPr="00EB0143">
              <w:rPr>
                <w:rFonts w:ascii="Arial" w:hAnsi="Arial" w:cs="Arial"/>
                <w:i/>
                <w:sz w:val="18"/>
                <w:szCs w:val="18"/>
              </w:rPr>
              <w:t xml:space="preserve"> “</w:t>
            </w:r>
            <w:r w:rsidRPr="00EB0143">
              <w:rPr>
                <w:rFonts w:ascii="Arial" w:hAnsi="Arial" w:cs="Arial"/>
                <w:sz w:val="18"/>
                <w:szCs w:val="18"/>
              </w:rPr>
              <w:t>Illegale fabbricazione, introduzione nello Stato, messa in vendita, cessione, detenzione e porto in luogo pubblico o aperto al pubblico di armi da guerra o tipo guerra o parti di esse, di esplosivi, di armi clandestine nonché di più armi comuni da sparo, escluse quelle previste dall’articolo 2, comma terzo, della legge 18 aprile 1975, n. 110”</w:t>
            </w:r>
            <w:r w:rsidRPr="00EB0143">
              <w:rPr>
                <w:rStyle w:val="Caratteredellanota"/>
                <w:rFonts w:ascii="Arial" w:hAnsi="Arial" w:cs="Arial"/>
                <w:sz w:val="18"/>
                <w:szCs w:val="18"/>
              </w:rPr>
              <w:footnoteReference w:id="34"/>
            </w:r>
            <w:r w:rsidRPr="00EB0143">
              <w:rPr>
                <w:rFonts w:ascii="Arial" w:hAnsi="Arial" w:cs="Arial"/>
                <w:sz w:val="18"/>
                <w:szCs w:val="18"/>
              </w:rPr>
              <w:t>.</w:t>
            </w:r>
          </w:p>
          <w:p w14:paraId="705DF191" w14:textId="77777777" w:rsidR="00A916B3" w:rsidRPr="00EB0143" w:rsidRDefault="00A916B3" w:rsidP="003966CF">
            <w:pPr>
              <w:jc w:val="left"/>
              <w:rPr>
                <w:rFonts w:ascii="Arial" w:hAnsi="Arial" w:cs="Arial"/>
                <w:i/>
                <w:sz w:val="18"/>
                <w:szCs w:val="18"/>
              </w:rPr>
            </w:pPr>
          </w:p>
        </w:tc>
      </w:tr>
    </w:tbl>
    <w:p w14:paraId="01FD75BA" w14:textId="77777777" w:rsidR="005F47AF" w:rsidRPr="00EB0143" w:rsidRDefault="005F47AF" w:rsidP="005F47AF">
      <w:pPr>
        <w:rPr>
          <w:rFonts w:ascii="Arial" w:hAnsi="Arial" w:cs="Arial"/>
          <w:sz w:val="20"/>
        </w:rPr>
      </w:pPr>
    </w:p>
    <w:p w14:paraId="739A2042" w14:textId="77777777" w:rsidR="008C6A9C" w:rsidRPr="00EB0143" w:rsidRDefault="008C6A9C">
      <w:pPr>
        <w:jc w:val="left"/>
        <w:rPr>
          <w:rFonts w:ascii="Arial" w:hAnsi="Arial" w:cs="Arial"/>
          <w:b/>
          <w:iCs/>
          <w:sz w:val="20"/>
        </w:rPr>
      </w:pPr>
      <w:r w:rsidRPr="00EB0143">
        <w:rPr>
          <w:rFonts w:ascii="Arial" w:hAnsi="Arial" w:cs="Arial"/>
          <w:sz w:val="20"/>
        </w:rPr>
        <w:br w:type="page"/>
      </w:r>
    </w:p>
    <w:p w14:paraId="7AD46CF3" w14:textId="77777777" w:rsidR="00477EEF" w:rsidRPr="00161AD2" w:rsidRDefault="00477EEF" w:rsidP="00465ED0">
      <w:pPr>
        <w:pStyle w:val="Titolo1"/>
        <w:ind w:hanging="720"/>
        <w:rPr>
          <w:rFonts w:cs="Arial"/>
          <w:sz w:val="20"/>
        </w:rPr>
      </w:pPr>
      <w:bookmarkStart w:id="4" w:name="_Toc102595980"/>
      <w:r w:rsidRPr="00161AD2">
        <w:rPr>
          <w:rFonts w:cs="Arial"/>
          <w:sz w:val="20"/>
        </w:rPr>
        <w:lastRenderedPageBreak/>
        <w:t>REATI DI FALSITÀ IN MONETE, IN CARTE DI PUBBLICO CREDITO, IN VALORI DI BOLLO E IN STRUMENTI O SEGNI DI RICONOSCIMENTO</w:t>
      </w:r>
      <w:bookmarkEnd w:id="4"/>
      <w:r w:rsidRPr="00161AD2">
        <w:rPr>
          <w:rFonts w:cs="Arial"/>
          <w:sz w:val="20"/>
        </w:rPr>
        <w:t xml:space="preserve"> </w:t>
      </w:r>
    </w:p>
    <w:p w14:paraId="4264A97A" w14:textId="77777777" w:rsidR="00477EEF" w:rsidRPr="00161AD2" w:rsidRDefault="00477EEF" w:rsidP="00477EEF">
      <w:pPr>
        <w:ind w:firstLine="709"/>
        <w:rPr>
          <w:rFonts w:ascii="Arial" w:hAnsi="Arial" w:cs="Arial"/>
          <w:b/>
          <w:bCs/>
          <w:iCs/>
          <w:sz w:val="20"/>
        </w:rPr>
      </w:pPr>
      <w:r w:rsidRPr="00161AD2">
        <w:rPr>
          <w:rFonts w:ascii="Arial" w:hAnsi="Arial" w:cs="Arial"/>
          <w:b/>
          <w:bCs/>
          <w:iCs/>
          <w:sz w:val="20"/>
        </w:rPr>
        <w:t xml:space="preserve">[art. 25-bis </w:t>
      </w:r>
      <w:r w:rsidR="00EE40D5" w:rsidRPr="00161AD2">
        <w:rPr>
          <w:rFonts w:ascii="Arial" w:hAnsi="Arial" w:cs="Arial"/>
          <w:b/>
          <w:bCs/>
          <w:iCs/>
          <w:sz w:val="20"/>
        </w:rPr>
        <w:t>D. Lgs.</w:t>
      </w:r>
      <w:r w:rsidRPr="00161AD2">
        <w:rPr>
          <w:rFonts w:ascii="Arial" w:hAnsi="Arial" w:cs="Arial"/>
          <w:b/>
          <w:bCs/>
          <w:iCs/>
          <w:sz w:val="20"/>
        </w:rPr>
        <w:t xml:space="preserve"> 231/2001]</w:t>
      </w:r>
    </w:p>
    <w:p w14:paraId="2AC68942" w14:textId="77777777" w:rsidR="00477EEF" w:rsidRPr="00EB0143" w:rsidRDefault="00477EEF" w:rsidP="00477EEF">
      <w:pPr>
        <w:ind w:firstLine="840"/>
        <w:rPr>
          <w:rFonts w:ascii="Arial" w:hAnsi="Arial" w:cs="Arial"/>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7603B9" w:rsidRPr="007603B9" w14:paraId="240FA5EF" w14:textId="77777777" w:rsidTr="007603B9">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D8C7DF3" w14:textId="77777777" w:rsidR="00A916B3" w:rsidRPr="007603B9" w:rsidRDefault="0053630B" w:rsidP="003966CF">
            <w:pPr>
              <w:snapToGrid w:val="0"/>
              <w:jc w:val="center"/>
              <w:rPr>
                <w:rFonts w:ascii="Arial" w:hAnsi="Arial" w:cs="Arial"/>
                <w:b/>
                <w:bCs/>
                <w:color w:val="002D62"/>
                <w:sz w:val="18"/>
                <w:szCs w:val="18"/>
              </w:rPr>
            </w:pPr>
            <w:r w:rsidRPr="007603B9">
              <w:rPr>
                <w:rFonts w:ascii="Arial" w:hAnsi="Arial" w:cs="Arial"/>
                <w:b/>
                <w:bCs/>
                <w:color w:val="002D62"/>
                <w:sz w:val="18"/>
                <w:szCs w:val="18"/>
              </w:rPr>
              <w:t>Norma di</w:t>
            </w:r>
          </w:p>
          <w:p w14:paraId="31C88601" w14:textId="77777777" w:rsidR="00A916B3" w:rsidRPr="007603B9" w:rsidRDefault="0053630B" w:rsidP="003966CF">
            <w:pPr>
              <w:jc w:val="center"/>
              <w:rPr>
                <w:rFonts w:ascii="Arial" w:hAnsi="Arial" w:cs="Arial"/>
                <w:b/>
                <w:bCs/>
                <w:color w:val="002D62"/>
                <w:sz w:val="18"/>
                <w:szCs w:val="18"/>
              </w:rPr>
            </w:pPr>
            <w:r w:rsidRPr="007603B9">
              <w:rPr>
                <w:rFonts w:ascii="Arial" w:hAnsi="Arial" w:cs="Arial"/>
                <w:b/>
                <w:bCs/>
                <w:color w:val="002D62"/>
                <w:sz w:val="18"/>
                <w:szCs w:val="18"/>
              </w:rPr>
              <w:t>riferimento</w:t>
            </w:r>
          </w:p>
          <w:p w14:paraId="74C9AD13" w14:textId="77777777" w:rsidR="00A916B3" w:rsidRPr="007603B9" w:rsidRDefault="0053630B" w:rsidP="003966CF">
            <w:pPr>
              <w:jc w:val="center"/>
              <w:rPr>
                <w:rFonts w:ascii="Arial" w:hAnsi="Arial" w:cs="Arial"/>
                <w:b/>
                <w:bCs/>
                <w:color w:val="002D62"/>
                <w:sz w:val="18"/>
                <w:szCs w:val="18"/>
              </w:rPr>
            </w:pPr>
            <w:r w:rsidRPr="007603B9">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7801B480" w14:textId="77777777" w:rsidR="00A916B3" w:rsidRPr="007603B9" w:rsidRDefault="0053630B" w:rsidP="003966CF">
            <w:pPr>
              <w:snapToGrid w:val="0"/>
              <w:jc w:val="center"/>
              <w:rPr>
                <w:rFonts w:ascii="Arial" w:hAnsi="Arial" w:cs="Arial"/>
                <w:b/>
                <w:bCs/>
                <w:color w:val="002D62"/>
                <w:sz w:val="18"/>
                <w:szCs w:val="18"/>
              </w:rPr>
            </w:pPr>
            <w:r w:rsidRPr="007603B9">
              <w:rPr>
                <w:rFonts w:ascii="Arial" w:hAnsi="Arial" w:cs="Arial"/>
                <w:b/>
                <w:bCs/>
                <w:color w:val="002D62"/>
                <w:sz w:val="18"/>
                <w:szCs w:val="18"/>
              </w:rPr>
              <w:t>Reato</w:t>
            </w:r>
          </w:p>
          <w:p w14:paraId="7476836A" w14:textId="77777777" w:rsidR="00A916B3" w:rsidRPr="007603B9" w:rsidRDefault="0053630B" w:rsidP="003966CF">
            <w:pPr>
              <w:jc w:val="center"/>
              <w:rPr>
                <w:rFonts w:ascii="Arial" w:hAnsi="Arial" w:cs="Arial"/>
                <w:b/>
                <w:bCs/>
                <w:color w:val="002D62"/>
                <w:sz w:val="18"/>
                <w:szCs w:val="18"/>
              </w:rPr>
            </w:pPr>
            <w:r w:rsidRPr="007603B9">
              <w:rPr>
                <w:rFonts w:ascii="Arial" w:hAnsi="Arial" w:cs="Arial"/>
                <w:b/>
                <w:bCs/>
                <w:color w:val="002D62"/>
                <w:sz w:val="18"/>
                <w:szCs w:val="18"/>
              </w:rPr>
              <w:t>(illecito amministrativo)</w:t>
            </w:r>
          </w:p>
          <w:p w14:paraId="019C6F86" w14:textId="77777777" w:rsidR="00A916B3" w:rsidRPr="007603B9" w:rsidRDefault="0053630B" w:rsidP="003966CF">
            <w:pPr>
              <w:jc w:val="center"/>
              <w:rPr>
                <w:rFonts w:ascii="Arial" w:hAnsi="Arial" w:cs="Arial"/>
                <w:b/>
                <w:bCs/>
                <w:color w:val="002D62"/>
                <w:sz w:val="18"/>
                <w:szCs w:val="18"/>
              </w:rPr>
            </w:pPr>
            <w:r w:rsidRPr="007603B9">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96F1E73" w14:textId="77777777" w:rsidR="00A916B3" w:rsidRPr="007603B9" w:rsidRDefault="0053630B" w:rsidP="003966CF">
            <w:pPr>
              <w:snapToGrid w:val="0"/>
              <w:jc w:val="center"/>
              <w:rPr>
                <w:rFonts w:ascii="Arial" w:hAnsi="Arial" w:cs="Arial"/>
                <w:b/>
                <w:bCs/>
                <w:color w:val="002D62"/>
                <w:sz w:val="18"/>
                <w:szCs w:val="18"/>
              </w:rPr>
            </w:pPr>
            <w:r w:rsidRPr="007603B9">
              <w:rPr>
                <w:rFonts w:ascii="Arial" w:hAnsi="Arial" w:cs="Arial"/>
                <w:b/>
                <w:bCs/>
                <w:color w:val="002D62"/>
                <w:sz w:val="18"/>
                <w:szCs w:val="18"/>
              </w:rPr>
              <w:t>Fattispecie di reato</w:t>
            </w:r>
          </w:p>
          <w:p w14:paraId="66F01983" w14:textId="77777777" w:rsidR="00A916B3" w:rsidRPr="007603B9" w:rsidRDefault="0053630B" w:rsidP="003966CF">
            <w:pPr>
              <w:jc w:val="center"/>
              <w:rPr>
                <w:rFonts w:ascii="Arial" w:hAnsi="Arial" w:cs="Arial"/>
                <w:b/>
                <w:bCs/>
                <w:color w:val="002D62"/>
                <w:sz w:val="18"/>
                <w:szCs w:val="18"/>
              </w:rPr>
            </w:pPr>
            <w:r w:rsidRPr="007603B9">
              <w:rPr>
                <w:rFonts w:ascii="Arial" w:hAnsi="Arial" w:cs="Arial"/>
                <w:b/>
                <w:bCs/>
                <w:color w:val="002D62"/>
                <w:sz w:val="18"/>
                <w:szCs w:val="18"/>
              </w:rPr>
              <w:t>(o di illecito amministrativo)</w:t>
            </w:r>
          </w:p>
        </w:tc>
      </w:tr>
      <w:tr w:rsidR="00A916B3" w:rsidRPr="00EB0143" w14:paraId="799058F9" w14:textId="77777777" w:rsidTr="007603B9">
        <w:tc>
          <w:tcPr>
            <w:tcW w:w="1985" w:type="dxa"/>
            <w:tcBorders>
              <w:top w:val="single" w:sz="8" w:space="0" w:color="002D62"/>
              <w:left w:val="single" w:sz="8" w:space="0" w:color="008080"/>
              <w:bottom w:val="single" w:sz="8" w:space="0" w:color="008080"/>
            </w:tcBorders>
            <w:shd w:val="clear" w:color="auto" w:fill="FFFFFF"/>
          </w:tcPr>
          <w:p w14:paraId="075D9885" w14:textId="77777777" w:rsidR="00A916B3" w:rsidRPr="00EB0143" w:rsidRDefault="00A916B3" w:rsidP="003966CF">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p w14:paraId="2CB0DFDD" w14:textId="77777777" w:rsidR="00A916B3" w:rsidRPr="00EB0143" w:rsidRDefault="00A916B3" w:rsidP="003966CF">
            <w:pPr>
              <w:jc w:val="left"/>
              <w:rPr>
                <w:rFonts w:ascii="Arial" w:hAnsi="Arial" w:cs="Arial"/>
                <w:b/>
                <w:bCs/>
                <w:sz w:val="18"/>
                <w:szCs w:val="18"/>
              </w:rPr>
            </w:pPr>
          </w:p>
        </w:tc>
        <w:tc>
          <w:tcPr>
            <w:tcW w:w="4535" w:type="dxa"/>
            <w:tcBorders>
              <w:top w:val="single" w:sz="8" w:space="0" w:color="002D62"/>
              <w:left w:val="single" w:sz="8" w:space="0" w:color="008080"/>
              <w:bottom w:val="single" w:sz="8" w:space="0" w:color="008080"/>
            </w:tcBorders>
            <w:shd w:val="clear" w:color="auto" w:fill="FFFFFF"/>
          </w:tcPr>
          <w:p w14:paraId="1888E7F2" w14:textId="77777777" w:rsidR="00A916B3" w:rsidRPr="00EB0143" w:rsidRDefault="00A916B3" w:rsidP="003966CF">
            <w:pPr>
              <w:snapToGrid w:val="0"/>
              <w:jc w:val="left"/>
              <w:rPr>
                <w:rFonts w:ascii="Arial" w:hAnsi="Arial" w:cs="Arial"/>
                <w:b/>
                <w:sz w:val="18"/>
                <w:szCs w:val="18"/>
              </w:rPr>
            </w:pPr>
            <w:r w:rsidRPr="00EB0143">
              <w:rPr>
                <w:rFonts w:ascii="Arial" w:hAnsi="Arial" w:cs="Arial"/>
                <w:b/>
                <w:sz w:val="18"/>
                <w:szCs w:val="18"/>
              </w:rPr>
              <w:t>Falsificazione di monete, spendita e introduzione nello Stato, previo concerto, di monete falsificate</w:t>
            </w:r>
          </w:p>
          <w:p w14:paraId="5736ED67" w14:textId="77777777" w:rsidR="00A916B3" w:rsidRPr="00EB0143" w:rsidRDefault="00A916B3" w:rsidP="003966CF">
            <w:pPr>
              <w:pStyle w:val="PreformattatoHTML1"/>
              <w:rPr>
                <w:rFonts w:ascii="Arial" w:hAnsi="Arial" w:cs="Arial"/>
                <w:sz w:val="18"/>
                <w:szCs w:val="18"/>
              </w:rPr>
            </w:pPr>
            <w:r w:rsidRPr="00EB0143">
              <w:rPr>
                <w:rFonts w:ascii="Arial" w:hAnsi="Arial" w:cs="Arial"/>
                <w:sz w:val="18"/>
                <w:szCs w:val="18"/>
              </w:rPr>
              <w:t>(Art. 453 c.p.)</w:t>
            </w:r>
          </w:p>
          <w:p w14:paraId="713E74FD" w14:textId="77777777" w:rsidR="00A916B3" w:rsidRPr="00EB0143" w:rsidRDefault="00A916B3" w:rsidP="003966CF">
            <w:pPr>
              <w:jc w:val="left"/>
              <w:rPr>
                <w:rFonts w:ascii="Arial" w:hAnsi="Arial" w:cs="Arial"/>
                <w:sz w:val="18"/>
                <w:szCs w:val="18"/>
              </w:rPr>
            </w:pPr>
          </w:p>
          <w:p w14:paraId="041AEF52"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185BD55D"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300 a 800 quote.</w:t>
            </w:r>
          </w:p>
          <w:p w14:paraId="16150995" w14:textId="77777777" w:rsidR="00A916B3" w:rsidRPr="00EB0143" w:rsidRDefault="00A916B3" w:rsidP="003966CF">
            <w:pPr>
              <w:pStyle w:val="Titolo"/>
              <w:spacing w:after="0"/>
              <w:jc w:val="left"/>
              <w:rPr>
                <w:rFonts w:ascii="Arial" w:hAnsi="Arial" w:cs="Arial"/>
                <w:sz w:val="18"/>
                <w:szCs w:val="18"/>
              </w:rPr>
            </w:pPr>
          </w:p>
          <w:p w14:paraId="401D66D4"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interdittiva:</w:t>
            </w:r>
          </w:p>
          <w:p w14:paraId="42FEBAB7" w14:textId="77777777" w:rsidR="00923D39"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414DE74E" w14:textId="77777777" w:rsidR="00923D39"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554D66"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64AF7998" w14:textId="77777777" w:rsidR="00923D39" w:rsidRPr="00EB0143" w:rsidRDefault="004A5F3B"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divieto di contrattare con la pubblica amministrazione</w:t>
            </w:r>
            <w:r w:rsidR="00A916B3" w:rsidRPr="00EB0143">
              <w:rPr>
                <w:rFonts w:ascii="Arial" w:hAnsi="Arial" w:cs="Arial"/>
                <w:sz w:val="18"/>
                <w:szCs w:val="18"/>
              </w:rPr>
              <w:t>;</w:t>
            </w:r>
          </w:p>
          <w:p w14:paraId="3AD8A964" w14:textId="77777777" w:rsidR="00923D39"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w:t>
            </w:r>
            <w:r w:rsidR="004A5F3B" w:rsidRPr="00EB0143">
              <w:rPr>
                <w:rFonts w:ascii="Arial" w:hAnsi="Arial" w:cs="Arial"/>
                <w:sz w:val="18"/>
                <w:szCs w:val="18"/>
              </w:rPr>
              <w:t>d eventuale</w:t>
            </w:r>
            <w:r w:rsidRPr="00EB0143">
              <w:rPr>
                <w:rFonts w:ascii="Arial" w:hAnsi="Arial" w:cs="Arial"/>
                <w:sz w:val="18"/>
                <w:szCs w:val="18"/>
              </w:rPr>
              <w:t xml:space="preserve"> revoca di quelli già concessi;</w:t>
            </w:r>
          </w:p>
          <w:p w14:paraId="24E72DC2" w14:textId="77777777" w:rsidR="00923D39"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554D66" w:rsidRPr="00EB0143">
              <w:rPr>
                <w:rFonts w:ascii="Arial" w:hAnsi="Arial" w:cs="Arial"/>
                <w:sz w:val="18"/>
                <w:szCs w:val="18"/>
              </w:rPr>
              <w:t xml:space="preserve">o </w:t>
            </w:r>
            <w:r w:rsidRPr="00EB0143">
              <w:rPr>
                <w:rFonts w:ascii="Arial" w:hAnsi="Arial" w:cs="Arial"/>
                <w:sz w:val="18"/>
                <w:szCs w:val="18"/>
              </w:rPr>
              <w:t>servizi;</w:t>
            </w:r>
          </w:p>
          <w:p w14:paraId="53D32971" w14:textId="77777777" w:rsidR="00A916B3" w:rsidRPr="00EB0143" w:rsidRDefault="00A916B3" w:rsidP="003966CF">
            <w:pPr>
              <w:numPr>
                <w:ilvl w:val="0"/>
                <w:numId w:val="19"/>
              </w:numPr>
              <w:suppressAutoHyphens/>
              <w:ind w:left="0" w:hanging="255"/>
              <w:jc w:val="left"/>
              <w:rPr>
                <w:rFonts w:ascii="Arial" w:hAnsi="Arial" w:cs="Arial"/>
                <w:sz w:val="18"/>
                <w:szCs w:val="18"/>
              </w:rPr>
            </w:pPr>
            <w:r w:rsidRPr="00EB0143">
              <w:rPr>
                <w:rFonts w:ascii="Arial" w:hAnsi="Arial" w:cs="Arial"/>
                <w:sz w:val="18"/>
                <w:szCs w:val="18"/>
              </w:rPr>
              <w:t>da tre mesi ad un anno</w:t>
            </w:r>
            <w:r w:rsidR="00D03C29" w:rsidRPr="00EB0143">
              <w:rPr>
                <w:rFonts w:ascii="Arial" w:hAnsi="Arial" w:cs="Arial"/>
                <w:sz w:val="18"/>
                <w:szCs w:val="18"/>
              </w:rPr>
              <w:t>.</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66E9B634"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t>Art. 453 c.p. - “Falsificazione di monete, spendita e introduzione nello Stato, previo concerto, di monete falsificate”.</w:t>
            </w:r>
          </w:p>
          <w:p w14:paraId="2EFFE725" w14:textId="77777777" w:rsidR="00A916B3" w:rsidRPr="00EB0143" w:rsidRDefault="00A916B3" w:rsidP="003966CF">
            <w:pPr>
              <w:jc w:val="left"/>
              <w:rPr>
                <w:rFonts w:ascii="Arial" w:hAnsi="Arial" w:cs="Arial"/>
                <w:i/>
                <w:sz w:val="18"/>
                <w:szCs w:val="18"/>
              </w:rPr>
            </w:pPr>
            <w:proofErr w:type="gramStart"/>
            <w:r w:rsidRPr="00EB0143">
              <w:rPr>
                <w:rFonts w:ascii="Arial" w:hAnsi="Arial" w:cs="Arial"/>
                <w:i/>
                <w:sz w:val="18"/>
                <w:szCs w:val="18"/>
              </w:rPr>
              <w:t>“E'</w:t>
            </w:r>
            <w:proofErr w:type="gramEnd"/>
            <w:r w:rsidRPr="00EB0143">
              <w:rPr>
                <w:rFonts w:ascii="Arial" w:hAnsi="Arial" w:cs="Arial"/>
                <w:i/>
                <w:sz w:val="18"/>
                <w:szCs w:val="18"/>
              </w:rPr>
              <w:t xml:space="preserve"> punito con la reclusione da tre a dodici anni e con la multa da € 516,00 a € 3.098,00:</w:t>
            </w:r>
          </w:p>
          <w:p w14:paraId="2A5352C1"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1) chiunque contraffà monete nazionali o straniere, aventi corso legale nello Stato o fuori;</w:t>
            </w:r>
          </w:p>
          <w:p w14:paraId="599A878F" w14:textId="77777777" w:rsidR="00590F1A" w:rsidRDefault="00A916B3" w:rsidP="003966CF">
            <w:pPr>
              <w:jc w:val="left"/>
              <w:rPr>
                <w:rFonts w:ascii="Arial" w:hAnsi="Arial" w:cs="Arial"/>
                <w:i/>
                <w:sz w:val="18"/>
                <w:szCs w:val="18"/>
              </w:rPr>
            </w:pPr>
            <w:r w:rsidRPr="00EB0143">
              <w:rPr>
                <w:rFonts w:ascii="Arial" w:hAnsi="Arial" w:cs="Arial"/>
                <w:i/>
                <w:sz w:val="18"/>
                <w:szCs w:val="18"/>
              </w:rPr>
              <w:t>2) chiunque altera in qualsiasi modo monete genuine, col dare ad esse l'apparenza di un valore superiore; 3) chiunque, non essendo concorso nella contraffazione o nell'alterazione, ma di concerto con chi l'ha eseguita ovvero con un intermediario, introduce nel territorio dello Stato o detiene o spende o mette altrimenti in circolazione monete contraffatte o alterate; 4) chiunque, al fine di metterle in circolazione, acquista o comunque riceve da chi le ha falsificate, ovvero da un intermediario, monete contraffatte o alterate</w:t>
            </w:r>
            <w:r w:rsidR="00590F1A">
              <w:rPr>
                <w:rFonts w:ascii="Arial" w:hAnsi="Arial" w:cs="Arial"/>
                <w:i/>
                <w:sz w:val="18"/>
                <w:szCs w:val="18"/>
              </w:rPr>
              <w:t>.</w:t>
            </w:r>
          </w:p>
          <w:p w14:paraId="184F63CD" w14:textId="77777777" w:rsidR="00590F1A" w:rsidRPr="00590F1A" w:rsidRDefault="00590F1A" w:rsidP="00590F1A">
            <w:pPr>
              <w:jc w:val="left"/>
              <w:rPr>
                <w:rFonts w:ascii="Arial" w:hAnsi="Arial" w:cs="Arial"/>
                <w:i/>
                <w:sz w:val="18"/>
                <w:szCs w:val="18"/>
              </w:rPr>
            </w:pPr>
            <w:r w:rsidRPr="00590F1A">
              <w:rPr>
                <w:rFonts w:ascii="Arial" w:hAnsi="Arial" w:cs="Arial"/>
                <w:i/>
                <w:sz w:val="18"/>
                <w:szCs w:val="18"/>
              </w:rPr>
              <w:t xml:space="preserve">La stessa pena si applica a chi, legalmente autorizzato alla produzione, fabbrica indebitamente, abusando degli strumenti o dei materiali nella sua disponibilità, quantitativi di monete in eccesso rispetto alle prescrizioni. </w:t>
            </w:r>
            <w:r>
              <w:rPr>
                <w:rStyle w:val="Rimandonotaapidipagina"/>
                <w:rFonts w:ascii="Arial" w:hAnsi="Arial" w:cs="Arial"/>
                <w:i/>
                <w:sz w:val="18"/>
                <w:szCs w:val="18"/>
              </w:rPr>
              <w:footnoteReference w:id="35"/>
            </w:r>
          </w:p>
          <w:p w14:paraId="38B463B3" w14:textId="77777777" w:rsidR="00A916B3" w:rsidRPr="00EB0143" w:rsidRDefault="00590F1A" w:rsidP="00590F1A">
            <w:pPr>
              <w:jc w:val="left"/>
              <w:rPr>
                <w:rFonts w:ascii="Arial" w:hAnsi="Arial" w:cs="Arial"/>
                <w:i/>
                <w:sz w:val="18"/>
                <w:szCs w:val="18"/>
              </w:rPr>
            </w:pPr>
            <w:r w:rsidRPr="00590F1A">
              <w:rPr>
                <w:rFonts w:ascii="Arial" w:hAnsi="Arial" w:cs="Arial"/>
                <w:i/>
                <w:sz w:val="18"/>
                <w:szCs w:val="18"/>
              </w:rPr>
              <w:t>La pena è ridotta di un terzo quando le condotte di cui al primo e secondo comma hanno ad oggetto monete non aventi ancora corso legale e il termine iniziale dello stesso è determinato</w:t>
            </w:r>
            <w:r>
              <w:rPr>
                <w:rStyle w:val="Rimandonotaapidipagina"/>
                <w:rFonts w:ascii="Arial" w:hAnsi="Arial" w:cs="Arial"/>
                <w:i/>
                <w:sz w:val="18"/>
                <w:szCs w:val="18"/>
              </w:rPr>
              <w:footnoteReference w:id="36"/>
            </w:r>
            <w:r w:rsidR="00A916B3" w:rsidRPr="00EB0143">
              <w:rPr>
                <w:rFonts w:ascii="Arial" w:hAnsi="Arial" w:cs="Arial"/>
                <w:i/>
                <w:sz w:val="18"/>
                <w:szCs w:val="18"/>
              </w:rPr>
              <w:t>”.</w:t>
            </w:r>
          </w:p>
          <w:p w14:paraId="7B6194A7" w14:textId="77777777" w:rsidR="00A916B3" w:rsidRPr="00EB0143" w:rsidRDefault="00A916B3" w:rsidP="003966CF">
            <w:pPr>
              <w:jc w:val="left"/>
              <w:rPr>
                <w:rFonts w:ascii="Arial" w:hAnsi="Arial" w:cs="Arial"/>
                <w:i/>
                <w:sz w:val="18"/>
                <w:szCs w:val="18"/>
              </w:rPr>
            </w:pPr>
          </w:p>
          <w:p w14:paraId="6990C792" w14:textId="77777777" w:rsidR="00A916B3" w:rsidRPr="00EB0143" w:rsidRDefault="00A916B3" w:rsidP="003966CF">
            <w:pPr>
              <w:jc w:val="left"/>
              <w:rPr>
                <w:rFonts w:ascii="Arial" w:hAnsi="Arial" w:cs="Arial"/>
                <w:sz w:val="18"/>
                <w:szCs w:val="18"/>
              </w:rPr>
            </w:pPr>
          </w:p>
          <w:p w14:paraId="72452472" w14:textId="77777777" w:rsidR="00A916B3" w:rsidRPr="00EB0143" w:rsidRDefault="00A916B3" w:rsidP="003966CF">
            <w:pPr>
              <w:jc w:val="left"/>
              <w:rPr>
                <w:rFonts w:ascii="Arial" w:hAnsi="Arial" w:cs="Arial"/>
                <w:sz w:val="18"/>
                <w:szCs w:val="18"/>
              </w:rPr>
            </w:pPr>
          </w:p>
          <w:p w14:paraId="619425A5" w14:textId="77777777" w:rsidR="00A916B3" w:rsidRPr="00EB0143" w:rsidRDefault="00A916B3" w:rsidP="003966CF">
            <w:pPr>
              <w:jc w:val="left"/>
              <w:rPr>
                <w:rFonts w:ascii="Arial" w:hAnsi="Arial" w:cs="Arial"/>
                <w:sz w:val="18"/>
                <w:szCs w:val="18"/>
              </w:rPr>
            </w:pPr>
          </w:p>
          <w:p w14:paraId="0B750B14" w14:textId="77777777" w:rsidR="00A916B3" w:rsidRPr="00EB0143" w:rsidRDefault="00A916B3" w:rsidP="003966CF">
            <w:pPr>
              <w:jc w:val="left"/>
              <w:rPr>
                <w:rFonts w:ascii="Arial" w:hAnsi="Arial" w:cs="Arial"/>
                <w:sz w:val="18"/>
                <w:szCs w:val="18"/>
              </w:rPr>
            </w:pPr>
          </w:p>
          <w:p w14:paraId="2436B377" w14:textId="77777777" w:rsidR="00A916B3" w:rsidRPr="00EB0143" w:rsidRDefault="00A916B3" w:rsidP="003966CF">
            <w:pPr>
              <w:jc w:val="left"/>
              <w:rPr>
                <w:rFonts w:ascii="Arial" w:hAnsi="Arial" w:cs="Arial"/>
                <w:sz w:val="18"/>
                <w:szCs w:val="18"/>
              </w:rPr>
            </w:pPr>
          </w:p>
          <w:p w14:paraId="618FB4B8" w14:textId="77777777" w:rsidR="00A916B3" w:rsidRPr="00EB0143" w:rsidRDefault="00A916B3" w:rsidP="003966CF">
            <w:pPr>
              <w:jc w:val="left"/>
              <w:rPr>
                <w:rFonts w:ascii="Arial" w:hAnsi="Arial" w:cs="Arial"/>
                <w:sz w:val="18"/>
                <w:szCs w:val="18"/>
              </w:rPr>
            </w:pPr>
          </w:p>
          <w:p w14:paraId="6114E489" w14:textId="77777777" w:rsidR="00A916B3" w:rsidRPr="00EB0143" w:rsidRDefault="00A916B3" w:rsidP="00A8450E">
            <w:pPr>
              <w:jc w:val="left"/>
              <w:rPr>
                <w:rFonts w:ascii="Arial" w:hAnsi="Arial" w:cs="Arial"/>
                <w:i/>
                <w:sz w:val="18"/>
                <w:szCs w:val="18"/>
              </w:rPr>
            </w:pPr>
          </w:p>
        </w:tc>
      </w:tr>
      <w:tr w:rsidR="00A916B3" w:rsidRPr="00EB0143" w14:paraId="32498430" w14:textId="77777777" w:rsidTr="00852A0E">
        <w:tc>
          <w:tcPr>
            <w:tcW w:w="1985" w:type="dxa"/>
            <w:tcBorders>
              <w:top w:val="single" w:sz="8" w:space="0" w:color="008080"/>
              <w:left w:val="single" w:sz="8" w:space="0" w:color="008080"/>
              <w:bottom w:val="single" w:sz="8" w:space="0" w:color="008080"/>
            </w:tcBorders>
            <w:shd w:val="clear" w:color="auto" w:fill="FFFFFF"/>
          </w:tcPr>
          <w:p w14:paraId="31B2364E" w14:textId="77777777" w:rsidR="006210ED" w:rsidRPr="00EB0143" w:rsidRDefault="006210ED" w:rsidP="006210ED">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p w14:paraId="1CDA0CE7" w14:textId="77777777" w:rsidR="00A916B3" w:rsidRPr="00EB0143" w:rsidRDefault="00A916B3" w:rsidP="003966CF">
            <w:pPr>
              <w:snapToGrid w:val="0"/>
              <w:jc w:val="left"/>
              <w:rPr>
                <w:rFonts w:ascii="Arial" w:hAnsi="Arial" w:cs="Arial"/>
                <w:bCs/>
                <w:sz w:val="18"/>
                <w:szCs w:val="18"/>
              </w:rPr>
            </w:pPr>
          </w:p>
        </w:tc>
        <w:tc>
          <w:tcPr>
            <w:tcW w:w="4535" w:type="dxa"/>
            <w:tcBorders>
              <w:top w:val="single" w:sz="8" w:space="0" w:color="008080"/>
              <w:left w:val="single" w:sz="8" w:space="0" w:color="008080"/>
              <w:bottom w:val="single" w:sz="8" w:space="0" w:color="008080"/>
            </w:tcBorders>
            <w:shd w:val="clear" w:color="auto" w:fill="FFFFFF"/>
          </w:tcPr>
          <w:p w14:paraId="742DC717" w14:textId="77777777" w:rsidR="006210ED" w:rsidRPr="00EB0143" w:rsidRDefault="006210ED" w:rsidP="006210ED">
            <w:pPr>
              <w:jc w:val="left"/>
              <w:rPr>
                <w:rFonts w:ascii="Arial" w:hAnsi="Arial" w:cs="Arial"/>
                <w:b/>
                <w:sz w:val="18"/>
                <w:szCs w:val="18"/>
              </w:rPr>
            </w:pPr>
            <w:r w:rsidRPr="00EB0143">
              <w:rPr>
                <w:rFonts w:ascii="Arial" w:hAnsi="Arial" w:cs="Arial"/>
                <w:b/>
                <w:sz w:val="18"/>
                <w:szCs w:val="18"/>
              </w:rPr>
              <w:lastRenderedPageBreak/>
              <w:t>Alterazione di monete</w:t>
            </w:r>
          </w:p>
          <w:p w14:paraId="1B3BC102" w14:textId="77777777" w:rsidR="006210ED" w:rsidRPr="00EB0143" w:rsidRDefault="006210ED" w:rsidP="006210ED">
            <w:pPr>
              <w:pStyle w:val="PreformattatoHTML1"/>
              <w:rPr>
                <w:rFonts w:ascii="Arial" w:hAnsi="Arial" w:cs="Arial"/>
                <w:sz w:val="18"/>
                <w:szCs w:val="18"/>
              </w:rPr>
            </w:pPr>
            <w:r w:rsidRPr="00EB0143">
              <w:rPr>
                <w:rFonts w:ascii="Arial" w:hAnsi="Arial" w:cs="Arial"/>
                <w:sz w:val="18"/>
                <w:szCs w:val="18"/>
              </w:rPr>
              <w:t>(Art. 454 c.p.)</w:t>
            </w:r>
          </w:p>
          <w:p w14:paraId="5E6822BF" w14:textId="77777777" w:rsidR="006210ED" w:rsidRPr="00EB0143" w:rsidRDefault="006210ED" w:rsidP="006210ED">
            <w:pPr>
              <w:jc w:val="left"/>
              <w:rPr>
                <w:rFonts w:ascii="Arial" w:hAnsi="Arial" w:cs="Arial"/>
                <w:b/>
                <w:sz w:val="18"/>
                <w:szCs w:val="18"/>
              </w:rPr>
            </w:pPr>
          </w:p>
          <w:p w14:paraId="5C09DBFE" w14:textId="77777777" w:rsidR="006210ED" w:rsidRPr="00EB0143" w:rsidRDefault="006210ED" w:rsidP="006210ED">
            <w:pPr>
              <w:jc w:val="left"/>
              <w:rPr>
                <w:rFonts w:ascii="Arial" w:hAnsi="Arial" w:cs="Arial"/>
                <w:b/>
                <w:sz w:val="18"/>
                <w:szCs w:val="18"/>
              </w:rPr>
            </w:pPr>
            <w:r w:rsidRPr="00EB0143">
              <w:rPr>
                <w:rFonts w:ascii="Arial" w:hAnsi="Arial" w:cs="Arial"/>
                <w:b/>
                <w:sz w:val="18"/>
                <w:szCs w:val="18"/>
              </w:rPr>
              <w:t>Sanzione pecuniaria:</w:t>
            </w:r>
          </w:p>
          <w:p w14:paraId="01497A9D"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da 100 a 500 quote.</w:t>
            </w:r>
          </w:p>
          <w:p w14:paraId="7AF19C9E" w14:textId="77777777" w:rsidR="006210ED" w:rsidRPr="00EB0143" w:rsidRDefault="006210ED" w:rsidP="006210ED">
            <w:pPr>
              <w:ind w:left="86"/>
              <w:jc w:val="left"/>
              <w:rPr>
                <w:rFonts w:ascii="Arial" w:hAnsi="Arial" w:cs="Arial"/>
                <w:sz w:val="18"/>
                <w:szCs w:val="18"/>
              </w:rPr>
            </w:pPr>
          </w:p>
          <w:p w14:paraId="22125376" w14:textId="77777777" w:rsidR="006210ED" w:rsidRPr="00EB0143" w:rsidRDefault="006210ED" w:rsidP="006210ED">
            <w:pPr>
              <w:jc w:val="left"/>
              <w:rPr>
                <w:rFonts w:ascii="Arial" w:hAnsi="Arial" w:cs="Arial"/>
                <w:b/>
                <w:sz w:val="18"/>
                <w:szCs w:val="18"/>
              </w:rPr>
            </w:pPr>
            <w:r w:rsidRPr="00EB0143">
              <w:rPr>
                <w:rFonts w:ascii="Arial" w:hAnsi="Arial" w:cs="Arial"/>
                <w:b/>
                <w:sz w:val="18"/>
                <w:szCs w:val="18"/>
              </w:rPr>
              <w:t>Sanzione interdittiva:</w:t>
            </w:r>
          </w:p>
          <w:p w14:paraId="341890D6"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2D7939B6"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3840E5"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1EA7B809"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divieto di contrattare con la pubblica amministrazione;</w:t>
            </w:r>
          </w:p>
          <w:p w14:paraId="234BFE99"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3572F871"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3840E5" w:rsidRPr="00EB0143">
              <w:rPr>
                <w:rFonts w:ascii="Arial" w:hAnsi="Arial" w:cs="Arial"/>
                <w:sz w:val="18"/>
                <w:szCs w:val="18"/>
              </w:rPr>
              <w:t xml:space="preserve">o </w:t>
            </w:r>
            <w:r w:rsidRPr="00EB0143">
              <w:rPr>
                <w:rFonts w:ascii="Arial" w:hAnsi="Arial" w:cs="Arial"/>
                <w:sz w:val="18"/>
                <w:szCs w:val="18"/>
              </w:rPr>
              <w:t>servizi;</w:t>
            </w:r>
          </w:p>
          <w:p w14:paraId="16B1DE1F" w14:textId="77777777" w:rsidR="00A916B3" w:rsidRPr="00EB0143" w:rsidRDefault="006210ED" w:rsidP="006210ED">
            <w:pPr>
              <w:jc w:val="left"/>
              <w:rPr>
                <w:rFonts w:ascii="Arial" w:hAnsi="Arial" w:cs="Arial"/>
                <w:sz w:val="18"/>
                <w:szCs w:val="18"/>
              </w:rPr>
            </w:pPr>
            <w:r w:rsidRPr="00EB0143">
              <w:rPr>
                <w:rFonts w:ascii="Arial" w:hAnsi="Arial" w:cs="Arial"/>
                <w:sz w:val="18"/>
                <w:szCs w:val="18"/>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0A30149" w14:textId="77777777" w:rsidR="006210ED" w:rsidRPr="00EB0143" w:rsidRDefault="006210ED" w:rsidP="006210ED">
            <w:pPr>
              <w:jc w:val="left"/>
              <w:rPr>
                <w:rFonts w:ascii="Arial" w:hAnsi="Arial" w:cs="Arial"/>
                <w:sz w:val="18"/>
                <w:szCs w:val="18"/>
              </w:rPr>
            </w:pPr>
            <w:r w:rsidRPr="00EB0143">
              <w:rPr>
                <w:rFonts w:ascii="Arial" w:hAnsi="Arial" w:cs="Arial"/>
                <w:sz w:val="18"/>
                <w:szCs w:val="18"/>
              </w:rPr>
              <w:lastRenderedPageBreak/>
              <w:t>Art. 454 c.p. - “Alterazione di monete”.</w:t>
            </w:r>
          </w:p>
          <w:p w14:paraId="487525EF" w14:textId="77777777" w:rsidR="006210ED" w:rsidRPr="00EB0143" w:rsidRDefault="006210ED" w:rsidP="006210ED">
            <w:pPr>
              <w:jc w:val="left"/>
              <w:rPr>
                <w:rFonts w:ascii="Arial" w:hAnsi="Arial" w:cs="Arial"/>
                <w:i/>
                <w:sz w:val="18"/>
                <w:szCs w:val="18"/>
              </w:rPr>
            </w:pPr>
            <w:r w:rsidRPr="00EB0143">
              <w:rPr>
                <w:rFonts w:ascii="Arial" w:hAnsi="Arial" w:cs="Arial"/>
                <w:i/>
                <w:sz w:val="18"/>
                <w:szCs w:val="18"/>
              </w:rPr>
              <w:t xml:space="preserve">“Chiunque altera monete della qualità indicata nell’articolo precedente, scemandone in </w:t>
            </w:r>
            <w:r w:rsidRPr="00EB0143">
              <w:rPr>
                <w:rFonts w:ascii="Arial" w:hAnsi="Arial" w:cs="Arial"/>
                <w:i/>
                <w:sz w:val="18"/>
                <w:szCs w:val="18"/>
              </w:rPr>
              <w:lastRenderedPageBreak/>
              <w:t>qualsiasi modo il valore, ovvero, rispetto alle monete in tal modo alterate, commette alcuno dei fatti indicati nei numeri 3 e 4 del detto articolo, è punito con la reclusione da uno a cinque anni e con la multa da € 103,00 a € 516,00”.</w:t>
            </w:r>
          </w:p>
          <w:p w14:paraId="513D288D" w14:textId="77777777" w:rsidR="00A916B3" w:rsidRPr="00EB0143" w:rsidRDefault="00A916B3" w:rsidP="007B1D09">
            <w:pPr>
              <w:pStyle w:val="tx"/>
              <w:spacing w:before="0" w:after="0"/>
              <w:ind w:left="17"/>
              <w:rPr>
                <w:rFonts w:ascii="Arial" w:hAnsi="Arial" w:cs="Arial"/>
                <w:i/>
                <w:sz w:val="18"/>
                <w:szCs w:val="18"/>
              </w:rPr>
            </w:pPr>
          </w:p>
        </w:tc>
      </w:tr>
      <w:tr w:rsidR="00A916B3" w:rsidRPr="00EB0143" w14:paraId="18AFC664" w14:textId="77777777" w:rsidTr="00852A0E">
        <w:tc>
          <w:tcPr>
            <w:tcW w:w="1985" w:type="dxa"/>
            <w:tcBorders>
              <w:top w:val="single" w:sz="8" w:space="0" w:color="008080"/>
              <w:left w:val="single" w:sz="8" w:space="0" w:color="008080"/>
              <w:bottom w:val="single" w:sz="8" w:space="0" w:color="008080"/>
            </w:tcBorders>
            <w:shd w:val="clear" w:color="auto" w:fill="FFFFFF"/>
          </w:tcPr>
          <w:p w14:paraId="4960EC8B" w14:textId="77777777" w:rsidR="006210ED" w:rsidRPr="00EB0143" w:rsidRDefault="006210ED" w:rsidP="006210ED">
            <w:pPr>
              <w:snapToGrid w:val="0"/>
              <w:jc w:val="left"/>
              <w:rPr>
                <w:rFonts w:ascii="Arial" w:hAnsi="Arial" w:cs="Arial"/>
                <w:bCs/>
                <w:sz w:val="18"/>
                <w:szCs w:val="18"/>
              </w:rPr>
            </w:pPr>
            <w:r w:rsidRPr="00EB0143">
              <w:rPr>
                <w:rFonts w:ascii="Arial" w:hAnsi="Arial" w:cs="Arial"/>
                <w:bCs/>
                <w:sz w:val="18"/>
                <w:szCs w:val="18"/>
              </w:rPr>
              <w:lastRenderedPageBreak/>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p w14:paraId="265F78CC" w14:textId="77777777" w:rsidR="00A916B3" w:rsidRPr="00EB0143" w:rsidRDefault="00A916B3" w:rsidP="003966CF">
            <w:pPr>
              <w:jc w:val="left"/>
              <w:rPr>
                <w:rFonts w:ascii="Arial" w:hAnsi="Arial" w:cs="Arial"/>
                <w:bCs/>
                <w:sz w:val="18"/>
                <w:szCs w:val="18"/>
              </w:rPr>
            </w:pPr>
          </w:p>
        </w:tc>
        <w:tc>
          <w:tcPr>
            <w:tcW w:w="4535" w:type="dxa"/>
            <w:tcBorders>
              <w:top w:val="single" w:sz="8" w:space="0" w:color="008080"/>
              <w:left w:val="single" w:sz="8" w:space="0" w:color="008080"/>
              <w:bottom w:val="single" w:sz="8" w:space="0" w:color="008080"/>
            </w:tcBorders>
            <w:shd w:val="clear" w:color="auto" w:fill="FFFFFF"/>
          </w:tcPr>
          <w:p w14:paraId="37A9FDF4" w14:textId="77777777" w:rsidR="006210ED" w:rsidRPr="00EB0143" w:rsidRDefault="006210ED" w:rsidP="006210ED">
            <w:pPr>
              <w:snapToGrid w:val="0"/>
              <w:jc w:val="left"/>
              <w:rPr>
                <w:rFonts w:ascii="Arial" w:hAnsi="Arial" w:cs="Arial"/>
                <w:b/>
                <w:sz w:val="18"/>
                <w:szCs w:val="18"/>
              </w:rPr>
            </w:pPr>
            <w:r w:rsidRPr="00EB0143">
              <w:rPr>
                <w:rFonts w:ascii="Arial" w:hAnsi="Arial" w:cs="Arial"/>
                <w:b/>
                <w:sz w:val="18"/>
                <w:szCs w:val="18"/>
              </w:rPr>
              <w:t>Spendita e introduzione nello Stato, senza concerto, di monete falsificate</w:t>
            </w:r>
          </w:p>
          <w:p w14:paraId="0F805D4C" w14:textId="77777777" w:rsidR="006210ED" w:rsidRPr="00EB0143" w:rsidRDefault="006210ED" w:rsidP="006210ED">
            <w:pPr>
              <w:pStyle w:val="PreformattatoHTML1"/>
              <w:rPr>
                <w:rFonts w:ascii="Arial" w:hAnsi="Arial" w:cs="Arial"/>
                <w:sz w:val="18"/>
                <w:szCs w:val="18"/>
                <w:lang w:eastAsia="it-IT"/>
              </w:rPr>
            </w:pPr>
            <w:r w:rsidRPr="00EB0143">
              <w:rPr>
                <w:rFonts w:ascii="Arial" w:hAnsi="Arial" w:cs="Arial"/>
                <w:sz w:val="18"/>
                <w:szCs w:val="18"/>
                <w:lang w:eastAsia="it-IT"/>
              </w:rPr>
              <w:t>(Art. 455 c.p.)</w:t>
            </w:r>
          </w:p>
          <w:p w14:paraId="4A87F66A" w14:textId="77777777" w:rsidR="006210ED" w:rsidRPr="00EB0143" w:rsidRDefault="006210ED" w:rsidP="006210ED">
            <w:pPr>
              <w:jc w:val="left"/>
              <w:rPr>
                <w:rFonts w:ascii="Arial" w:hAnsi="Arial" w:cs="Arial"/>
                <w:sz w:val="18"/>
                <w:szCs w:val="18"/>
              </w:rPr>
            </w:pPr>
          </w:p>
          <w:p w14:paraId="5D051720" w14:textId="77777777" w:rsidR="006210ED" w:rsidRPr="00EB0143" w:rsidRDefault="006210ED" w:rsidP="006210ED">
            <w:pPr>
              <w:jc w:val="left"/>
              <w:rPr>
                <w:rFonts w:ascii="Arial" w:hAnsi="Arial" w:cs="Arial"/>
                <w:b/>
                <w:sz w:val="18"/>
                <w:szCs w:val="18"/>
              </w:rPr>
            </w:pPr>
            <w:r w:rsidRPr="00EB0143">
              <w:rPr>
                <w:rFonts w:ascii="Arial" w:hAnsi="Arial" w:cs="Arial"/>
                <w:b/>
                <w:sz w:val="18"/>
                <w:szCs w:val="18"/>
              </w:rPr>
              <w:t>Sanzione pecuniaria:</w:t>
            </w:r>
          </w:p>
          <w:p w14:paraId="2754FF91" w14:textId="77777777" w:rsidR="006210ED" w:rsidRPr="00EB0143" w:rsidRDefault="006210ED" w:rsidP="006210ED">
            <w:pPr>
              <w:pStyle w:val="Paragrafoelenco"/>
              <w:numPr>
                <w:ilvl w:val="0"/>
                <w:numId w:val="23"/>
              </w:numPr>
              <w:ind w:left="227" w:hanging="141"/>
              <w:jc w:val="left"/>
              <w:rPr>
                <w:rFonts w:ascii="Arial" w:hAnsi="Arial" w:cs="Arial"/>
                <w:b/>
                <w:sz w:val="18"/>
                <w:szCs w:val="18"/>
              </w:rPr>
            </w:pPr>
            <w:r w:rsidRPr="00EB0143">
              <w:rPr>
                <w:rFonts w:ascii="Arial" w:hAnsi="Arial" w:cs="Arial"/>
                <w:sz w:val="18"/>
                <w:szCs w:val="18"/>
              </w:rPr>
              <w:t xml:space="preserve">l’art. 25-bis </w:t>
            </w:r>
            <w:r w:rsidR="00EE40D5" w:rsidRPr="00EB0143">
              <w:rPr>
                <w:rFonts w:ascii="Arial" w:hAnsi="Arial" w:cs="Arial"/>
                <w:sz w:val="18"/>
                <w:szCs w:val="18"/>
              </w:rPr>
              <w:t>D. Lgs.</w:t>
            </w:r>
            <w:r w:rsidRPr="00EB0143">
              <w:rPr>
                <w:rFonts w:ascii="Arial" w:hAnsi="Arial" w:cs="Arial"/>
                <w:sz w:val="18"/>
                <w:szCs w:val="18"/>
              </w:rPr>
              <w:t xml:space="preserve"> 231/2001 stabilisce che per il delitto di cui all’art. 455 c.p. le sanzioni pecuniarie sono quelle rispettivamente stabilite per le condotte punite agli artt. 453 e 454 c.p., ridotte da 1/3 alla metà</w:t>
            </w:r>
            <w:r w:rsidRPr="00EB0143">
              <w:rPr>
                <w:rStyle w:val="Caratteredellanota"/>
                <w:rFonts w:ascii="Arial" w:hAnsi="Arial" w:cs="Arial"/>
                <w:sz w:val="18"/>
                <w:szCs w:val="18"/>
              </w:rPr>
              <w:footnoteReference w:id="37"/>
            </w:r>
            <w:r w:rsidRPr="00EB0143">
              <w:rPr>
                <w:rFonts w:ascii="Arial" w:hAnsi="Arial" w:cs="Arial"/>
                <w:sz w:val="18"/>
                <w:szCs w:val="18"/>
              </w:rPr>
              <w:t>.</w:t>
            </w:r>
          </w:p>
          <w:p w14:paraId="02DD2875" w14:textId="77777777" w:rsidR="006210ED" w:rsidRPr="00EB0143" w:rsidRDefault="006210ED" w:rsidP="006210ED">
            <w:pPr>
              <w:pStyle w:val="Titolo"/>
              <w:spacing w:after="0"/>
              <w:jc w:val="left"/>
              <w:rPr>
                <w:rFonts w:ascii="Arial" w:hAnsi="Arial" w:cs="Arial"/>
                <w:sz w:val="18"/>
                <w:szCs w:val="18"/>
              </w:rPr>
            </w:pPr>
          </w:p>
          <w:p w14:paraId="7965CE9E" w14:textId="77777777" w:rsidR="006210ED" w:rsidRPr="00EB0143" w:rsidRDefault="006210ED" w:rsidP="006210ED">
            <w:pPr>
              <w:jc w:val="left"/>
              <w:rPr>
                <w:rFonts w:ascii="Arial" w:hAnsi="Arial" w:cs="Arial"/>
                <w:b/>
                <w:sz w:val="18"/>
                <w:szCs w:val="18"/>
              </w:rPr>
            </w:pPr>
            <w:r w:rsidRPr="00EB0143">
              <w:rPr>
                <w:rFonts w:ascii="Arial" w:hAnsi="Arial" w:cs="Arial"/>
                <w:b/>
                <w:sz w:val="18"/>
                <w:szCs w:val="18"/>
              </w:rPr>
              <w:t>Sanzione interdittiva:</w:t>
            </w:r>
          </w:p>
          <w:p w14:paraId="51B4737E"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12BF8F81"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AF77A7" w:rsidRPr="00EB0143">
              <w:rPr>
                <w:rFonts w:ascii="Arial" w:hAnsi="Arial" w:cs="Arial"/>
                <w:sz w:val="18"/>
                <w:szCs w:val="18"/>
              </w:rPr>
              <w:t xml:space="preserve"> o</w:t>
            </w:r>
            <w:r w:rsidRPr="00EB0143">
              <w:rPr>
                <w:rFonts w:ascii="Arial" w:hAnsi="Arial" w:cs="Arial"/>
                <w:sz w:val="18"/>
                <w:szCs w:val="18"/>
              </w:rPr>
              <w:t xml:space="preserve"> concessioni funzionali alla commissione </w:t>
            </w:r>
            <w:r w:rsidRPr="00EB0143">
              <w:rPr>
                <w:rFonts w:ascii="Arial" w:hAnsi="Arial" w:cs="Arial"/>
                <w:sz w:val="18"/>
                <w:szCs w:val="18"/>
              </w:rPr>
              <w:lastRenderedPageBreak/>
              <w:t>dell’illecito;</w:t>
            </w:r>
          </w:p>
          <w:p w14:paraId="59F0FC76"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divieto di contrattare con la pubblica amministrazione;</w:t>
            </w:r>
          </w:p>
          <w:p w14:paraId="0D122857"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 revoca di quelli già concessi;</w:t>
            </w:r>
          </w:p>
          <w:p w14:paraId="0CA2538C" w14:textId="77777777" w:rsidR="006210ED" w:rsidRPr="00EB0143" w:rsidRDefault="006210ED" w:rsidP="006210E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AF77A7" w:rsidRPr="00EB0143">
              <w:rPr>
                <w:rFonts w:ascii="Arial" w:hAnsi="Arial" w:cs="Arial"/>
                <w:sz w:val="18"/>
                <w:szCs w:val="18"/>
              </w:rPr>
              <w:t xml:space="preserve">o </w:t>
            </w:r>
            <w:r w:rsidRPr="00EB0143">
              <w:rPr>
                <w:rFonts w:ascii="Arial" w:hAnsi="Arial" w:cs="Arial"/>
                <w:sz w:val="18"/>
                <w:szCs w:val="18"/>
              </w:rPr>
              <w:t>servizi;</w:t>
            </w:r>
          </w:p>
          <w:p w14:paraId="4A6BCF57" w14:textId="77777777" w:rsidR="00A916B3" w:rsidRPr="00EB0143" w:rsidRDefault="006210ED" w:rsidP="003966CF">
            <w:pPr>
              <w:jc w:val="left"/>
              <w:rPr>
                <w:rFonts w:ascii="Arial" w:hAnsi="Arial" w:cs="Arial"/>
                <w:sz w:val="18"/>
                <w:szCs w:val="18"/>
              </w:rPr>
            </w:pPr>
            <w:r w:rsidRPr="00EB0143">
              <w:rPr>
                <w:rFonts w:ascii="Arial" w:hAnsi="Arial" w:cs="Arial"/>
                <w:sz w:val="18"/>
                <w:szCs w:val="18"/>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4FE2043" w14:textId="77777777" w:rsidR="006210ED" w:rsidRPr="00EB0143" w:rsidRDefault="006210ED" w:rsidP="006210ED">
            <w:pPr>
              <w:pStyle w:val="vr"/>
              <w:tabs>
                <w:tab w:val="left" w:pos="1560"/>
              </w:tabs>
              <w:snapToGrid w:val="0"/>
              <w:spacing w:before="0" w:after="0"/>
              <w:rPr>
                <w:rFonts w:ascii="Arial" w:hAnsi="Arial" w:cs="Arial"/>
                <w:b/>
                <w:bCs/>
                <w:sz w:val="18"/>
                <w:szCs w:val="18"/>
              </w:rPr>
            </w:pPr>
            <w:r w:rsidRPr="00EB0143">
              <w:rPr>
                <w:rFonts w:ascii="Arial" w:hAnsi="Arial" w:cs="Arial"/>
                <w:sz w:val="18"/>
                <w:szCs w:val="18"/>
              </w:rPr>
              <w:lastRenderedPageBreak/>
              <w:t>Art. 455 c.p. - “</w:t>
            </w:r>
            <w:r w:rsidRPr="00EB0143">
              <w:rPr>
                <w:rStyle w:val="CorpodeltestoCarattereCarattere"/>
                <w:rFonts w:ascii="Arial" w:hAnsi="Arial" w:cs="Arial"/>
                <w:sz w:val="18"/>
                <w:szCs w:val="18"/>
              </w:rPr>
              <w:t>Spendita e introduzione nello Stato, senza concerto, di monete falsificate”.</w:t>
            </w:r>
          </w:p>
          <w:p w14:paraId="44287425" w14:textId="77777777" w:rsidR="006210ED" w:rsidRPr="00EB0143" w:rsidRDefault="006210ED" w:rsidP="006210ED">
            <w:pPr>
              <w:pStyle w:val="tx"/>
              <w:spacing w:before="0" w:after="0"/>
              <w:ind w:left="17"/>
              <w:rPr>
                <w:rFonts w:ascii="Arial" w:hAnsi="Arial" w:cs="Arial"/>
                <w:i/>
                <w:sz w:val="18"/>
                <w:szCs w:val="18"/>
              </w:rPr>
            </w:pPr>
            <w:r w:rsidRPr="00EB0143">
              <w:rPr>
                <w:rFonts w:ascii="Arial" w:hAnsi="Arial" w:cs="Arial"/>
                <w:i/>
                <w:sz w:val="18"/>
                <w:szCs w:val="18"/>
              </w:rPr>
              <w:t>“Chiunque, fuori dei casi preveduti dai due articoli precedenti, introduce nel territorio dello Stato, acquista o detiene monete contraffatte o alterate, al fine di metterle in circolazione, ovvero le spende o le mette altrimenti in circolazione, soggiace alle Pene stabilite nei detti articoli ridotte da un terzo alla metà”.</w:t>
            </w:r>
          </w:p>
          <w:p w14:paraId="5EFC860F" w14:textId="77777777" w:rsidR="00A916B3" w:rsidRPr="00EB0143" w:rsidRDefault="00A916B3" w:rsidP="003966CF">
            <w:pPr>
              <w:pStyle w:val="vr"/>
              <w:tabs>
                <w:tab w:val="left" w:pos="1560"/>
              </w:tabs>
              <w:spacing w:before="0" w:after="0"/>
              <w:rPr>
                <w:rFonts w:ascii="Arial" w:hAnsi="Arial" w:cs="Arial"/>
                <w:sz w:val="18"/>
                <w:szCs w:val="18"/>
              </w:rPr>
            </w:pPr>
          </w:p>
        </w:tc>
      </w:tr>
      <w:tr w:rsidR="009C5EEF" w:rsidRPr="00EB0143" w14:paraId="3A6F1A1D" w14:textId="77777777" w:rsidTr="00852A0E">
        <w:tc>
          <w:tcPr>
            <w:tcW w:w="1985" w:type="dxa"/>
            <w:tcBorders>
              <w:top w:val="single" w:sz="8" w:space="0" w:color="008080"/>
              <w:left w:val="single" w:sz="8" w:space="0" w:color="008080"/>
              <w:bottom w:val="single" w:sz="8" w:space="0" w:color="008080"/>
            </w:tcBorders>
            <w:shd w:val="clear" w:color="auto" w:fill="FFFFFF"/>
          </w:tcPr>
          <w:p w14:paraId="2A5AB51C" w14:textId="77777777" w:rsidR="009C5EEF" w:rsidRPr="00EB0143" w:rsidRDefault="009C5EEF" w:rsidP="009C5EEF">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p w14:paraId="74E2B149" w14:textId="77777777" w:rsidR="009C5EEF" w:rsidRPr="00EB0143" w:rsidRDefault="009C5EEF" w:rsidP="006210ED">
            <w:pPr>
              <w:snapToGrid w:val="0"/>
              <w:jc w:val="left"/>
              <w:rPr>
                <w:rFonts w:ascii="Arial" w:hAnsi="Arial" w:cs="Arial"/>
                <w:bCs/>
                <w:sz w:val="18"/>
                <w:szCs w:val="18"/>
              </w:rPr>
            </w:pPr>
          </w:p>
        </w:tc>
        <w:tc>
          <w:tcPr>
            <w:tcW w:w="4535" w:type="dxa"/>
            <w:tcBorders>
              <w:top w:val="single" w:sz="8" w:space="0" w:color="008080"/>
              <w:left w:val="single" w:sz="8" w:space="0" w:color="008080"/>
              <w:bottom w:val="single" w:sz="8" w:space="0" w:color="008080"/>
            </w:tcBorders>
            <w:shd w:val="clear" w:color="auto" w:fill="FFFFFF"/>
          </w:tcPr>
          <w:p w14:paraId="37B82D9D" w14:textId="77777777" w:rsidR="009C5EEF" w:rsidRPr="00EB0143" w:rsidRDefault="009C5EEF" w:rsidP="009C5EEF">
            <w:pPr>
              <w:jc w:val="left"/>
              <w:rPr>
                <w:rFonts w:ascii="Arial" w:hAnsi="Arial" w:cs="Arial"/>
                <w:b/>
                <w:sz w:val="18"/>
                <w:szCs w:val="18"/>
              </w:rPr>
            </w:pPr>
            <w:r w:rsidRPr="00EB0143">
              <w:rPr>
                <w:rFonts w:ascii="Arial" w:hAnsi="Arial" w:cs="Arial"/>
                <w:b/>
                <w:sz w:val="18"/>
                <w:szCs w:val="18"/>
              </w:rPr>
              <w:t>Spendita di monete falsificate ricevute in buona fede</w:t>
            </w:r>
          </w:p>
          <w:p w14:paraId="2FBAAFAF" w14:textId="77777777" w:rsidR="009C5EEF" w:rsidRPr="00EB0143" w:rsidRDefault="009C5EEF" w:rsidP="009C5EEF">
            <w:pPr>
              <w:pStyle w:val="PreformattatoHTML1"/>
              <w:rPr>
                <w:rFonts w:ascii="Arial" w:hAnsi="Arial" w:cs="Arial"/>
                <w:sz w:val="18"/>
                <w:szCs w:val="18"/>
              </w:rPr>
            </w:pPr>
            <w:r w:rsidRPr="00EB0143">
              <w:rPr>
                <w:rFonts w:ascii="Arial" w:hAnsi="Arial" w:cs="Arial"/>
                <w:sz w:val="18"/>
                <w:szCs w:val="18"/>
              </w:rPr>
              <w:t xml:space="preserve">(Art. </w:t>
            </w:r>
            <w:r w:rsidRPr="00EB0143">
              <w:rPr>
                <w:rFonts w:ascii="Arial" w:hAnsi="Arial" w:cs="Arial"/>
                <w:bCs/>
                <w:sz w:val="18"/>
                <w:szCs w:val="18"/>
              </w:rPr>
              <w:t>457</w:t>
            </w:r>
            <w:r w:rsidRPr="00EB0143">
              <w:rPr>
                <w:rFonts w:ascii="Arial" w:hAnsi="Arial" w:cs="Arial"/>
                <w:sz w:val="18"/>
                <w:szCs w:val="18"/>
              </w:rPr>
              <w:t xml:space="preserve"> c.p.)</w:t>
            </w:r>
          </w:p>
          <w:p w14:paraId="27F2A9A3" w14:textId="77777777" w:rsidR="009C5EEF" w:rsidRPr="00EB0143" w:rsidRDefault="009C5EEF" w:rsidP="009C5EEF">
            <w:pPr>
              <w:jc w:val="left"/>
              <w:rPr>
                <w:rFonts w:ascii="Arial" w:hAnsi="Arial" w:cs="Arial"/>
                <w:sz w:val="18"/>
                <w:szCs w:val="18"/>
              </w:rPr>
            </w:pPr>
          </w:p>
          <w:p w14:paraId="23629C9F" w14:textId="77777777" w:rsidR="009C5EEF" w:rsidRPr="00EB0143" w:rsidRDefault="009C5EEF" w:rsidP="009C5EEF">
            <w:pPr>
              <w:jc w:val="left"/>
              <w:rPr>
                <w:rFonts w:ascii="Arial" w:hAnsi="Arial" w:cs="Arial"/>
                <w:b/>
                <w:sz w:val="18"/>
                <w:szCs w:val="18"/>
              </w:rPr>
            </w:pPr>
            <w:r w:rsidRPr="00EB0143">
              <w:rPr>
                <w:rFonts w:ascii="Arial" w:hAnsi="Arial" w:cs="Arial"/>
                <w:b/>
                <w:sz w:val="18"/>
                <w:szCs w:val="18"/>
              </w:rPr>
              <w:t>Sanzione pecuniaria:</w:t>
            </w:r>
          </w:p>
          <w:p w14:paraId="191F4167" w14:textId="77777777" w:rsidR="009C5EEF" w:rsidRPr="00EB0143" w:rsidRDefault="009C5EEF" w:rsidP="00184E03">
            <w:pPr>
              <w:pStyle w:val="Paragrafoelenco"/>
              <w:numPr>
                <w:ilvl w:val="0"/>
                <w:numId w:val="23"/>
              </w:numPr>
              <w:ind w:left="227" w:hanging="141"/>
              <w:jc w:val="left"/>
              <w:rPr>
                <w:rFonts w:ascii="Arial" w:hAnsi="Arial" w:cs="Arial"/>
                <w:b/>
                <w:sz w:val="18"/>
                <w:szCs w:val="18"/>
              </w:rPr>
            </w:pPr>
            <w:r w:rsidRPr="00EB0143">
              <w:rPr>
                <w:rFonts w:ascii="Arial" w:hAnsi="Arial" w:cs="Arial"/>
                <w:sz w:val="18"/>
                <w:szCs w:val="18"/>
              </w:rPr>
              <w:t>fino da 100 a 200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F1CC463" w14:textId="77777777" w:rsidR="009C5EEF" w:rsidRPr="00EB0143" w:rsidRDefault="009C5EEF" w:rsidP="009C5EEF">
            <w:pPr>
              <w:pStyle w:val="vr"/>
              <w:spacing w:before="0" w:after="0"/>
              <w:rPr>
                <w:rFonts w:ascii="Arial" w:hAnsi="Arial" w:cs="Arial"/>
                <w:bCs/>
                <w:sz w:val="18"/>
                <w:szCs w:val="18"/>
              </w:rPr>
            </w:pPr>
            <w:r w:rsidRPr="00EB0143">
              <w:rPr>
                <w:rFonts w:ascii="Arial" w:hAnsi="Arial" w:cs="Arial"/>
                <w:sz w:val="18"/>
                <w:szCs w:val="18"/>
              </w:rPr>
              <w:t xml:space="preserve">Art. 457 c.p. - </w:t>
            </w:r>
            <w:r w:rsidRPr="00EB0143">
              <w:rPr>
                <w:rFonts w:ascii="Arial" w:hAnsi="Arial" w:cs="Arial"/>
                <w:bCs/>
                <w:sz w:val="18"/>
                <w:szCs w:val="18"/>
              </w:rPr>
              <w:t xml:space="preserve">“Spendita di </w:t>
            </w:r>
            <w:r w:rsidRPr="00EB0143">
              <w:rPr>
                <w:rStyle w:val="CorpodeltestoCarattereCarattere"/>
                <w:rFonts w:ascii="Arial" w:hAnsi="Arial" w:cs="Arial"/>
                <w:sz w:val="18"/>
                <w:szCs w:val="18"/>
              </w:rPr>
              <w:t>monete</w:t>
            </w:r>
            <w:r w:rsidRPr="00EB0143">
              <w:rPr>
                <w:rFonts w:ascii="Arial" w:hAnsi="Arial" w:cs="Arial"/>
                <w:bCs/>
                <w:sz w:val="18"/>
                <w:szCs w:val="18"/>
              </w:rPr>
              <w:t xml:space="preserve"> falsificate ricevute in buona fede”.</w:t>
            </w:r>
          </w:p>
          <w:p w14:paraId="6DA6FE1A" w14:textId="77777777" w:rsidR="009C5EEF" w:rsidRPr="00EB0143" w:rsidRDefault="009C5EEF" w:rsidP="009C5EEF">
            <w:pPr>
              <w:pStyle w:val="vr"/>
              <w:tabs>
                <w:tab w:val="left" w:pos="1560"/>
              </w:tabs>
              <w:snapToGrid w:val="0"/>
              <w:spacing w:before="0" w:after="0"/>
              <w:rPr>
                <w:rFonts w:ascii="Arial" w:hAnsi="Arial" w:cs="Arial"/>
                <w:sz w:val="18"/>
                <w:szCs w:val="18"/>
              </w:rPr>
            </w:pPr>
            <w:r w:rsidRPr="00EB0143">
              <w:rPr>
                <w:rFonts w:ascii="Arial" w:hAnsi="Arial" w:cs="Arial"/>
                <w:i/>
                <w:sz w:val="18"/>
                <w:szCs w:val="18"/>
              </w:rPr>
              <w:t>“Chiunque spende o mette altrimenti in circolazione monete contraffatte o alterate, da lui ricevute in buona fede, è punito con la reclusione fino a sei mesi o con la multa fino a € 1.032,00”.</w:t>
            </w:r>
          </w:p>
        </w:tc>
      </w:tr>
      <w:tr w:rsidR="009C5EEF" w:rsidRPr="00EB0143" w14:paraId="52A0D8C1" w14:textId="77777777" w:rsidTr="00852A0E">
        <w:tc>
          <w:tcPr>
            <w:tcW w:w="1985" w:type="dxa"/>
            <w:tcBorders>
              <w:top w:val="single" w:sz="8" w:space="0" w:color="008080"/>
              <w:left w:val="single" w:sz="8" w:space="0" w:color="008080"/>
              <w:bottom w:val="single" w:sz="8" w:space="0" w:color="008080"/>
            </w:tcBorders>
            <w:shd w:val="clear" w:color="auto" w:fill="FFFFFF"/>
          </w:tcPr>
          <w:p w14:paraId="5349AF50" w14:textId="77777777" w:rsidR="009C5EEF" w:rsidRPr="00EB0143" w:rsidRDefault="009C5EEF" w:rsidP="009C5EEF">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p w14:paraId="4CD775AA" w14:textId="77777777" w:rsidR="009C5EEF" w:rsidRPr="00EB0143" w:rsidRDefault="009C5EEF" w:rsidP="009C5EEF">
            <w:pPr>
              <w:snapToGrid w:val="0"/>
              <w:jc w:val="left"/>
              <w:rPr>
                <w:rFonts w:ascii="Arial" w:hAnsi="Arial" w:cs="Arial"/>
                <w:bCs/>
                <w:sz w:val="18"/>
                <w:szCs w:val="18"/>
              </w:rPr>
            </w:pPr>
          </w:p>
        </w:tc>
        <w:tc>
          <w:tcPr>
            <w:tcW w:w="4535" w:type="dxa"/>
            <w:tcBorders>
              <w:top w:val="single" w:sz="8" w:space="0" w:color="008080"/>
              <w:left w:val="single" w:sz="8" w:space="0" w:color="008080"/>
              <w:bottom w:val="single" w:sz="8" w:space="0" w:color="008080"/>
            </w:tcBorders>
            <w:shd w:val="clear" w:color="auto" w:fill="FFFFFF"/>
          </w:tcPr>
          <w:p w14:paraId="00C9E04A" w14:textId="77777777" w:rsidR="009C5EEF" w:rsidRPr="00EB0143" w:rsidRDefault="009C5EEF" w:rsidP="009C5EEF">
            <w:pPr>
              <w:pStyle w:val="PreformattatoHTML1"/>
              <w:snapToGrid w:val="0"/>
              <w:rPr>
                <w:rFonts w:ascii="Arial" w:hAnsi="Arial" w:cs="Arial"/>
                <w:b/>
                <w:sz w:val="18"/>
                <w:szCs w:val="18"/>
              </w:rPr>
            </w:pPr>
            <w:r w:rsidRPr="00EB0143">
              <w:rPr>
                <w:rFonts w:ascii="Arial" w:hAnsi="Arial" w:cs="Arial"/>
                <w:b/>
                <w:sz w:val="18"/>
                <w:szCs w:val="18"/>
              </w:rPr>
              <w:t>Falsificazione di valori di bollo, introduzione nello Stato, acquisto, detenzione o messa in circolazione di valori di bollo falsificati</w:t>
            </w:r>
          </w:p>
          <w:p w14:paraId="5BAE2F14" w14:textId="77777777" w:rsidR="009C5EEF" w:rsidRPr="00EB0143" w:rsidRDefault="009C5EEF" w:rsidP="009C5EEF">
            <w:pPr>
              <w:pStyle w:val="PreformattatoHTML1"/>
              <w:rPr>
                <w:rFonts w:ascii="Arial" w:hAnsi="Arial" w:cs="Arial"/>
                <w:bCs/>
                <w:sz w:val="18"/>
                <w:szCs w:val="18"/>
              </w:rPr>
            </w:pPr>
            <w:r w:rsidRPr="00EB0143">
              <w:rPr>
                <w:rFonts w:ascii="Arial" w:hAnsi="Arial" w:cs="Arial"/>
                <w:bCs/>
                <w:sz w:val="18"/>
                <w:szCs w:val="18"/>
              </w:rPr>
              <w:t>(Art. 459 c.p.)</w:t>
            </w:r>
          </w:p>
          <w:p w14:paraId="4450F4F3" w14:textId="77777777" w:rsidR="009C5EEF" w:rsidRPr="00EB0143" w:rsidRDefault="009C5EEF" w:rsidP="009C5EEF">
            <w:pPr>
              <w:pStyle w:val="vr"/>
              <w:spacing w:before="0" w:after="0"/>
              <w:rPr>
                <w:rFonts w:ascii="Arial" w:hAnsi="Arial" w:cs="Arial"/>
                <w:sz w:val="18"/>
                <w:szCs w:val="18"/>
              </w:rPr>
            </w:pPr>
          </w:p>
          <w:p w14:paraId="70D1D5AE" w14:textId="77777777" w:rsidR="009C5EEF" w:rsidRPr="00EB0143" w:rsidRDefault="009C5EEF" w:rsidP="009C5EEF">
            <w:pPr>
              <w:jc w:val="left"/>
              <w:rPr>
                <w:rFonts w:ascii="Arial" w:hAnsi="Arial" w:cs="Arial"/>
                <w:b/>
                <w:sz w:val="18"/>
                <w:szCs w:val="18"/>
              </w:rPr>
            </w:pPr>
            <w:r w:rsidRPr="00EB0143">
              <w:rPr>
                <w:rFonts w:ascii="Arial" w:hAnsi="Arial" w:cs="Arial"/>
                <w:b/>
                <w:sz w:val="18"/>
                <w:szCs w:val="18"/>
              </w:rPr>
              <w:t>Sanzione pecuniaria:</w:t>
            </w:r>
          </w:p>
          <w:p w14:paraId="3CFF7863" w14:textId="77777777" w:rsidR="009C5EEF" w:rsidRPr="00EB0143" w:rsidRDefault="009C5EEF" w:rsidP="009C5EE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l’art. 25-bis </w:t>
            </w:r>
            <w:r w:rsidR="00EE40D5" w:rsidRPr="00EB0143">
              <w:rPr>
                <w:rFonts w:ascii="Arial" w:hAnsi="Arial" w:cs="Arial"/>
                <w:sz w:val="18"/>
                <w:szCs w:val="18"/>
              </w:rPr>
              <w:t>D. Lgs.</w:t>
            </w:r>
            <w:r w:rsidRPr="00EB0143">
              <w:rPr>
                <w:rFonts w:ascii="Arial" w:hAnsi="Arial" w:cs="Arial"/>
                <w:sz w:val="18"/>
                <w:szCs w:val="18"/>
              </w:rPr>
              <w:t xml:space="preserve"> 231/2001 stabilisce che per il delitto di cui all’art. 459 c.p. le sanzioni pecuniarie sono quelle rispettivamente stabilite per le condotte punite agli artt. 453 e 455 c.p. e 457 ridotte di 1/3.</w:t>
            </w:r>
          </w:p>
          <w:p w14:paraId="2FBA3154" w14:textId="77777777" w:rsidR="009C5EEF" w:rsidRPr="00EB0143" w:rsidRDefault="009C5EEF" w:rsidP="009C5EEF">
            <w:pPr>
              <w:jc w:val="left"/>
              <w:rPr>
                <w:rFonts w:ascii="Arial" w:hAnsi="Arial" w:cs="Arial"/>
                <w:sz w:val="18"/>
                <w:szCs w:val="18"/>
              </w:rPr>
            </w:pPr>
          </w:p>
          <w:p w14:paraId="1503224F" w14:textId="77777777" w:rsidR="009C5EEF" w:rsidRPr="00EB0143" w:rsidRDefault="009C5EEF" w:rsidP="009C5EEF">
            <w:pPr>
              <w:jc w:val="left"/>
              <w:rPr>
                <w:rFonts w:ascii="Arial" w:hAnsi="Arial" w:cs="Arial"/>
                <w:b/>
                <w:sz w:val="18"/>
                <w:szCs w:val="18"/>
              </w:rPr>
            </w:pPr>
            <w:r w:rsidRPr="00EB0143">
              <w:rPr>
                <w:rFonts w:ascii="Arial" w:hAnsi="Arial" w:cs="Arial"/>
                <w:b/>
                <w:sz w:val="18"/>
                <w:szCs w:val="18"/>
              </w:rPr>
              <w:t>Sanzione interdittiva:</w:t>
            </w:r>
          </w:p>
          <w:p w14:paraId="3447EC6B" w14:textId="77777777" w:rsidR="009C5EEF" w:rsidRPr="00EB0143" w:rsidRDefault="009C5EEF" w:rsidP="009C5EE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464595CB" w14:textId="77777777" w:rsidR="009C5EEF" w:rsidRPr="00EB0143" w:rsidRDefault="009C5EEF" w:rsidP="009C5EE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AF77A7"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76906D2D" w14:textId="77777777" w:rsidR="009C5EEF" w:rsidRPr="00EB0143" w:rsidRDefault="009C5EEF" w:rsidP="009C5EE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contrattare con la pubblica </w:t>
            </w:r>
            <w:r w:rsidRPr="00EB0143">
              <w:rPr>
                <w:rFonts w:ascii="Arial" w:hAnsi="Arial" w:cs="Arial"/>
                <w:sz w:val="18"/>
                <w:szCs w:val="18"/>
              </w:rPr>
              <w:lastRenderedPageBreak/>
              <w:t>amministrazione;</w:t>
            </w:r>
          </w:p>
          <w:p w14:paraId="1DB94EC9" w14:textId="77777777" w:rsidR="009C5EEF" w:rsidRPr="00EB0143" w:rsidRDefault="009C5EEF" w:rsidP="009C5EE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69103D2C" w14:textId="77777777" w:rsidR="009C5EEF" w:rsidRPr="00EB0143" w:rsidRDefault="009C5EEF" w:rsidP="009C5EE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AF77A7" w:rsidRPr="00EB0143">
              <w:rPr>
                <w:rFonts w:ascii="Arial" w:hAnsi="Arial" w:cs="Arial"/>
                <w:sz w:val="18"/>
                <w:szCs w:val="18"/>
              </w:rPr>
              <w:t xml:space="preserve">o </w:t>
            </w:r>
            <w:r w:rsidRPr="00EB0143">
              <w:rPr>
                <w:rFonts w:ascii="Arial" w:hAnsi="Arial" w:cs="Arial"/>
                <w:sz w:val="18"/>
                <w:szCs w:val="18"/>
              </w:rPr>
              <w:t>servizi;</w:t>
            </w:r>
          </w:p>
          <w:p w14:paraId="2F07BE1E" w14:textId="77777777" w:rsidR="009C5EEF" w:rsidRPr="00EB0143" w:rsidRDefault="009C5EEF" w:rsidP="009C5EEF">
            <w:pPr>
              <w:jc w:val="left"/>
              <w:rPr>
                <w:rFonts w:ascii="Arial" w:hAnsi="Arial" w:cs="Arial"/>
                <w:sz w:val="18"/>
                <w:szCs w:val="18"/>
              </w:rPr>
            </w:pPr>
            <w:r w:rsidRPr="00EB0143">
              <w:rPr>
                <w:rFonts w:ascii="Arial" w:hAnsi="Arial" w:cs="Arial"/>
                <w:sz w:val="18"/>
                <w:szCs w:val="18"/>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7154569" w14:textId="77777777" w:rsidR="009C5EEF" w:rsidRPr="00EB0143" w:rsidRDefault="009C5EEF" w:rsidP="009C5EEF">
            <w:pPr>
              <w:pStyle w:val="vr"/>
              <w:snapToGrid w:val="0"/>
              <w:spacing w:before="0" w:after="0"/>
              <w:rPr>
                <w:rFonts w:ascii="Arial" w:hAnsi="Arial" w:cs="Arial"/>
                <w:bCs/>
                <w:sz w:val="18"/>
                <w:szCs w:val="18"/>
              </w:rPr>
            </w:pPr>
            <w:r w:rsidRPr="00EB0143">
              <w:rPr>
                <w:rFonts w:ascii="Arial" w:hAnsi="Arial" w:cs="Arial"/>
                <w:bCs/>
                <w:sz w:val="18"/>
                <w:szCs w:val="18"/>
              </w:rPr>
              <w:lastRenderedPageBreak/>
              <w:t>Art 459 c.p. - “Falsificazione di valori di bollo, introduzione nello Stato, acquisto, detenzione o messa in circolazione di valori di bollo falsificati”.</w:t>
            </w:r>
          </w:p>
          <w:p w14:paraId="6614B60B" w14:textId="77777777" w:rsidR="009C5EEF" w:rsidRPr="00EB0143" w:rsidRDefault="009C5EEF" w:rsidP="009C5EEF">
            <w:pPr>
              <w:pStyle w:val="vr"/>
              <w:spacing w:before="0" w:after="0"/>
              <w:rPr>
                <w:rFonts w:ascii="Arial" w:hAnsi="Arial" w:cs="Arial"/>
                <w:i/>
                <w:sz w:val="18"/>
                <w:szCs w:val="18"/>
              </w:rPr>
            </w:pPr>
            <w:r w:rsidRPr="00EB0143">
              <w:rPr>
                <w:rFonts w:ascii="Arial" w:hAnsi="Arial" w:cs="Arial"/>
                <w:i/>
                <w:sz w:val="18"/>
                <w:szCs w:val="18"/>
              </w:rPr>
              <w:t>“Le disposizioni degli articoli 453, 455 e 457 si applicano anche alla contraffazione o alterazione di valori di bollo e all’introduzione nel territorio dello Stato, o all'acquisto, detenzione e messa in circolazione di valori di bollo contraffatti; ma le pene sono ridotte di un terzo. Agli effetti della legge penale, s'intendono per valori di bollo la carta bollata, le marche da bollo, i francobolli e gli altri valori equiparati a questi da leggi speciali.</w:t>
            </w:r>
          </w:p>
          <w:p w14:paraId="4398A939" w14:textId="77777777" w:rsidR="009C5EEF" w:rsidRPr="00EB0143" w:rsidRDefault="009C5EEF" w:rsidP="009C5EEF">
            <w:pPr>
              <w:pStyle w:val="vr"/>
              <w:spacing w:before="0" w:after="0"/>
              <w:rPr>
                <w:rFonts w:ascii="Arial" w:hAnsi="Arial" w:cs="Arial"/>
                <w:sz w:val="18"/>
                <w:szCs w:val="18"/>
              </w:rPr>
            </w:pPr>
          </w:p>
        </w:tc>
      </w:tr>
      <w:tr w:rsidR="00857B3B" w:rsidRPr="00EB0143" w14:paraId="1858115E" w14:textId="77777777" w:rsidTr="00852A0E">
        <w:tc>
          <w:tcPr>
            <w:tcW w:w="1985" w:type="dxa"/>
            <w:tcBorders>
              <w:top w:val="single" w:sz="8" w:space="0" w:color="008080"/>
              <w:left w:val="single" w:sz="8" w:space="0" w:color="008080"/>
              <w:bottom w:val="single" w:sz="8" w:space="0" w:color="008080"/>
            </w:tcBorders>
            <w:shd w:val="clear" w:color="auto" w:fill="FFFFFF"/>
          </w:tcPr>
          <w:p w14:paraId="7FA85746" w14:textId="77777777" w:rsidR="00857B3B" w:rsidRPr="00EB0143" w:rsidRDefault="00857B3B" w:rsidP="00857B3B">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p w14:paraId="78291F99" w14:textId="77777777" w:rsidR="00857B3B" w:rsidRPr="00EB0143" w:rsidRDefault="00857B3B" w:rsidP="009C5EEF">
            <w:pPr>
              <w:snapToGrid w:val="0"/>
              <w:jc w:val="left"/>
              <w:rPr>
                <w:rFonts w:ascii="Arial" w:hAnsi="Arial" w:cs="Arial"/>
                <w:bCs/>
                <w:sz w:val="18"/>
                <w:szCs w:val="18"/>
              </w:rPr>
            </w:pPr>
          </w:p>
        </w:tc>
        <w:tc>
          <w:tcPr>
            <w:tcW w:w="4535" w:type="dxa"/>
            <w:tcBorders>
              <w:top w:val="single" w:sz="8" w:space="0" w:color="008080"/>
              <w:left w:val="single" w:sz="8" w:space="0" w:color="008080"/>
              <w:bottom w:val="single" w:sz="8" w:space="0" w:color="008080"/>
            </w:tcBorders>
            <w:shd w:val="clear" w:color="auto" w:fill="FFFFFF"/>
          </w:tcPr>
          <w:p w14:paraId="5CAE247F" w14:textId="77777777" w:rsidR="00857B3B" w:rsidRPr="00EB0143" w:rsidRDefault="00857B3B" w:rsidP="00857B3B">
            <w:pPr>
              <w:pStyle w:val="PreformattatoHTML1"/>
              <w:rPr>
                <w:rFonts w:ascii="Arial" w:hAnsi="Arial" w:cs="Arial"/>
                <w:b/>
                <w:sz w:val="18"/>
                <w:szCs w:val="18"/>
              </w:rPr>
            </w:pPr>
            <w:r w:rsidRPr="00EB0143">
              <w:rPr>
                <w:rFonts w:ascii="Arial" w:hAnsi="Arial" w:cs="Arial"/>
                <w:b/>
                <w:sz w:val="18"/>
                <w:szCs w:val="18"/>
              </w:rPr>
              <w:t>Contraffazione di carta filigranata in uso per la fabbricazione di carte di pubblico credito o di valori di bollo</w:t>
            </w:r>
          </w:p>
          <w:p w14:paraId="1FBAF5FA" w14:textId="77777777" w:rsidR="00857B3B" w:rsidRPr="00EB0143" w:rsidRDefault="00857B3B" w:rsidP="00857B3B">
            <w:pPr>
              <w:pStyle w:val="PreformattatoHTML1"/>
              <w:rPr>
                <w:rFonts w:ascii="Arial" w:hAnsi="Arial" w:cs="Arial"/>
                <w:bCs/>
                <w:sz w:val="18"/>
                <w:szCs w:val="18"/>
              </w:rPr>
            </w:pPr>
            <w:r w:rsidRPr="00EB0143">
              <w:rPr>
                <w:rFonts w:ascii="Arial" w:hAnsi="Arial" w:cs="Arial"/>
                <w:bCs/>
                <w:sz w:val="18"/>
                <w:szCs w:val="18"/>
              </w:rPr>
              <w:t>(Art. 460 c.p.)</w:t>
            </w:r>
          </w:p>
          <w:p w14:paraId="627B497E" w14:textId="77777777" w:rsidR="00857B3B" w:rsidRPr="00EB0143" w:rsidRDefault="00857B3B" w:rsidP="00857B3B">
            <w:pPr>
              <w:jc w:val="left"/>
              <w:rPr>
                <w:rFonts w:ascii="Arial" w:hAnsi="Arial" w:cs="Arial"/>
                <w:bCs/>
                <w:sz w:val="18"/>
                <w:szCs w:val="18"/>
              </w:rPr>
            </w:pPr>
          </w:p>
          <w:p w14:paraId="2EBF402A" w14:textId="77777777" w:rsidR="00857B3B" w:rsidRPr="00EB0143" w:rsidRDefault="00857B3B" w:rsidP="00857B3B">
            <w:pPr>
              <w:jc w:val="left"/>
              <w:rPr>
                <w:rFonts w:ascii="Arial" w:hAnsi="Arial" w:cs="Arial"/>
                <w:b/>
                <w:sz w:val="18"/>
                <w:szCs w:val="18"/>
              </w:rPr>
            </w:pPr>
            <w:r w:rsidRPr="00EB0143">
              <w:rPr>
                <w:rFonts w:ascii="Arial" w:hAnsi="Arial" w:cs="Arial"/>
                <w:b/>
                <w:sz w:val="18"/>
                <w:szCs w:val="18"/>
              </w:rPr>
              <w:t>Sanzione pecuniaria:</w:t>
            </w:r>
          </w:p>
          <w:p w14:paraId="7A0D597B" w14:textId="77777777" w:rsidR="00857B3B" w:rsidRPr="00EB0143" w:rsidRDefault="00857B3B" w:rsidP="00857B3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fino da 100 a 500 quote.</w:t>
            </w:r>
          </w:p>
          <w:p w14:paraId="6D2EB5CC" w14:textId="77777777" w:rsidR="00857B3B" w:rsidRPr="00EB0143" w:rsidRDefault="00857B3B" w:rsidP="00857B3B">
            <w:pPr>
              <w:jc w:val="left"/>
              <w:rPr>
                <w:rFonts w:ascii="Arial" w:hAnsi="Arial" w:cs="Arial"/>
                <w:sz w:val="18"/>
                <w:szCs w:val="18"/>
              </w:rPr>
            </w:pPr>
          </w:p>
          <w:p w14:paraId="34014587" w14:textId="77777777" w:rsidR="00857B3B" w:rsidRPr="00EB0143" w:rsidRDefault="00857B3B" w:rsidP="00857B3B">
            <w:pPr>
              <w:jc w:val="left"/>
              <w:rPr>
                <w:rFonts w:ascii="Arial" w:hAnsi="Arial" w:cs="Arial"/>
                <w:b/>
                <w:sz w:val="18"/>
                <w:szCs w:val="18"/>
              </w:rPr>
            </w:pPr>
            <w:r w:rsidRPr="00EB0143">
              <w:rPr>
                <w:rFonts w:ascii="Arial" w:hAnsi="Arial" w:cs="Arial"/>
                <w:b/>
                <w:sz w:val="18"/>
                <w:szCs w:val="18"/>
              </w:rPr>
              <w:t>Sanzione interdittiva:</w:t>
            </w:r>
          </w:p>
          <w:p w14:paraId="2FD50D9B" w14:textId="77777777" w:rsidR="00857B3B" w:rsidRPr="00EB0143" w:rsidRDefault="00857B3B" w:rsidP="00857B3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1B77CAAD" w14:textId="77777777" w:rsidR="00857B3B" w:rsidRPr="00EB0143" w:rsidRDefault="00857B3B" w:rsidP="00857B3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AF77A7"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5DA720BE" w14:textId="77777777" w:rsidR="00857B3B" w:rsidRPr="00EB0143" w:rsidRDefault="00857B3B" w:rsidP="00857B3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divieto di contrattare con la pubblica amministrazione;</w:t>
            </w:r>
          </w:p>
          <w:p w14:paraId="6FA00751" w14:textId="77777777" w:rsidR="00857B3B" w:rsidRPr="00EB0143" w:rsidRDefault="00857B3B" w:rsidP="00857B3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694596A6" w14:textId="77777777" w:rsidR="00857B3B" w:rsidRPr="00EB0143" w:rsidRDefault="00857B3B" w:rsidP="00857B3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AF77A7" w:rsidRPr="00EB0143">
              <w:rPr>
                <w:rFonts w:ascii="Arial" w:hAnsi="Arial" w:cs="Arial"/>
                <w:sz w:val="18"/>
                <w:szCs w:val="18"/>
              </w:rPr>
              <w:t xml:space="preserve">o </w:t>
            </w:r>
            <w:r w:rsidRPr="00EB0143">
              <w:rPr>
                <w:rFonts w:ascii="Arial" w:hAnsi="Arial" w:cs="Arial"/>
                <w:sz w:val="18"/>
                <w:szCs w:val="18"/>
              </w:rPr>
              <w:t>servizi;</w:t>
            </w:r>
          </w:p>
          <w:p w14:paraId="2DB1519F" w14:textId="77777777" w:rsidR="00857B3B" w:rsidRPr="00EB0143" w:rsidRDefault="00857B3B" w:rsidP="00D03C29">
            <w:pPr>
              <w:jc w:val="left"/>
              <w:rPr>
                <w:rFonts w:ascii="Arial" w:hAnsi="Arial" w:cs="Arial"/>
                <w:sz w:val="18"/>
                <w:szCs w:val="18"/>
              </w:rPr>
            </w:pPr>
            <w:r w:rsidRPr="00EB0143">
              <w:rPr>
                <w:rFonts w:ascii="Arial" w:hAnsi="Arial" w:cs="Arial"/>
                <w:sz w:val="18"/>
                <w:szCs w:val="18"/>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6950925" w14:textId="77777777" w:rsidR="00857B3B" w:rsidRPr="00EB0143" w:rsidRDefault="00857B3B" w:rsidP="00857B3B">
            <w:pPr>
              <w:pStyle w:val="vr"/>
              <w:spacing w:before="0" w:after="0"/>
              <w:rPr>
                <w:rFonts w:ascii="Arial" w:hAnsi="Arial" w:cs="Arial"/>
                <w:bCs/>
                <w:sz w:val="18"/>
                <w:szCs w:val="18"/>
              </w:rPr>
            </w:pPr>
            <w:r w:rsidRPr="00EB0143">
              <w:rPr>
                <w:rFonts w:ascii="Arial" w:hAnsi="Arial" w:cs="Arial"/>
                <w:bCs/>
                <w:sz w:val="18"/>
                <w:szCs w:val="18"/>
              </w:rPr>
              <w:t>Art. 460 c.p. - “Contraffazione di carta filigranata in uso per la fabbricazione di carte di pubblico credito o di valori di bollo”.</w:t>
            </w:r>
          </w:p>
          <w:p w14:paraId="1E8C95C1" w14:textId="77777777" w:rsidR="00857B3B" w:rsidRPr="00EB0143" w:rsidRDefault="00857B3B" w:rsidP="00857B3B">
            <w:pPr>
              <w:pStyle w:val="tx"/>
              <w:spacing w:before="0" w:after="0"/>
              <w:rPr>
                <w:rFonts w:ascii="Arial" w:hAnsi="Arial" w:cs="Arial"/>
                <w:i/>
                <w:sz w:val="18"/>
                <w:szCs w:val="18"/>
              </w:rPr>
            </w:pPr>
            <w:r w:rsidRPr="00EB0143">
              <w:rPr>
                <w:rFonts w:ascii="Arial" w:hAnsi="Arial" w:cs="Arial"/>
                <w:i/>
                <w:sz w:val="18"/>
                <w:szCs w:val="18"/>
              </w:rPr>
              <w:t>“Chiunque contraffà la carta filigranata che si adopera per la fabbricazione delle carte di pubblico credito o di valori di bollo, ovvero acquista, detiene o aliena tale carta contraffatta, è punito, se il fatto, non costituisce un più grave reato, con la reclusione da due a sei anni e con la multa da € 309,00 a € 1.032,00”.</w:t>
            </w:r>
          </w:p>
          <w:p w14:paraId="1259C144" w14:textId="77777777" w:rsidR="00857B3B" w:rsidRPr="00EB0143" w:rsidRDefault="00857B3B" w:rsidP="009C5EEF">
            <w:pPr>
              <w:pStyle w:val="vr"/>
              <w:snapToGrid w:val="0"/>
              <w:spacing w:before="0" w:after="0"/>
              <w:rPr>
                <w:rFonts w:ascii="Arial" w:hAnsi="Arial" w:cs="Arial"/>
                <w:bCs/>
                <w:sz w:val="18"/>
                <w:szCs w:val="18"/>
              </w:rPr>
            </w:pPr>
          </w:p>
        </w:tc>
      </w:tr>
      <w:tr w:rsidR="00857B3B" w:rsidRPr="00EB0143" w14:paraId="4D559584" w14:textId="77777777" w:rsidTr="00852A0E">
        <w:tc>
          <w:tcPr>
            <w:tcW w:w="1985" w:type="dxa"/>
            <w:tcBorders>
              <w:top w:val="single" w:sz="8" w:space="0" w:color="008080"/>
              <w:left w:val="single" w:sz="8" w:space="0" w:color="008080"/>
              <w:bottom w:val="single" w:sz="8" w:space="0" w:color="008080"/>
            </w:tcBorders>
            <w:shd w:val="clear" w:color="auto" w:fill="FFFFFF"/>
          </w:tcPr>
          <w:p w14:paraId="059EF774" w14:textId="77777777" w:rsidR="00C10CAD" w:rsidRPr="00EB0143" w:rsidRDefault="00C10CAD" w:rsidP="00C10CAD">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p w14:paraId="3E87C860" w14:textId="77777777" w:rsidR="00857B3B" w:rsidRPr="00EB0143" w:rsidRDefault="00857B3B" w:rsidP="00857B3B">
            <w:pPr>
              <w:snapToGrid w:val="0"/>
              <w:jc w:val="left"/>
              <w:rPr>
                <w:rFonts w:ascii="Arial" w:hAnsi="Arial" w:cs="Arial"/>
                <w:bCs/>
                <w:sz w:val="18"/>
                <w:szCs w:val="18"/>
              </w:rPr>
            </w:pPr>
          </w:p>
        </w:tc>
        <w:tc>
          <w:tcPr>
            <w:tcW w:w="4535" w:type="dxa"/>
            <w:tcBorders>
              <w:top w:val="single" w:sz="8" w:space="0" w:color="008080"/>
              <w:left w:val="single" w:sz="8" w:space="0" w:color="008080"/>
              <w:bottom w:val="single" w:sz="8" w:space="0" w:color="008080"/>
            </w:tcBorders>
            <w:shd w:val="clear" w:color="auto" w:fill="FFFFFF"/>
          </w:tcPr>
          <w:p w14:paraId="7A1EDD4B" w14:textId="77777777" w:rsidR="00C10CAD" w:rsidRPr="00EB0143" w:rsidRDefault="00C10CAD" w:rsidP="00C10CAD">
            <w:pPr>
              <w:pStyle w:val="vr"/>
              <w:spacing w:before="0" w:after="0"/>
              <w:rPr>
                <w:rFonts w:ascii="Arial" w:hAnsi="Arial" w:cs="Arial"/>
                <w:b/>
                <w:sz w:val="18"/>
                <w:szCs w:val="18"/>
              </w:rPr>
            </w:pPr>
            <w:r w:rsidRPr="00EB0143">
              <w:rPr>
                <w:rFonts w:ascii="Arial" w:hAnsi="Arial" w:cs="Arial"/>
                <w:b/>
                <w:sz w:val="18"/>
                <w:szCs w:val="18"/>
              </w:rPr>
              <w:t>Fabbricazione o detenzione di filigrane o di strumenti destinati alla falsificazione di monete, di valori di bollo o di carta filigranata</w:t>
            </w:r>
          </w:p>
          <w:p w14:paraId="0D1C7EF6" w14:textId="77777777" w:rsidR="00C10CAD" w:rsidRPr="00EB0143" w:rsidRDefault="00C10CAD" w:rsidP="00C10CAD">
            <w:pPr>
              <w:pStyle w:val="vr"/>
              <w:spacing w:before="0" w:after="0"/>
              <w:rPr>
                <w:rFonts w:ascii="Arial" w:hAnsi="Arial" w:cs="Arial"/>
                <w:bCs/>
                <w:sz w:val="18"/>
                <w:szCs w:val="18"/>
              </w:rPr>
            </w:pPr>
            <w:r w:rsidRPr="00EB0143">
              <w:rPr>
                <w:rFonts w:ascii="Arial" w:hAnsi="Arial" w:cs="Arial"/>
                <w:bCs/>
                <w:sz w:val="18"/>
                <w:szCs w:val="18"/>
              </w:rPr>
              <w:t>(Art. 461 c.p.)</w:t>
            </w:r>
          </w:p>
          <w:p w14:paraId="193F4876" w14:textId="77777777" w:rsidR="00C10CAD" w:rsidRPr="00EB0143" w:rsidRDefault="00C10CAD" w:rsidP="00C10CAD">
            <w:pPr>
              <w:pStyle w:val="vr"/>
              <w:spacing w:before="0" w:after="0"/>
              <w:rPr>
                <w:rFonts w:ascii="Arial" w:hAnsi="Arial" w:cs="Arial"/>
                <w:bCs/>
                <w:sz w:val="18"/>
                <w:szCs w:val="18"/>
              </w:rPr>
            </w:pPr>
          </w:p>
          <w:p w14:paraId="2BCB86F9" w14:textId="77777777" w:rsidR="00C10CAD" w:rsidRPr="00EB0143" w:rsidRDefault="00C10CAD" w:rsidP="00C10CAD">
            <w:pPr>
              <w:jc w:val="left"/>
              <w:rPr>
                <w:rFonts w:ascii="Arial" w:hAnsi="Arial" w:cs="Arial"/>
                <w:b/>
                <w:sz w:val="18"/>
                <w:szCs w:val="18"/>
              </w:rPr>
            </w:pPr>
            <w:r w:rsidRPr="00EB0143">
              <w:rPr>
                <w:rFonts w:ascii="Arial" w:hAnsi="Arial" w:cs="Arial"/>
                <w:b/>
                <w:sz w:val="18"/>
                <w:szCs w:val="18"/>
              </w:rPr>
              <w:t>Sanzione pecuniaria:</w:t>
            </w:r>
          </w:p>
          <w:p w14:paraId="3A05C976" w14:textId="77777777" w:rsidR="00C10CAD" w:rsidRPr="00EB0143" w:rsidRDefault="00C10CAD" w:rsidP="00C10CA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lastRenderedPageBreak/>
              <w:t xml:space="preserve"> da 100 a 500 quote.</w:t>
            </w:r>
          </w:p>
          <w:p w14:paraId="0B0E86E4" w14:textId="77777777" w:rsidR="00C10CAD" w:rsidRPr="00EB0143" w:rsidRDefault="00C10CAD" w:rsidP="00C10CAD">
            <w:pPr>
              <w:pStyle w:val="Titolo"/>
              <w:spacing w:after="0"/>
              <w:jc w:val="left"/>
              <w:rPr>
                <w:rFonts w:ascii="Arial" w:hAnsi="Arial" w:cs="Arial"/>
                <w:sz w:val="18"/>
                <w:szCs w:val="18"/>
              </w:rPr>
            </w:pPr>
          </w:p>
          <w:p w14:paraId="47599632" w14:textId="77777777" w:rsidR="00C10CAD" w:rsidRPr="00EB0143" w:rsidRDefault="00C10CAD" w:rsidP="00C10CAD">
            <w:pPr>
              <w:jc w:val="left"/>
              <w:rPr>
                <w:rFonts w:ascii="Arial" w:hAnsi="Arial" w:cs="Arial"/>
                <w:b/>
                <w:sz w:val="18"/>
                <w:szCs w:val="18"/>
              </w:rPr>
            </w:pPr>
            <w:r w:rsidRPr="00EB0143">
              <w:rPr>
                <w:rFonts w:ascii="Arial" w:hAnsi="Arial" w:cs="Arial"/>
                <w:b/>
                <w:sz w:val="18"/>
                <w:szCs w:val="18"/>
              </w:rPr>
              <w:t>Sanzione interdittiva:</w:t>
            </w:r>
          </w:p>
          <w:p w14:paraId="52E3CCF0" w14:textId="77777777" w:rsidR="00C10CAD" w:rsidRPr="00EB0143" w:rsidRDefault="00C10CAD" w:rsidP="00C10CA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0839E5B0" w14:textId="77777777" w:rsidR="00C10CAD" w:rsidRPr="00EB0143" w:rsidRDefault="00C10CAD" w:rsidP="00C10CA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AF77A7"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302D43E4" w14:textId="77777777" w:rsidR="00C10CAD" w:rsidRPr="00EB0143" w:rsidRDefault="00C10CAD" w:rsidP="00C10CA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divieto di contrattare con la pubblica amministrazione;</w:t>
            </w:r>
          </w:p>
          <w:p w14:paraId="53924916" w14:textId="77777777" w:rsidR="00C10CAD" w:rsidRPr="00EB0143" w:rsidRDefault="00C10CAD" w:rsidP="00C10CA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2E0AA0DE" w14:textId="77777777" w:rsidR="00C10CAD" w:rsidRPr="00EB0143" w:rsidRDefault="00C10CAD" w:rsidP="00C10CAD">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AF77A7" w:rsidRPr="00EB0143">
              <w:rPr>
                <w:rFonts w:ascii="Arial" w:hAnsi="Arial" w:cs="Arial"/>
                <w:sz w:val="18"/>
                <w:szCs w:val="18"/>
              </w:rPr>
              <w:t xml:space="preserve">o </w:t>
            </w:r>
            <w:r w:rsidRPr="00EB0143">
              <w:rPr>
                <w:rFonts w:ascii="Arial" w:hAnsi="Arial" w:cs="Arial"/>
                <w:sz w:val="18"/>
                <w:szCs w:val="18"/>
              </w:rPr>
              <w:t>servizi;</w:t>
            </w:r>
          </w:p>
          <w:p w14:paraId="68CA3040" w14:textId="77777777" w:rsidR="00857B3B" w:rsidRPr="00EB0143" w:rsidRDefault="00C10CAD" w:rsidP="00C10CAD">
            <w:pPr>
              <w:pStyle w:val="PreformattatoHTML1"/>
              <w:rPr>
                <w:rFonts w:ascii="Arial" w:hAnsi="Arial" w:cs="Arial"/>
                <w:b/>
                <w:sz w:val="18"/>
                <w:szCs w:val="18"/>
              </w:rPr>
            </w:pPr>
            <w:r w:rsidRPr="00EB0143">
              <w:rPr>
                <w:rFonts w:ascii="Arial" w:hAnsi="Arial" w:cs="Arial"/>
                <w:sz w:val="18"/>
                <w:szCs w:val="18"/>
                <w:lang w:eastAsia="it-IT"/>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FA9EBA8" w14:textId="77777777" w:rsidR="00C10CAD" w:rsidRPr="00EB0143" w:rsidRDefault="00C10CAD" w:rsidP="00C10CAD">
            <w:pPr>
              <w:pStyle w:val="vr"/>
              <w:spacing w:before="0" w:after="0"/>
              <w:rPr>
                <w:rFonts w:ascii="Arial" w:hAnsi="Arial" w:cs="Arial"/>
                <w:bCs/>
                <w:sz w:val="18"/>
                <w:szCs w:val="18"/>
              </w:rPr>
            </w:pPr>
            <w:r w:rsidRPr="00EB0143">
              <w:rPr>
                <w:rFonts w:ascii="Arial" w:hAnsi="Arial" w:cs="Arial"/>
                <w:bCs/>
                <w:sz w:val="18"/>
                <w:szCs w:val="18"/>
              </w:rPr>
              <w:lastRenderedPageBreak/>
              <w:t>Art. 461 c.p. - “Fabbricazione o detenzione di filigrane o di strumenti destinati alla falsificazione di monete, di valori di bollo o di carta filigranata”.</w:t>
            </w:r>
          </w:p>
          <w:p w14:paraId="24C24ECB" w14:textId="77777777" w:rsidR="00857B3B" w:rsidRPr="00EB0143" w:rsidRDefault="00C10CAD" w:rsidP="00C10CAD">
            <w:pPr>
              <w:pStyle w:val="vr"/>
              <w:spacing w:before="0" w:after="0"/>
              <w:rPr>
                <w:rFonts w:ascii="Arial" w:hAnsi="Arial" w:cs="Arial"/>
                <w:bCs/>
                <w:sz w:val="18"/>
                <w:szCs w:val="18"/>
              </w:rPr>
            </w:pPr>
            <w:r w:rsidRPr="00EB0143">
              <w:rPr>
                <w:rFonts w:ascii="Arial" w:hAnsi="Arial" w:cs="Arial"/>
                <w:i/>
                <w:sz w:val="18"/>
                <w:szCs w:val="18"/>
              </w:rPr>
              <w:t xml:space="preserve">“Chiunque fabbrica, acquista, detiene o aliena filigrane, programmi informatici o strumenti destinati esclusivamente alla contraffazione o alterazione di monete, di valori di bollo o di carta filigranata è punito, se il fatto non costituisce più grave reato, con la reclusione da uno a cinque anni e con la multa da € 103,00 a € 516,00. La stessa pena si applica se le condotte previste </w:t>
            </w:r>
            <w:r w:rsidRPr="00EB0143">
              <w:rPr>
                <w:rFonts w:ascii="Arial" w:hAnsi="Arial" w:cs="Arial"/>
                <w:i/>
                <w:sz w:val="18"/>
                <w:szCs w:val="18"/>
              </w:rPr>
              <w:lastRenderedPageBreak/>
              <w:t>dal primo comma hanno ad oggetto ologrammi o altri componenti della moneta destinati ad assicurarne la protezione contro la contraffazione o l’alterazione”</w:t>
            </w:r>
            <w:r w:rsidRPr="00EB0143">
              <w:rPr>
                <w:rFonts w:ascii="Arial" w:hAnsi="Arial" w:cs="Arial"/>
                <w:sz w:val="18"/>
                <w:szCs w:val="18"/>
              </w:rPr>
              <w:t>.</w:t>
            </w:r>
          </w:p>
        </w:tc>
      </w:tr>
      <w:tr w:rsidR="00C10CAD" w:rsidRPr="00EB0143" w14:paraId="1C0CD9AE" w14:textId="77777777" w:rsidTr="00852A0E">
        <w:tc>
          <w:tcPr>
            <w:tcW w:w="1985" w:type="dxa"/>
            <w:tcBorders>
              <w:top w:val="single" w:sz="8" w:space="0" w:color="008080"/>
              <w:left w:val="single" w:sz="8" w:space="0" w:color="008080"/>
              <w:bottom w:val="single" w:sz="8" w:space="0" w:color="008080"/>
            </w:tcBorders>
            <w:shd w:val="clear" w:color="auto" w:fill="FFFFFF"/>
          </w:tcPr>
          <w:p w14:paraId="6755C5A3" w14:textId="77777777" w:rsidR="00C10CAD" w:rsidRPr="00EB0143" w:rsidRDefault="00C10CAD" w:rsidP="00C10CAD">
            <w:pPr>
              <w:snapToGrid w:val="0"/>
              <w:jc w:val="left"/>
              <w:rPr>
                <w:rFonts w:ascii="Arial" w:hAnsi="Arial" w:cs="Arial"/>
                <w:bCs/>
                <w:sz w:val="18"/>
                <w:szCs w:val="18"/>
              </w:rPr>
            </w:pPr>
            <w:r w:rsidRPr="00EB0143">
              <w:rPr>
                <w:rFonts w:ascii="Arial" w:hAnsi="Arial" w:cs="Arial"/>
                <w:bCs/>
                <w:sz w:val="18"/>
                <w:szCs w:val="18"/>
              </w:rPr>
              <w:lastRenderedPageBreak/>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p w14:paraId="608BF280" w14:textId="77777777" w:rsidR="00C10CAD" w:rsidRPr="00EB0143" w:rsidRDefault="00C10CAD" w:rsidP="00C10CAD">
            <w:pPr>
              <w:snapToGrid w:val="0"/>
              <w:jc w:val="left"/>
              <w:rPr>
                <w:rFonts w:ascii="Arial" w:hAnsi="Arial" w:cs="Arial"/>
                <w:bCs/>
                <w:sz w:val="18"/>
                <w:szCs w:val="18"/>
              </w:rPr>
            </w:pPr>
          </w:p>
        </w:tc>
        <w:tc>
          <w:tcPr>
            <w:tcW w:w="4535" w:type="dxa"/>
            <w:tcBorders>
              <w:top w:val="single" w:sz="8" w:space="0" w:color="008080"/>
              <w:left w:val="single" w:sz="8" w:space="0" w:color="008080"/>
              <w:bottom w:val="single" w:sz="8" w:space="0" w:color="008080"/>
            </w:tcBorders>
            <w:shd w:val="clear" w:color="auto" w:fill="FFFFFF"/>
          </w:tcPr>
          <w:p w14:paraId="73E3151A" w14:textId="77777777" w:rsidR="00C10CAD" w:rsidRPr="00EB0143" w:rsidRDefault="00C10CAD" w:rsidP="003C1F4A">
            <w:pPr>
              <w:pStyle w:val="PreformattatoHTML1"/>
              <w:snapToGrid w:val="0"/>
              <w:rPr>
                <w:rFonts w:ascii="Arial" w:hAnsi="Arial" w:cs="Arial"/>
                <w:sz w:val="18"/>
                <w:szCs w:val="18"/>
              </w:rPr>
            </w:pPr>
            <w:r w:rsidRPr="00EB0143">
              <w:rPr>
                <w:rFonts w:ascii="Arial" w:hAnsi="Arial" w:cs="Arial"/>
                <w:b/>
                <w:sz w:val="18"/>
                <w:szCs w:val="18"/>
              </w:rPr>
              <w:t xml:space="preserve">Uso di valori di bollo contraffatti o alterati </w:t>
            </w:r>
            <w:r w:rsidRPr="00EB0143">
              <w:rPr>
                <w:rFonts w:ascii="Arial" w:hAnsi="Arial" w:cs="Arial"/>
                <w:sz w:val="18"/>
                <w:szCs w:val="18"/>
              </w:rPr>
              <w:t>(Art. 464 c. 1 c.p.)</w:t>
            </w:r>
          </w:p>
          <w:p w14:paraId="69AD8945" w14:textId="77777777" w:rsidR="00C10CAD" w:rsidRPr="00EB0143" w:rsidRDefault="00C10CAD" w:rsidP="003C1F4A">
            <w:pPr>
              <w:jc w:val="left"/>
              <w:rPr>
                <w:rFonts w:ascii="Arial" w:hAnsi="Arial" w:cs="Arial"/>
                <w:sz w:val="18"/>
                <w:szCs w:val="18"/>
              </w:rPr>
            </w:pPr>
          </w:p>
          <w:p w14:paraId="4177FB9A" w14:textId="77777777" w:rsidR="00C10CAD" w:rsidRPr="00EB0143" w:rsidRDefault="00C10CAD" w:rsidP="003C1F4A">
            <w:pPr>
              <w:jc w:val="left"/>
              <w:rPr>
                <w:rFonts w:ascii="Arial" w:hAnsi="Arial" w:cs="Arial"/>
                <w:b/>
                <w:sz w:val="18"/>
                <w:szCs w:val="18"/>
              </w:rPr>
            </w:pPr>
            <w:r w:rsidRPr="00EB0143">
              <w:rPr>
                <w:rFonts w:ascii="Arial" w:hAnsi="Arial" w:cs="Arial"/>
                <w:b/>
                <w:sz w:val="18"/>
                <w:szCs w:val="18"/>
              </w:rPr>
              <w:t>Sanzione pecuniaria:</w:t>
            </w:r>
          </w:p>
          <w:p w14:paraId="32FC0D20"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da 100 a 300 quote</w:t>
            </w:r>
            <w:r w:rsidR="007B581A" w:rsidRPr="00EB0143">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A9057B9" w14:textId="77777777" w:rsidR="00C10CAD" w:rsidRPr="00EB0143" w:rsidRDefault="00C10CAD" w:rsidP="003C1F4A">
            <w:pPr>
              <w:snapToGrid w:val="0"/>
              <w:jc w:val="left"/>
              <w:rPr>
                <w:rFonts w:ascii="Arial" w:hAnsi="Arial" w:cs="Arial"/>
                <w:sz w:val="18"/>
                <w:szCs w:val="18"/>
              </w:rPr>
            </w:pPr>
            <w:r w:rsidRPr="00EB0143">
              <w:rPr>
                <w:rFonts w:ascii="Arial" w:hAnsi="Arial" w:cs="Arial"/>
                <w:sz w:val="18"/>
                <w:szCs w:val="18"/>
              </w:rPr>
              <w:t>Art. 464, c. 1, c.p. - “Uso di valori di bollo contraffatti o alterati”.</w:t>
            </w:r>
          </w:p>
          <w:p w14:paraId="5E82188A"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“Chiunque, non essendo concorso nella contraffazione o nell’alterazione, fa uso di valori di bollo contraffatti o alterati è punito con la reclusione fino a tre anni e con la multa fino a € 516.</w:t>
            </w:r>
          </w:p>
          <w:p w14:paraId="3FF45926"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w:t>
            </w:r>
          </w:p>
        </w:tc>
      </w:tr>
      <w:tr w:rsidR="00C10CAD" w:rsidRPr="00EB0143" w14:paraId="2A4CC8FF" w14:textId="77777777" w:rsidTr="00852A0E">
        <w:tc>
          <w:tcPr>
            <w:tcW w:w="1985" w:type="dxa"/>
            <w:tcBorders>
              <w:top w:val="single" w:sz="8" w:space="0" w:color="008080"/>
              <w:left w:val="single" w:sz="8" w:space="0" w:color="008080"/>
              <w:bottom w:val="single" w:sz="8" w:space="0" w:color="008080"/>
            </w:tcBorders>
            <w:shd w:val="clear" w:color="auto" w:fill="FFFFFF"/>
          </w:tcPr>
          <w:p w14:paraId="340797A4" w14:textId="77777777" w:rsidR="00C10CAD" w:rsidRPr="00EB0143" w:rsidRDefault="00C10CAD" w:rsidP="003C1F4A">
            <w:pPr>
              <w:snapToGrid w:val="0"/>
              <w:jc w:val="left"/>
              <w:rPr>
                <w:rFonts w:ascii="Arial" w:hAnsi="Arial" w:cs="Arial"/>
                <w:bCs/>
                <w:sz w:val="18"/>
                <w:szCs w:val="18"/>
                <w:lang w:val="de-DE"/>
              </w:rPr>
            </w:pPr>
            <w:r w:rsidRPr="00EB0143">
              <w:rPr>
                <w:rFonts w:ascii="Arial" w:hAnsi="Arial" w:cs="Arial"/>
                <w:bCs/>
                <w:sz w:val="18"/>
                <w:szCs w:val="18"/>
                <w:lang w:val="de-DE"/>
              </w:rPr>
              <w:t>Art. 25-</w:t>
            </w:r>
            <w:r w:rsidRPr="00EB0143">
              <w:rPr>
                <w:rFonts w:ascii="Arial" w:hAnsi="Arial" w:cs="Arial"/>
                <w:bCs/>
                <w:i/>
                <w:sz w:val="18"/>
                <w:szCs w:val="18"/>
                <w:lang w:val="de-DE"/>
              </w:rPr>
              <w:t>bis</w:t>
            </w:r>
            <w:r w:rsidRPr="00EB0143">
              <w:rPr>
                <w:rFonts w:ascii="Arial" w:hAnsi="Arial" w:cs="Arial"/>
                <w:bCs/>
                <w:sz w:val="18"/>
                <w:szCs w:val="18"/>
                <w:lang w:val="de-DE"/>
              </w:rPr>
              <w:t xml:space="preserve"> </w:t>
            </w:r>
            <w:r w:rsidR="00EE40D5" w:rsidRPr="00EB0143">
              <w:rPr>
                <w:rFonts w:ascii="Arial" w:hAnsi="Arial" w:cs="Arial"/>
                <w:bCs/>
                <w:sz w:val="18"/>
                <w:szCs w:val="18"/>
                <w:lang w:val="de-DE"/>
              </w:rPr>
              <w:t>D. Lgs.</w:t>
            </w:r>
            <w:r w:rsidRPr="00EB0143">
              <w:rPr>
                <w:rFonts w:ascii="Arial" w:hAnsi="Arial" w:cs="Arial"/>
                <w:bCs/>
                <w:sz w:val="18"/>
                <w:szCs w:val="18"/>
                <w:lang w:val="de-DE"/>
              </w:rPr>
              <w:t>231/2001</w:t>
            </w:r>
          </w:p>
        </w:tc>
        <w:tc>
          <w:tcPr>
            <w:tcW w:w="4535" w:type="dxa"/>
            <w:tcBorders>
              <w:top w:val="single" w:sz="8" w:space="0" w:color="008080"/>
              <w:left w:val="single" w:sz="8" w:space="0" w:color="008080"/>
              <w:bottom w:val="single" w:sz="8" w:space="0" w:color="008080"/>
            </w:tcBorders>
            <w:shd w:val="clear" w:color="auto" w:fill="FFFFFF"/>
          </w:tcPr>
          <w:p w14:paraId="22514798" w14:textId="77777777" w:rsidR="00C10CAD" w:rsidRPr="00EB0143" w:rsidRDefault="00C10CAD" w:rsidP="003C1F4A">
            <w:pPr>
              <w:snapToGrid w:val="0"/>
              <w:jc w:val="left"/>
              <w:rPr>
                <w:rFonts w:ascii="Arial" w:hAnsi="Arial" w:cs="Arial"/>
                <w:sz w:val="18"/>
                <w:szCs w:val="18"/>
              </w:rPr>
            </w:pPr>
            <w:r w:rsidRPr="00EB0143">
              <w:rPr>
                <w:rFonts w:ascii="Arial" w:hAnsi="Arial" w:cs="Arial"/>
                <w:b/>
                <w:bCs/>
                <w:sz w:val="18"/>
                <w:szCs w:val="18"/>
              </w:rPr>
              <w:t>Uso di valori di bollo contraffatti o alterati</w:t>
            </w:r>
            <w:r w:rsidRPr="00EB0143">
              <w:rPr>
                <w:rFonts w:ascii="Arial" w:hAnsi="Arial" w:cs="Arial"/>
                <w:sz w:val="18"/>
                <w:szCs w:val="18"/>
              </w:rPr>
              <w:t xml:space="preserve"> (Art. 464 c.2, c.p.)</w:t>
            </w:r>
          </w:p>
          <w:p w14:paraId="233463F8" w14:textId="77777777" w:rsidR="00C10CAD" w:rsidRPr="00EB0143" w:rsidRDefault="00C10CAD" w:rsidP="003C1F4A">
            <w:pPr>
              <w:jc w:val="left"/>
              <w:rPr>
                <w:rFonts w:ascii="Arial" w:hAnsi="Arial" w:cs="Arial"/>
                <w:sz w:val="18"/>
                <w:szCs w:val="18"/>
              </w:rPr>
            </w:pPr>
            <w:r w:rsidRPr="00EB0143">
              <w:rPr>
                <w:rFonts w:ascii="Arial" w:hAnsi="Arial" w:cs="Arial"/>
                <w:b/>
                <w:bCs/>
                <w:sz w:val="18"/>
                <w:szCs w:val="18"/>
              </w:rPr>
              <w:t>Sanzione pecuniaria</w:t>
            </w:r>
            <w:r w:rsidRPr="00EB0143">
              <w:rPr>
                <w:rFonts w:ascii="Arial" w:hAnsi="Arial" w:cs="Arial"/>
                <w:sz w:val="18"/>
                <w:szCs w:val="18"/>
              </w:rPr>
              <w:t>:</w:t>
            </w:r>
          </w:p>
          <w:p w14:paraId="2BEBDB17"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200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240CB76" w14:textId="77777777" w:rsidR="00C10CAD" w:rsidRPr="00EB0143" w:rsidRDefault="00C10CAD" w:rsidP="003C1F4A">
            <w:pPr>
              <w:snapToGrid w:val="0"/>
              <w:jc w:val="left"/>
              <w:rPr>
                <w:rFonts w:ascii="Arial" w:hAnsi="Arial" w:cs="Arial"/>
                <w:sz w:val="18"/>
                <w:szCs w:val="18"/>
              </w:rPr>
            </w:pPr>
            <w:r w:rsidRPr="00EB0143">
              <w:rPr>
                <w:rFonts w:ascii="Arial" w:hAnsi="Arial" w:cs="Arial"/>
                <w:sz w:val="18"/>
                <w:szCs w:val="18"/>
              </w:rPr>
              <w:t>Art. 464, c. 2, c.p.) - “Uso di valori di bollo contraffatti o alterati”.</w:t>
            </w:r>
          </w:p>
          <w:p w14:paraId="5ACA39FE"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w:t>
            </w:r>
          </w:p>
          <w:p w14:paraId="1B1FB418"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Se i valori sono stati ricevuti in buona fede, si applica la pena stabilita nell’articolo 457, ridotta di un terzo”.</w:t>
            </w:r>
          </w:p>
        </w:tc>
      </w:tr>
      <w:tr w:rsidR="00C10CAD" w:rsidRPr="00EB0143" w14:paraId="0769B541" w14:textId="77777777" w:rsidTr="00852A0E">
        <w:tc>
          <w:tcPr>
            <w:tcW w:w="1985" w:type="dxa"/>
            <w:tcBorders>
              <w:top w:val="single" w:sz="8" w:space="0" w:color="008080"/>
              <w:left w:val="single" w:sz="8" w:space="0" w:color="008080"/>
              <w:bottom w:val="single" w:sz="8" w:space="0" w:color="008080"/>
            </w:tcBorders>
            <w:shd w:val="clear" w:color="auto" w:fill="FFFFFF"/>
          </w:tcPr>
          <w:p w14:paraId="5EC7B507" w14:textId="77777777" w:rsidR="00C10CAD" w:rsidRPr="00EB0143" w:rsidRDefault="00C10CAD" w:rsidP="003C1F4A">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E78B7F1" w14:textId="77777777" w:rsidR="00C10CAD" w:rsidRPr="00EB0143" w:rsidRDefault="00C10CAD" w:rsidP="003C1F4A">
            <w:pPr>
              <w:pStyle w:val="PreformattatoHTML1"/>
              <w:snapToGrid w:val="0"/>
              <w:rPr>
                <w:rFonts w:ascii="Arial" w:hAnsi="Arial" w:cs="Arial"/>
                <w:b/>
                <w:sz w:val="18"/>
                <w:szCs w:val="18"/>
              </w:rPr>
            </w:pPr>
            <w:r w:rsidRPr="00EB0143">
              <w:rPr>
                <w:rFonts w:ascii="Arial" w:hAnsi="Arial" w:cs="Arial"/>
                <w:b/>
                <w:sz w:val="18"/>
                <w:szCs w:val="18"/>
              </w:rPr>
              <w:t xml:space="preserve">Contraffazione, alterazione o uso di segni distintivi di opere dell'ingegno o di prodotti industriali </w:t>
            </w:r>
            <w:r w:rsidRPr="00EB0143">
              <w:rPr>
                <w:rStyle w:val="Rimandonotaapidipagina"/>
                <w:rFonts w:ascii="Arial" w:hAnsi="Arial" w:cs="Arial"/>
                <w:b/>
                <w:sz w:val="18"/>
                <w:szCs w:val="18"/>
              </w:rPr>
              <w:footnoteReference w:id="38"/>
            </w:r>
          </w:p>
          <w:p w14:paraId="68356FB1" w14:textId="77777777" w:rsidR="00C10CAD" w:rsidRPr="00EB0143" w:rsidRDefault="00C10CAD" w:rsidP="003C1F4A">
            <w:pPr>
              <w:pStyle w:val="PreformattatoHTML1"/>
              <w:rPr>
                <w:rFonts w:ascii="Arial" w:hAnsi="Arial" w:cs="Arial"/>
                <w:sz w:val="18"/>
                <w:szCs w:val="18"/>
              </w:rPr>
            </w:pPr>
            <w:r w:rsidRPr="00EB0143">
              <w:rPr>
                <w:rFonts w:ascii="Arial" w:hAnsi="Arial" w:cs="Arial"/>
                <w:sz w:val="18"/>
                <w:szCs w:val="18"/>
              </w:rPr>
              <w:t>(Art. 473 c.p.)</w:t>
            </w:r>
          </w:p>
          <w:p w14:paraId="650ABCA7" w14:textId="77777777" w:rsidR="00C10CAD" w:rsidRPr="00EB0143" w:rsidRDefault="00C10CAD" w:rsidP="003C1F4A">
            <w:pPr>
              <w:jc w:val="left"/>
              <w:rPr>
                <w:rFonts w:ascii="Arial" w:hAnsi="Arial" w:cs="Arial"/>
                <w:sz w:val="18"/>
                <w:szCs w:val="18"/>
              </w:rPr>
            </w:pPr>
          </w:p>
          <w:p w14:paraId="67F44D53" w14:textId="77777777" w:rsidR="00C10CAD" w:rsidRPr="00EB0143" w:rsidRDefault="00C10CAD" w:rsidP="003C1F4A">
            <w:pPr>
              <w:jc w:val="left"/>
              <w:rPr>
                <w:rFonts w:ascii="Arial" w:hAnsi="Arial" w:cs="Arial"/>
                <w:b/>
                <w:sz w:val="18"/>
                <w:szCs w:val="18"/>
              </w:rPr>
            </w:pPr>
            <w:r w:rsidRPr="00EB0143">
              <w:rPr>
                <w:rFonts w:ascii="Arial" w:hAnsi="Arial" w:cs="Arial"/>
                <w:b/>
                <w:sz w:val="18"/>
                <w:szCs w:val="18"/>
              </w:rPr>
              <w:lastRenderedPageBreak/>
              <w:t>Sanzione pecuniaria:</w:t>
            </w:r>
          </w:p>
          <w:p w14:paraId="22475041"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da 100 a 500 quote</w:t>
            </w:r>
            <w:r w:rsidR="007B581A" w:rsidRPr="00EB0143">
              <w:rPr>
                <w:rFonts w:ascii="Arial" w:hAnsi="Arial" w:cs="Arial"/>
                <w:sz w:val="18"/>
                <w:szCs w:val="18"/>
              </w:rPr>
              <w:t>.</w:t>
            </w:r>
          </w:p>
          <w:p w14:paraId="24DEA50E" w14:textId="77777777" w:rsidR="00C10CAD" w:rsidRPr="00EB0143" w:rsidRDefault="00C10CAD" w:rsidP="003C1F4A">
            <w:pPr>
              <w:jc w:val="left"/>
              <w:rPr>
                <w:rFonts w:ascii="Arial" w:hAnsi="Arial" w:cs="Arial"/>
                <w:sz w:val="18"/>
                <w:szCs w:val="18"/>
              </w:rPr>
            </w:pPr>
          </w:p>
          <w:p w14:paraId="0C6EE2F4" w14:textId="77777777" w:rsidR="00C10CAD" w:rsidRPr="00EB0143" w:rsidRDefault="00C10CAD" w:rsidP="003C1F4A">
            <w:pPr>
              <w:jc w:val="left"/>
              <w:rPr>
                <w:rFonts w:ascii="Arial" w:hAnsi="Arial" w:cs="Arial"/>
                <w:b/>
                <w:sz w:val="18"/>
                <w:szCs w:val="18"/>
              </w:rPr>
            </w:pPr>
            <w:r w:rsidRPr="00EB0143">
              <w:rPr>
                <w:rFonts w:ascii="Arial" w:hAnsi="Arial" w:cs="Arial"/>
                <w:b/>
                <w:sz w:val="18"/>
                <w:szCs w:val="18"/>
              </w:rPr>
              <w:t>Sanzione interdittiva:</w:t>
            </w:r>
          </w:p>
          <w:p w14:paraId="15056E74"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0C6B1A61"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EB3B99"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03DFC499"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divieto di contrattare con la pubblica amministrazione;</w:t>
            </w:r>
          </w:p>
          <w:p w14:paraId="3A85CE64"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3A4B9DA2"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EB3B99" w:rsidRPr="00EB0143">
              <w:rPr>
                <w:rFonts w:ascii="Arial" w:hAnsi="Arial" w:cs="Arial"/>
                <w:sz w:val="18"/>
                <w:szCs w:val="18"/>
              </w:rPr>
              <w:t xml:space="preserve">o </w:t>
            </w:r>
            <w:r w:rsidRPr="00EB0143">
              <w:rPr>
                <w:rFonts w:ascii="Arial" w:hAnsi="Arial" w:cs="Arial"/>
                <w:sz w:val="18"/>
                <w:szCs w:val="18"/>
              </w:rPr>
              <w:t>servizi;</w:t>
            </w:r>
          </w:p>
          <w:p w14:paraId="01EB1863" w14:textId="77777777" w:rsidR="00C10CAD" w:rsidRPr="00EB0143" w:rsidRDefault="00C10CAD" w:rsidP="003C1F4A">
            <w:pPr>
              <w:jc w:val="left"/>
              <w:rPr>
                <w:rFonts w:ascii="Arial" w:hAnsi="Arial" w:cs="Arial"/>
                <w:sz w:val="18"/>
                <w:szCs w:val="18"/>
              </w:rPr>
            </w:pPr>
            <w:r w:rsidRPr="00EB0143">
              <w:rPr>
                <w:rFonts w:ascii="Arial" w:hAnsi="Arial" w:cs="Arial"/>
                <w:sz w:val="18"/>
                <w:szCs w:val="18"/>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3133AD9" w14:textId="77777777" w:rsidR="00C10CAD" w:rsidRPr="00EB0143" w:rsidRDefault="00C10CAD" w:rsidP="003C1F4A">
            <w:pPr>
              <w:snapToGrid w:val="0"/>
              <w:jc w:val="left"/>
              <w:rPr>
                <w:rFonts w:ascii="Arial" w:hAnsi="Arial" w:cs="Arial"/>
                <w:sz w:val="18"/>
                <w:szCs w:val="18"/>
              </w:rPr>
            </w:pPr>
            <w:r w:rsidRPr="00EB0143">
              <w:rPr>
                <w:rFonts w:ascii="Arial" w:hAnsi="Arial" w:cs="Arial"/>
                <w:sz w:val="18"/>
                <w:szCs w:val="18"/>
              </w:rPr>
              <w:lastRenderedPageBreak/>
              <w:t>Art. 473 c.p. - “Contraffazione, alterazione o uso di segni distintivi di opere dell'ingegno o di prodotti industriali”.</w:t>
            </w:r>
          </w:p>
          <w:p w14:paraId="03C5691C"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 xml:space="preserve">“Chiunque, potendo conoscere dell'esistenza del titolo di proprietà industriale, contraffà o altera marchi o segni distintivi, nazionali o esteri, di prodotti industriali, ovvero chiunque, senza essere concorso nella contraffazione o alterazione, fa uso di tali marchi o segni contraffatti o </w:t>
            </w:r>
            <w:r w:rsidRPr="00EB0143">
              <w:rPr>
                <w:rFonts w:ascii="Arial" w:hAnsi="Arial" w:cs="Arial"/>
                <w:i/>
                <w:sz w:val="18"/>
                <w:szCs w:val="18"/>
              </w:rPr>
              <w:lastRenderedPageBreak/>
              <w:t>alterati, è punito con la reclusione da sei mesi a tre anni e con la multa da euro 2.500 a euro 25.000.</w:t>
            </w:r>
          </w:p>
          <w:p w14:paraId="475E0C39"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Soggiace alla pena della reclusione da uno a quattro anni e della multa da euro 3.500 a euro 35.000 chiunque contraffà o altera brevetti, disegni o modelli industriali, nazionali o esteri, ovvero, senza essere concorso nella contraffazione o alterazione, fa uso di tali brevetti, disegni o modelli contraffatti o alterati.</w:t>
            </w:r>
          </w:p>
          <w:p w14:paraId="7E07B142"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I delitti previsti dai commi primo e secondo sono punibili a condizione che siano state osservate le norme delle leggi interne, dei regolamenti comunitari e delle convenzioni internazionali sulla tutela della proprietà intellettuale o industriale”.</w:t>
            </w:r>
          </w:p>
          <w:p w14:paraId="082826EB" w14:textId="77777777" w:rsidR="00C10CAD" w:rsidRPr="00EB0143" w:rsidRDefault="00C10CAD" w:rsidP="003C1F4A">
            <w:pPr>
              <w:jc w:val="left"/>
              <w:rPr>
                <w:rFonts w:ascii="Arial" w:hAnsi="Arial" w:cs="Arial"/>
                <w:i/>
                <w:sz w:val="18"/>
                <w:szCs w:val="18"/>
              </w:rPr>
            </w:pPr>
          </w:p>
        </w:tc>
      </w:tr>
      <w:tr w:rsidR="00C10CAD" w:rsidRPr="00EB0143" w14:paraId="59B113E4" w14:textId="77777777" w:rsidTr="00852A0E">
        <w:tc>
          <w:tcPr>
            <w:tcW w:w="1985" w:type="dxa"/>
            <w:tcBorders>
              <w:top w:val="single" w:sz="8" w:space="0" w:color="008080"/>
              <w:left w:val="single" w:sz="8" w:space="0" w:color="008080"/>
              <w:bottom w:val="single" w:sz="8" w:space="0" w:color="008080"/>
            </w:tcBorders>
            <w:shd w:val="clear" w:color="auto" w:fill="FFFFFF"/>
          </w:tcPr>
          <w:p w14:paraId="7D5B34B5" w14:textId="77777777" w:rsidR="00C10CAD" w:rsidRPr="00EB0143" w:rsidRDefault="00C10CAD" w:rsidP="003C1F4A">
            <w:pPr>
              <w:snapToGrid w:val="0"/>
              <w:jc w:val="left"/>
              <w:rPr>
                <w:rFonts w:ascii="Arial" w:hAnsi="Arial" w:cs="Arial"/>
                <w:bCs/>
                <w:sz w:val="18"/>
                <w:szCs w:val="18"/>
              </w:rPr>
            </w:pPr>
            <w:r w:rsidRPr="00EB0143">
              <w:rPr>
                <w:rFonts w:ascii="Arial" w:hAnsi="Arial" w:cs="Arial"/>
                <w:bCs/>
                <w:sz w:val="18"/>
                <w:szCs w:val="18"/>
              </w:rPr>
              <w:lastRenderedPageBreak/>
              <w:t>Art. 25-</w:t>
            </w:r>
            <w:r w:rsidRPr="00EB0143">
              <w:rPr>
                <w:rFonts w:ascii="Arial" w:hAnsi="Arial" w:cs="Arial"/>
                <w:bCs/>
                <w:i/>
                <w:sz w:val="18"/>
                <w:szCs w:val="18"/>
              </w:rPr>
              <w:t>bis</w:t>
            </w:r>
            <w:r w:rsidRPr="00EB0143">
              <w:rPr>
                <w:rFonts w:ascii="Arial" w:hAnsi="Arial" w:cs="Arial"/>
                <w:bCs/>
                <w:sz w:val="18"/>
                <w:szCs w:val="18"/>
              </w:rPr>
              <w:t xml:space="preserve"> </w:t>
            </w:r>
            <w:r w:rsidR="00EE40D5" w:rsidRPr="00EB0143">
              <w:rPr>
                <w:rFonts w:ascii="Arial" w:hAnsi="Arial" w:cs="Arial"/>
                <w:bCs/>
                <w:sz w:val="18"/>
                <w:szCs w:val="18"/>
              </w:rPr>
              <w:t>D. Lgs.</w:t>
            </w:r>
            <w:r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F020981" w14:textId="77777777" w:rsidR="00C10CAD" w:rsidRPr="00EB0143" w:rsidRDefault="00C10CAD" w:rsidP="003C1F4A">
            <w:pPr>
              <w:pStyle w:val="PreformattatoHTML1"/>
              <w:snapToGrid w:val="0"/>
              <w:rPr>
                <w:rFonts w:ascii="Arial" w:hAnsi="Arial" w:cs="Arial"/>
                <w:sz w:val="18"/>
                <w:szCs w:val="18"/>
              </w:rPr>
            </w:pPr>
            <w:r w:rsidRPr="00EB0143">
              <w:rPr>
                <w:rFonts w:ascii="Arial" w:hAnsi="Arial" w:cs="Arial"/>
                <w:b/>
                <w:sz w:val="18"/>
                <w:szCs w:val="18"/>
              </w:rPr>
              <w:t xml:space="preserve">Introduzione nello Stato e commercio di prodotti con segni falsi </w:t>
            </w:r>
            <w:r w:rsidRPr="00EB0143">
              <w:rPr>
                <w:rFonts w:ascii="Arial" w:hAnsi="Arial" w:cs="Arial"/>
                <w:sz w:val="18"/>
                <w:szCs w:val="18"/>
              </w:rPr>
              <w:t>(Art. 474 c.p.)</w:t>
            </w:r>
          </w:p>
          <w:p w14:paraId="587E0504" w14:textId="77777777" w:rsidR="00D03C29" w:rsidRPr="00EB0143" w:rsidRDefault="00D03C29" w:rsidP="003C1F4A">
            <w:pPr>
              <w:jc w:val="left"/>
              <w:rPr>
                <w:rFonts w:ascii="Arial" w:hAnsi="Arial" w:cs="Arial"/>
                <w:sz w:val="18"/>
                <w:szCs w:val="18"/>
              </w:rPr>
            </w:pPr>
          </w:p>
          <w:p w14:paraId="75935047" w14:textId="77777777" w:rsidR="00C10CAD" w:rsidRPr="00EB0143" w:rsidRDefault="00C10CAD" w:rsidP="003C1F4A">
            <w:pPr>
              <w:jc w:val="left"/>
              <w:rPr>
                <w:rFonts w:ascii="Arial" w:hAnsi="Arial" w:cs="Arial"/>
                <w:b/>
                <w:sz w:val="18"/>
                <w:szCs w:val="18"/>
              </w:rPr>
            </w:pPr>
            <w:r w:rsidRPr="00EB0143">
              <w:rPr>
                <w:rFonts w:ascii="Arial" w:hAnsi="Arial" w:cs="Arial"/>
                <w:b/>
                <w:sz w:val="18"/>
                <w:szCs w:val="18"/>
              </w:rPr>
              <w:t>Sanzione pecuniaria:</w:t>
            </w:r>
          </w:p>
          <w:p w14:paraId="2F7BAE3A"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da 100 a 500 quote.</w:t>
            </w:r>
          </w:p>
          <w:p w14:paraId="36D7B96B" w14:textId="77777777" w:rsidR="00C10CAD" w:rsidRPr="00EB0143" w:rsidRDefault="00C10CAD" w:rsidP="003C1F4A">
            <w:pPr>
              <w:jc w:val="left"/>
              <w:rPr>
                <w:rFonts w:ascii="Arial" w:hAnsi="Arial" w:cs="Arial"/>
                <w:sz w:val="18"/>
                <w:szCs w:val="18"/>
              </w:rPr>
            </w:pPr>
          </w:p>
          <w:p w14:paraId="0CF10941" w14:textId="77777777" w:rsidR="00C10CAD" w:rsidRPr="00EB0143" w:rsidRDefault="00C10CAD" w:rsidP="003C1F4A">
            <w:pPr>
              <w:jc w:val="left"/>
              <w:rPr>
                <w:rFonts w:ascii="Arial" w:hAnsi="Arial" w:cs="Arial"/>
                <w:b/>
                <w:sz w:val="18"/>
                <w:szCs w:val="18"/>
              </w:rPr>
            </w:pPr>
            <w:r w:rsidRPr="00EB0143">
              <w:rPr>
                <w:rFonts w:ascii="Arial" w:hAnsi="Arial" w:cs="Arial"/>
                <w:b/>
                <w:sz w:val="18"/>
                <w:szCs w:val="18"/>
              </w:rPr>
              <w:t>Sanzione interdittiva:</w:t>
            </w:r>
          </w:p>
          <w:p w14:paraId="15FCABC0"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1955B3E1"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EB3B99"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07E26B06"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divieto di contrattare con la pubblica amministrazione;</w:t>
            </w:r>
          </w:p>
          <w:p w14:paraId="14308612" w14:textId="77777777" w:rsidR="00C10CAD" w:rsidRPr="00EB0143" w:rsidRDefault="00C10CAD"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618B5B35" w14:textId="6993ABDD" w:rsidR="00C10CAD" w:rsidRPr="00CA620E" w:rsidRDefault="00C10CAD" w:rsidP="00CA620E">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EB3B99" w:rsidRPr="00EB0143">
              <w:rPr>
                <w:rFonts w:ascii="Arial" w:hAnsi="Arial" w:cs="Arial"/>
                <w:sz w:val="18"/>
                <w:szCs w:val="18"/>
              </w:rPr>
              <w:t xml:space="preserve">o </w:t>
            </w:r>
            <w:r w:rsidRPr="00EB0143">
              <w:rPr>
                <w:rFonts w:ascii="Arial" w:hAnsi="Arial" w:cs="Arial"/>
                <w:sz w:val="18"/>
                <w:szCs w:val="18"/>
              </w:rPr>
              <w:t>ser</w:t>
            </w:r>
            <w:r w:rsidR="00CA620E">
              <w:rPr>
                <w:rFonts w:ascii="Arial" w:hAnsi="Arial" w:cs="Arial"/>
                <w:sz w:val="18"/>
                <w:szCs w:val="18"/>
              </w:rPr>
              <w:t xml:space="preserve">vizi </w:t>
            </w:r>
            <w:r w:rsidRPr="00CA620E">
              <w:rPr>
                <w:rFonts w:ascii="Arial" w:hAnsi="Arial" w:cs="Arial"/>
                <w:sz w:val="18"/>
                <w:szCs w:val="18"/>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A36EB2D" w14:textId="77777777" w:rsidR="00C10CAD" w:rsidRPr="00EB0143" w:rsidRDefault="00C10CAD" w:rsidP="003C1F4A">
            <w:pPr>
              <w:snapToGrid w:val="0"/>
              <w:jc w:val="left"/>
              <w:rPr>
                <w:rFonts w:ascii="Arial" w:hAnsi="Arial" w:cs="Arial"/>
                <w:sz w:val="18"/>
                <w:szCs w:val="18"/>
              </w:rPr>
            </w:pPr>
            <w:r w:rsidRPr="00EB0143">
              <w:rPr>
                <w:rFonts w:ascii="Arial" w:hAnsi="Arial" w:cs="Arial"/>
                <w:sz w:val="18"/>
                <w:szCs w:val="18"/>
              </w:rPr>
              <w:t>Art. 474 c.p. - “Introduzione nello Stato e commercio di prodotti con segni falsi”.</w:t>
            </w:r>
          </w:p>
          <w:p w14:paraId="67E8FEE7"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“Fuori dei casi di concorso nei reati previsti dall'articolo 473, chiunque introduce nel territorio dello Stato, al fine di trarne profitto, prodotti industriali con marchi o altri segni distintivi, nazionali o esteri, contraffatti o alterati è punito con la reclusione da uno a quattro anni e con la multa da euro 3.500 a euro 35.000.</w:t>
            </w:r>
          </w:p>
          <w:p w14:paraId="7087D0C9"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Fuori dei casi di concorso nella contraffazione, alterazione, introduzione nel territorio dello Stato, chiunque detiene per la vendita, pone in vendita o mette altrimenti in circolazione, al fine di trarne profitto, i prodotti di cui al primo comma è punito con la reclusione fino a due anni e con la multa fino a euro 20.000.</w:t>
            </w:r>
          </w:p>
          <w:p w14:paraId="2561AC4D" w14:textId="77777777" w:rsidR="00C10CAD" w:rsidRPr="00EB0143" w:rsidRDefault="00C10CAD" w:rsidP="003C1F4A">
            <w:pPr>
              <w:jc w:val="left"/>
              <w:rPr>
                <w:rFonts w:ascii="Arial" w:hAnsi="Arial" w:cs="Arial"/>
                <w:i/>
                <w:sz w:val="18"/>
                <w:szCs w:val="18"/>
              </w:rPr>
            </w:pPr>
            <w:r w:rsidRPr="00EB0143">
              <w:rPr>
                <w:rFonts w:ascii="Arial" w:hAnsi="Arial" w:cs="Arial"/>
                <w:i/>
                <w:sz w:val="18"/>
                <w:szCs w:val="18"/>
              </w:rPr>
              <w:t>I delitti previsti dai commi primo e secondo sono punibili a condizione che siano state osservate le norme delle leggi interne, dei regolamenti comunitari e delle convenzioni internazionali sulla tutela della proprietà intellettuale o industriale”.</w:t>
            </w:r>
          </w:p>
          <w:p w14:paraId="2F1BD46D" w14:textId="77777777" w:rsidR="00C10CAD" w:rsidRPr="00EB0143" w:rsidRDefault="00C10CAD" w:rsidP="003C1F4A">
            <w:pPr>
              <w:jc w:val="left"/>
              <w:rPr>
                <w:rFonts w:ascii="Arial" w:hAnsi="Arial" w:cs="Arial"/>
                <w:i/>
                <w:sz w:val="18"/>
                <w:szCs w:val="18"/>
              </w:rPr>
            </w:pPr>
          </w:p>
        </w:tc>
      </w:tr>
    </w:tbl>
    <w:p w14:paraId="4BB37BD7" w14:textId="77777777" w:rsidR="00477EEF" w:rsidRPr="00161AD2" w:rsidRDefault="00477EEF" w:rsidP="00465ED0">
      <w:pPr>
        <w:pStyle w:val="Titolo1"/>
        <w:ind w:hanging="720"/>
        <w:rPr>
          <w:rFonts w:cs="Arial"/>
          <w:sz w:val="20"/>
        </w:rPr>
      </w:pPr>
      <w:bookmarkStart w:id="5" w:name="_Toc102595981"/>
      <w:r w:rsidRPr="00161AD2">
        <w:rPr>
          <w:rFonts w:cs="Arial"/>
          <w:sz w:val="20"/>
        </w:rPr>
        <w:lastRenderedPageBreak/>
        <w:t>REATI CONTRO L'INDUSTRIA E IL COMMERCIO</w:t>
      </w:r>
      <w:bookmarkEnd w:id="5"/>
    </w:p>
    <w:p w14:paraId="3FA2D76C" w14:textId="77777777" w:rsidR="00477EEF" w:rsidRPr="00161AD2" w:rsidRDefault="00477EEF" w:rsidP="00477EEF">
      <w:pPr>
        <w:ind w:firstLine="709"/>
        <w:rPr>
          <w:rFonts w:ascii="Arial" w:hAnsi="Arial" w:cs="Arial"/>
          <w:b/>
          <w:bCs/>
          <w:iCs/>
          <w:sz w:val="20"/>
        </w:rPr>
      </w:pPr>
      <w:r w:rsidRPr="00161AD2">
        <w:rPr>
          <w:rFonts w:ascii="Arial" w:hAnsi="Arial" w:cs="Arial"/>
          <w:b/>
          <w:bCs/>
          <w:iCs/>
          <w:sz w:val="20"/>
        </w:rPr>
        <w:t xml:space="preserve">[art. 25-bis.1. </w:t>
      </w:r>
      <w:r w:rsidR="00EE40D5" w:rsidRPr="00161AD2">
        <w:rPr>
          <w:rFonts w:ascii="Arial" w:hAnsi="Arial" w:cs="Arial"/>
          <w:b/>
          <w:bCs/>
          <w:iCs/>
          <w:sz w:val="20"/>
        </w:rPr>
        <w:t>D. Lgs.</w:t>
      </w:r>
      <w:r w:rsidRPr="00161AD2">
        <w:rPr>
          <w:rFonts w:ascii="Arial" w:hAnsi="Arial" w:cs="Arial"/>
          <w:b/>
          <w:bCs/>
          <w:iCs/>
          <w:sz w:val="20"/>
        </w:rPr>
        <w:t xml:space="preserve"> 231/2001]</w:t>
      </w:r>
    </w:p>
    <w:p w14:paraId="652F2EC9" w14:textId="77777777" w:rsidR="00477EEF" w:rsidRPr="00EB0143" w:rsidRDefault="00477EEF" w:rsidP="00923D39">
      <w:pPr>
        <w:ind w:firstLine="709"/>
        <w:rPr>
          <w:rFonts w:ascii="Arial" w:hAnsi="Arial" w:cs="Arial"/>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933486" w:rsidRPr="00933486" w14:paraId="2815FE9B" w14:textId="77777777" w:rsidTr="00933486">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E22CC14" w14:textId="77777777" w:rsidR="00A916B3" w:rsidRPr="00933486" w:rsidRDefault="0053630B" w:rsidP="003966CF">
            <w:pPr>
              <w:snapToGrid w:val="0"/>
              <w:jc w:val="center"/>
              <w:rPr>
                <w:rFonts w:ascii="Arial" w:hAnsi="Arial" w:cs="Arial"/>
                <w:b/>
                <w:bCs/>
                <w:color w:val="002D62"/>
                <w:sz w:val="18"/>
                <w:szCs w:val="18"/>
              </w:rPr>
            </w:pPr>
            <w:r w:rsidRPr="00933486">
              <w:rPr>
                <w:rFonts w:ascii="Arial" w:hAnsi="Arial" w:cs="Arial"/>
                <w:b/>
                <w:bCs/>
                <w:color w:val="002D62"/>
                <w:sz w:val="18"/>
                <w:szCs w:val="18"/>
              </w:rPr>
              <w:t>Norma di</w:t>
            </w:r>
          </w:p>
          <w:p w14:paraId="77FC0D27" w14:textId="77777777" w:rsidR="00A916B3" w:rsidRPr="00933486" w:rsidRDefault="0053630B" w:rsidP="003966CF">
            <w:pPr>
              <w:jc w:val="center"/>
              <w:rPr>
                <w:rFonts w:ascii="Arial" w:hAnsi="Arial" w:cs="Arial"/>
                <w:b/>
                <w:bCs/>
                <w:color w:val="002D62"/>
                <w:sz w:val="18"/>
                <w:szCs w:val="18"/>
              </w:rPr>
            </w:pPr>
            <w:r w:rsidRPr="00933486">
              <w:rPr>
                <w:rFonts w:ascii="Arial" w:hAnsi="Arial" w:cs="Arial"/>
                <w:b/>
                <w:bCs/>
                <w:color w:val="002D62"/>
                <w:sz w:val="18"/>
                <w:szCs w:val="18"/>
              </w:rPr>
              <w:t>riferimento</w:t>
            </w:r>
          </w:p>
          <w:p w14:paraId="1B9194F8" w14:textId="77777777" w:rsidR="00A916B3" w:rsidRPr="00933486" w:rsidRDefault="0053630B" w:rsidP="003966CF">
            <w:pPr>
              <w:jc w:val="center"/>
              <w:rPr>
                <w:rFonts w:ascii="Arial" w:hAnsi="Arial" w:cs="Arial"/>
                <w:b/>
                <w:bCs/>
                <w:color w:val="002D62"/>
                <w:sz w:val="18"/>
                <w:szCs w:val="18"/>
              </w:rPr>
            </w:pPr>
            <w:r w:rsidRPr="00933486">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3B0CB50D" w14:textId="77777777" w:rsidR="00A916B3" w:rsidRPr="00933486" w:rsidRDefault="0053630B" w:rsidP="003966CF">
            <w:pPr>
              <w:snapToGrid w:val="0"/>
              <w:jc w:val="center"/>
              <w:rPr>
                <w:rFonts w:ascii="Arial" w:hAnsi="Arial" w:cs="Arial"/>
                <w:b/>
                <w:bCs/>
                <w:color w:val="002D62"/>
                <w:sz w:val="18"/>
                <w:szCs w:val="18"/>
              </w:rPr>
            </w:pPr>
            <w:r w:rsidRPr="00933486">
              <w:rPr>
                <w:rFonts w:ascii="Arial" w:hAnsi="Arial" w:cs="Arial"/>
                <w:b/>
                <w:bCs/>
                <w:color w:val="002D62"/>
                <w:sz w:val="18"/>
                <w:szCs w:val="18"/>
              </w:rPr>
              <w:t>Reato</w:t>
            </w:r>
          </w:p>
          <w:p w14:paraId="718A8E15" w14:textId="77777777" w:rsidR="00A916B3" w:rsidRPr="00933486" w:rsidRDefault="0053630B" w:rsidP="003966CF">
            <w:pPr>
              <w:jc w:val="center"/>
              <w:rPr>
                <w:rFonts w:ascii="Arial" w:hAnsi="Arial" w:cs="Arial"/>
                <w:b/>
                <w:bCs/>
                <w:color w:val="002D62"/>
                <w:sz w:val="18"/>
                <w:szCs w:val="18"/>
              </w:rPr>
            </w:pPr>
            <w:r w:rsidRPr="00933486">
              <w:rPr>
                <w:rFonts w:ascii="Arial" w:hAnsi="Arial" w:cs="Arial"/>
                <w:b/>
                <w:bCs/>
                <w:color w:val="002D62"/>
                <w:sz w:val="18"/>
                <w:szCs w:val="18"/>
              </w:rPr>
              <w:t>(o illecito amministrativo)</w:t>
            </w:r>
          </w:p>
          <w:p w14:paraId="6B79BE14" w14:textId="77777777" w:rsidR="00A916B3" w:rsidRPr="00933486" w:rsidRDefault="0053630B" w:rsidP="003966CF">
            <w:pPr>
              <w:jc w:val="center"/>
              <w:rPr>
                <w:rFonts w:ascii="Arial" w:hAnsi="Arial" w:cs="Arial"/>
                <w:b/>
                <w:bCs/>
                <w:color w:val="002D62"/>
                <w:sz w:val="18"/>
                <w:szCs w:val="18"/>
              </w:rPr>
            </w:pPr>
            <w:r w:rsidRPr="00933486">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387DE83F" w14:textId="77777777" w:rsidR="00A916B3" w:rsidRPr="00933486" w:rsidRDefault="0053630B" w:rsidP="003966CF">
            <w:pPr>
              <w:snapToGrid w:val="0"/>
              <w:jc w:val="center"/>
              <w:rPr>
                <w:rFonts w:ascii="Arial" w:hAnsi="Arial" w:cs="Arial"/>
                <w:b/>
                <w:bCs/>
                <w:color w:val="002D62"/>
                <w:sz w:val="18"/>
                <w:szCs w:val="18"/>
              </w:rPr>
            </w:pPr>
            <w:r w:rsidRPr="00933486">
              <w:rPr>
                <w:rFonts w:ascii="Arial" w:hAnsi="Arial" w:cs="Arial"/>
                <w:b/>
                <w:bCs/>
                <w:color w:val="002D62"/>
                <w:sz w:val="18"/>
                <w:szCs w:val="18"/>
              </w:rPr>
              <w:t>Fattispecie di reato</w:t>
            </w:r>
          </w:p>
          <w:p w14:paraId="514390C7" w14:textId="77777777" w:rsidR="00A916B3" w:rsidRPr="00933486" w:rsidRDefault="0053630B" w:rsidP="003966CF">
            <w:pPr>
              <w:jc w:val="center"/>
              <w:rPr>
                <w:rFonts w:ascii="Arial" w:hAnsi="Arial" w:cs="Arial"/>
                <w:b/>
                <w:bCs/>
                <w:color w:val="002D62"/>
                <w:sz w:val="18"/>
                <w:szCs w:val="18"/>
              </w:rPr>
            </w:pPr>
            <w:r w:rsidRPr="00933486">
              <w:rPr>
                <w:rFonts w:ascii="Arial" w:hAnsi="Arial" w:cs="Arial"/>
                <w:b/>
                <w:bCs/>
                <w:color w:val="002D62"/>
                <w:sz w:val="18"/>
                <w:szCs w:val="18"/>
              </w:rPr>
              <w:t>(o di illecito amministrativo)</w:t>
            </w:r>
          </w:p>
        </w:tc>
      </w:tr>
      <w:tr w:rsidR="00A916B3" w:rsidRPr="00EB0143" w14:paraId="65065D25" w14:textId="77777777" w:rsidTr="00933486">
        <w:tc>
          <w:tcPr>
            <w:tcW w:w="1985" w:type="dxa"/>
            <w:tcBorders>
              <w:top w:val="single" w:sz="8" w:space="0" w:color="002D62"/>
              <w:left w:val="single" w:sz="8" w:space="0" w:color="008080"/>
              <w:bottom w:val="single" w:sz="8" w:space="0" w:color="008080"/>
            </w:tcBorders>
            <w:shd w:val="clear" w:color="auto" w:fill="FFFFFF"/>
          </w:tcPr>
          <w:p w14:paraId="6ED551C1" w14:textId="77777777" w:rsidR="00A916B3" w:rsidRPr="00EB0143" w:rsidRDefault="00A916B3" w:rsidP="003966CF">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.1 </w:t>
            </w:r>
            <w:r w:rsidR="00EE40D5" w:rsidRPr="00EB0143">
              <w:rPr>
                <w:rFonts w:ascii="Arial" w:hAnsi="Arial" w:cs="Arial"/>
                <w:bCs/>
                <w:sz w:val="18"/>
                <w:szCs w:val="18"/>
              </w:rPr>
              <w:t>D. Lgs.</w:t>
            </w:r>
            <w:r w:rsidRPr="00EB0143">
              <w:rPr>
                <w:rFonts w:ascii="Arial" w:hAnsi="Arial" w:cs="Arial"/>
                <w:bCs/>
                <w:sz w:val="18"/>
                <w:szCs w:val="18"/>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08AE43F7" w14:textId="77777777" w:rsidR="00A916B3" w:rsidRPr="00EB0143" w:rsidRDefault="00A916B3" w:rsidP="003966CF">
            <w:pPr>
              <w:pStyle w:val="PreformattatoHTML1"/>
              <w:snapToGrid w:val="0"/>
              <w:rPr>
                <w:rFonts w:ascii="Arial" w:hAnsi="Arial" w:cs="Arial"/>
                <w:b/>
                <w:sz w:val="18"/>
                <w:szCs w:val="18"/>
              </w:rPr>
            </w:pPr>
            <w:r w:rsidRPr="00EB0143">
              <w:rPr>
                <w:rFonts w:ascii="Arial" w:hAnsi="Arial" w:cs="Arial"/>
                <w:b/>
                <w:sz w:val="18"/>
                <w:szCs w:val="18"/>
              </w:rPr>
              <w:t xml:space="preserve">Turbata libertà dell'industria o del commercio </w:t>
            </w:r>
          </w:p>
          <w:p w14:paraId="20720F1C" w14:textId="77777777" w:rsidR="00A916B3" w:rsidRPr="00EB0143" w:rsidRDefault="00A916B3" w:rsidP="003966CF">
            <w:pPr>
              <w:pStyle w:val="PreformattatoHTML1"/>
              <w:rPr>
                <w:rFonts w:ascii="Arial" w:hAnsi="Arial" w:cs="Arial"/>
                <w:sz w:val="18"/>
                <w:szCs w:val="18"/>
              </w:rPr>
            </w:pPr>
            <w:r w:rsidRPr="00EB0143">
              <w:rPr>
                <w:rFonts w:ascii="Arial" w:hAnsi="Arial" w:cs="Arial"/>
                <w:sz w:val="18"/>
                <w:szCs w:val="18"/>
              </w:rPr>
              <w:t>(Art. 513 c.p.)</w:t>
            </w:r>
          </w:p>
          <w:p w14:paraId="52BA575F" w14:textId="77777777" w:rsidR="00A916B3" w:rsidRPr="00EB0143" w:rsidRDefault="00A916B3" w:rsidP="003966CF">
            <w:pPr>
              <w:jc w:val="left"/>
              <w:rPr>
                <w:rFonts w:ascii="Arial" w:hAnsi="Arial" w:cs="Arial"/>
                <w:sz w:val="18"/>
                <w:szCs w:val="18"/>
              </w:rPr>
            </w:pPr>
          </w:p>
          <w:p w14:paraId="51B6CC2D"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6CC3AD11"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29D35366"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t>Art. 513 c.p. - “Turbata libertà dell'industria o del commercio”.</w:t>
            </w:r>
          </w:p>
          <w:p w14:paraId="2B332B06"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“Chiunque adopera violenza sulle cose ovvero mezzi fraudolenti per impedire o turbare l'esercizio di un'industria o di un commercio è punito, a querela della persona offesa, se il fatto non costituisce un più grave reato, con la reclusione fino a due anni e con la multa da euro 103 a euro 1.032”.</w:t>
            </w:r>
          </w:p>
        </w:tc>
      </w:tr>
      <w:tr w:rsidR="00A916B3" w:rsidRPr="00EB0143" w14:paraId="6A19E1BC" w14:textId="77777777" w:rsidTr="00923D39">
        <w:tc>
          <w:tcPr>
            <w:tcW w:w="1985" w:type="dxa"/>
            <w:tcBorders>
              <w:top w:val="single" w:sz="8" w:space="0" w:color="008080"/>
              <w:left w:val="single" w:sz="8" w:space="0" w:color="008080"/>
              <w:bottom w:val="single" w:sz="8" w:space="0" w:color="008080"/>
            </w:tcBorders>
            <w:shd w:val="clear" w:color="auto" w:fill="FFFFFF"/>
          </w:tcPr>
          <w:p w14:paraId="403037B9" w14:textId="77777777" w:rsidR="00A916B3" w:rsidRPr="00EB0143" w:rsidRDefault="00A916B3" w:rsidP="003966CF">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.1</w:t>
            </w:r>
          </w:p>
          <w:p w14:paraId="14D68189" w14:textId="77777777" w:rsidR="00A916B3" w:rsidRPr="00EB0143" w:rsidRDefault="00EE40D5" w:rsidP="003966CF">
            <w:pPr>
              <w:jc w:val="left"/>
              <w:rPr>
                <w:rFonts w:ascii="Arial" w:hAnsi="Arial" w:cs="Arial"/>
                <w:bCs/>
                <w:sz w:val="18"/>
                <w:szCs w:val="18"/>
              </w:rPr>
            </w:pPr>
            <w:r w:rsidRPr="00EB0143">
              <w:rPr>
                <w:rFonts w:ascii="Arial" w:hAnsi="Arial" w:cs="Arial"/>
                <w:bCs/>
                <w:sz w:val="18"/>
                <w:szCs w:val="18"/>
              </w:rPr>
              <w:t>D. Lgs.</w:t>
            </w:r>
            <w:r w:rsidR="00A916B3"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43429A2" w14:textId="77777777" w:rsidR="00A916B3" w:rsidRPr="00EB0143" w:rsidRDefault="00A916B3" w:rsidP="003966CF">
            <w:pPr>
              <w:pStyle w:val="PreformattatoHTML1"/>
              <w:snapToGrid w:val="0"/>
              <w:rPr>
                <w:rFonts w:ascii="Arial" w:hAnsi="Arial" w:cs="Arial"/>
                <w:b/>
                <w:sz w:val="18"/>
                <w:szCs w:val="18"/>
              </w:rPr>
            </w:pPr>
            <w:r w:rsidRPr="00EB0143">
              <w:rPr>
                <w:rFonts w:ascii="Arial" w:hAnsi="Arial" w:cs="Arial"/>
                <w:b/>
                <w:sz w:val="18"/>
                <w:szCs w:val="18"/>
              </w:rPr>
              <w:t xml:space="preserve">Frode nell'esercizio del commercio </w:t>
            </w:r>
          </w:p>
          <w:p w14:paraId="602DDC8E" w14:textId="77777777" w:rsidR="00A916B3" w:rsidRPr="00EB0143" w:rsidRDefault="00A916B3" w:rsidP="003966CF">
            <w:pPr>
              <w:pStyle w:val="PreformattatoHTML1"/>
              <w:rPr>
                <w:rFonts w:ascii="Arial" w:hAnsi="Arial" w:cs="Arial"/>
                <w:sz w:val="18"/>
                <w:szCs w:val="18"/>
              </w:rPr>
            </w:pPr>
            <w:r w:rsidRPr="00EB0143">
              <w:rPr>
                <w:rFonts w:ascii="Arial" w:hAnsi="Arial" w:cs="Arial"/>
                <w:sz w:val="18"/>
                <w:szCs w:val="18"/>
              </w:rPr>
              <w:t>(Art. 515 c.p.)</w:t>
            </w:r>
          </w:p>
          <w:p w14:paraId="5A730FF9" w14:textId="77777777" w:rsidR="00A916B3" w:rsidRPr="00EB0143" w:rsidRDefault="00A916B3" w:rsidP="003966CF">
            <w:pPr>
              <w:jc w:val="left"/>
              <w:rPr>
                <w:rFonts w:ascii="Arial" w:hAnsi="Arial" w:cs="Arial"/>
                <w:sz w:val="18"/>
                <w:szCs w:val="18"/>
              </w:rPr>
            </w:pPr>
          </w:p>
          <w:p w14:paraId="0B389BE0"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15C0A0BE"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19E34DA0" w14:textId="77777777" w:rsidR="00A916B3" w:rsidRPr="00EB0143" w:rsidRDefault="00A916B3" w:rsidP="003966CF">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025BA3B"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t>Art. 515 c.p. - “Frode nell'esercizio del commercio”.</w:t>
            </w:r>
          </w:p>
          <w:p w14:paraId="026651BD"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“Chiunque, nell'esercizio di un'attività commerciale, ovvero in uno spaccio aperto al pubblico, consegna all'acquirente una cosa mobile per un'altra, ovvero una cosa mobile, per origine, provenienza, qualità o quantità, diversa da quella dichiarata o pattuita, è punito, qualora il fatto non costituisca un più grave delitto, con la reclusione fino a due anni o con la multa fino a euro 2.065.</w:t>
            </w:r>
          </w:p>
          <w:p w14:paraId="2A5A6D25"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Se si tratta di oggetti preziosi, la pena è della reclusione fino a tre anni o della multa non inferiore a euro 103”.</w:t>
            </w:r>
          </w:p>
        </w:tc>
      </w:tr>
      <w:tr w:rsidR="00A916B3" w:rsidRPr="00EB0143" w14:paraId="6688239B" w14:textId="77777777" w:rsidTr="00923D39">
        <w:tc>
          <w:tcPr>
            <w:tcW w:w="1985" w:type="dxa"/>
            <w:tcBorders>
              <w:top w:val="single" w:sz="8" w:space="0" w:color="008080"/>
              <w:left w:val="single" w:sz="8" w:space="0" w:color="008080"/>
              <w:bottom w:val="single" w:sz="8" w:space="0" w:color="008080"/>
            </w:tcBorders>
            <w:shd w:val="clear" w:color="auto" w:fill="FFFFFF"/>
          </w:tcPr>
          <w:p w14:paraId="7DF5CA1A" w14:textId="77777777" w:rsidR="00A916B3" w:rsidRPr="00EB0143" w:rsidRDefault="00A916B3" w:rsidP="003966CF">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.1</w:t>
            </w:r>
          </w:p>
          <w:p w14:paraId="59573B5C" w14:textId="77777777" w:rsidR="00A916B3" w:rsidRPr="00EB0143" w:rsidRDefault="00EE40D5" w:rsidP="003966CF">
            <w:pPr>
              <w:jc w:val="left"/>
              <w:rPr>
                <w:rFonts w:ascii="Arial" w:hAnsi="Arial" w:cs="Arial"/>
                <w:bCs/>
                <w:sz w:val="18"/>
                <w:szCs w:val="18"/>
              </w:rPr>
            </w:pPr>
            <w:r w:rsidRPr="00EB0143">
              <w:rPr>
                <w:rFonts w:ascii="Arial" w:hAnsi="Arial" w:cs="Arial"/>
                <w:bCs/>
                <w:sz w:val="18"/>
                <w:szCs w:val="18"/>
              </w:rPr>
              <w:t>D. Lgs.</w:t>
            </w:r>
            <w:r w:rsidR="00A916B3"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28D1244" w14:textId="77777777" w:rsidR="00A916B3" w:rsidRPr="00EB0143" w:rsidRDefault="00A916B3" w:rsidP="003966CF">
            <w:pPr>
              <w:pStyle w:val="PreformattatoHTML1"/>
              <w:snapToGrid w:val="0"/>
              <w:rPr>
                <w:rFonts w:ascii="Arial" w:hAnsi="Arial" w:cs="Arial"/>
                <w:b/>
                <w:sz w:val="18"/>
                <w:szCs w:val="18"/>
              </w:rPr>
            </w:pPr>
            <w:r w:rsidRPr="00EB0143">
              <w:rPr>
                <w:rFonts w:ascii="Arial" w:hAnsi="Arial" w:cs="Arial"/>
                <w:b/>
                <w:sz w:val="18"/>
                <w:szCs w:val="18"/>
              </w:rPr>
              <w:t xml:space="preserve">Vendita di sostanze alimentari non genuine come genuine </w:t>
            </w:r>
          </w:p>
          <w:p w14:paraId="79026602" w14:textId="77777777" w:rsidR="00A916B3" w:rsidRPr="00EB0143" w:rsidRDefault="00A916B3" w:rsidP="003966CF">
            <w:pPr>
              <w:pStyle w:val="PreformattatoHTML1"/>
              <w:rPr>
                <w:rFonts w:ascii="Arial" w:hAnsi="Arial" w:cs="Arial"/>
                <w:sz w:val="18"/>
                <w:szCs w:val="18"/>
              </w:rPr>
            </w:pPr>
            <w:r w:rsidRPr="00EB0143">
              <w:rPr>
                <w:rFonts w:ascii="Arial" w:hAnsi="Arial" w:cs="Arial"/>
                <w:sz w:val="18"/>
                <w:szCs w:val="18"/>
              </w:rPr>
              <w:t>(Art. 516c.p.)</w:t>
            </w:r>
          </w:p>
          <w:p w14:paraId="6C105A7B" w14:textId="77777777" w:rsidR="00A916B3" w:rsidRPr="00EB0143" w:rsidRDefault="00A916B3" w:rsidP="003966CF">
            <w:pPr>
              <w:jc w:val="left"/>
              <w:rPr>
                <w:rFonts w:ascii="Arial" w:hAnsi="Arial" w:cs="Arial"/>
                <w:sz w:val="18"/>
                <w:szCs w:val="18"/>
              </w:rPr>
            </w:pPr>
          </w:p>
          <w:p w14:paraId="4A6C05E9"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2D2BA4C5"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E5CED55"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t>Art. 516 c.p. - “Vendita di sostanze alimentari non genuine come genuine”.</w:t>
            </w:r>
          </w:p>
          <w:p w14:paraId="4E09D8EE"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“Chiunque pone in vendita o mette altrimenti in commercio come genuine sostanze alimentari non genuine è punito con la reclusione fino a sei mesi o con la multa fino a euro 1.032”.</w:t>
            </w:r>
          </w:p>
          <w:p w14:paraId="6AD3F076" w14:textId="77777777" w:rsidR="00A916B3" w:rsidRPr="00EB0143" w:rsidRDefault="00A916B3" w:rsidP="003966CF">
            <w:pPr>
              <w:jc w:val="left"/>
              <w:rPr>
                <w:rFonts w:ascii="Arial" w:hAnsi="Arial" w:cs="Arial"/>
                <w:i/>
                <w:sz w:val="18"/>
                <w:szCs w:val="18"/>
              </w:rPr>
            </w:pPr>
          </w:p>
          <w:p w14:paraId="5FBCBC14" w14:textId="77777777" w:rsidR="00A916B3" w:rsidRPr="00EB0143" w:rsidRDefault="00A916B3" w:rsidP="003966CF">
            <w:pPr>
              <w:jc w:val="left"/>
              <w:rPr>
                <w:rFonts w:ascii="Arial" w:hAnsi="Arial" w:cs="Arial"/>
                <w:i/>
                <w:sz w:val="18"/>
                <w:szCs w:val="18"/>
              </w:rPr>
            </w:pPr>
          </w:p>
        </w:tc>
      </w:tr>
      <w:tr w:rsidR="00A916B3" w:rsidRPr="00EB0143" w14:paraId="36DD815A" w14:textId="77777777" w:rsidTr="00923D39">
        <w:tc>
          <w:tcPr>
            <w:tcW w:w="1985" w:type="dxa"/>
            <w:tcBorders>
              <w:top w:val="single" w:sz="8" w:space="0" w:color="008080"/>
              <w:left w:val="single" w:sz="8" w:space="0" w:color="008080"/>
              <w:bottom w:val="single" w:sz="8" w:space="0" w:color="008080"/>
            </w:tcBorders>
            <w:shd w:val="clear" w:color="auto" w:fill="FFFFFF"/>
          </w:tcPr>
          <w:p w14:paraId="0FCAD112" w14:textId="77777777" w:rsidR="00A916B3" w:rsidRPr="00EB0143" w:rsidRDefault="00A916B3" w:rsidP="003966CF">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.1 </w:t>
            </w:r>
            <w:r w:rsidR="00EE40D5" w:rsidRPr="00EB0143">
              <w:rPr>
                <w:rFonts w:ascii="Arial" w:hAnsi="Arial" w:cs="Arial"/>
                <w:bCs/>
                <w:sz w:val="18"/>
                <w:szCs w:val="18"/>
              </w:rPr>
              <w:t>D. Lgs.</w:t>
            </w:r>
            <w:r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2C35842" w14:textId="77777777" w:rsidR="00A916B3" w:rsidRPr="00EB0143" w:rsidRDefault="00A916B3" w:rsidP="003966CF">
            <w:pPr>
              <w:pStyle w:val="PreformattatoHTML1"/>
              <w:snapToGrid w:val="0"/>
              <w:rPr>
                <w:rFonts w:ascii="Arial" w:hAnsi="Arial" w:cs="Arial"/>
                <w:b/>
                <w:sz w:val="18"/>
                <w:szCs w:val="18"/>
              </w:rPr>
            </w:pPr>
            <w:r w:rsidRPr="00EB0143">
              <w:rPr>
                <w:rFonts w:ascii="Arial" w:hAnsi="Arial" w:cs="Arial"/>
                <w:b/>
                <w:sz w:val="18"/>
                <w:szCs w:val="18"/>
              </w:rPr>
              <w:t xml:space="preserve">Vendita di prodotti industriali con segni mendaci </w:t>
            </w:r>
          </w:p>
          <w:p w14:paraId="4B1DC912" w14:textId="77777777" w:rsidR="00A916B3" w:rsidRPr="00EB0143" w:rsidRDefault="00A916B3" w:rsidP="003966CF">
            <w:pPr>
              <w:pStyle w:val="PreformattatoHTML1"/>
              <w:rPr>
                <w:rFonts w:ascii="Arial" w:hAnsi="Arial" w:cs="Arial"/>
                <w:sz w:val="18"/>
                <w:szCs w:val="18"/>
              </w:rPr>
            </w:pPr>
            <w:r w:rsidRPr="00EB0143">
              <w:rPr>
                <w:rFonts w:ascii="Arial" w:hAnsi="Arial" w:cs="Arial"/>
                <w:sz w:val="18"/>
                <w:szCs w:val="18"/>
              </w:rPr>
              <w:t>(Art. 517c.p.)</w:t>
            </w:r>
          </w:p>
          <w:p w14:paraId="50B7A35C" w14:textId="77777777" w:rsidR="00A916B3" w:rsidRPr="00EB0143" w:rsidRDefault="00A916B3" w:rsidP="003966CF">
            <w:pPr>
              <w:jc w:val="left"/>
              <w:rPr>
                <w:rFonts w:ascii="Arial" w:hAnsi="Arial" w:cs="Arial"/>
                <w:sz w:val="18"/>
                <w:szCs w:val="18"/>
              </w:rPr>
            </w:pPr>
          </w:p>
          <w:p w14:paraId="3002E8E0"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7AAC94CA"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9D50B29"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t>Art. 517c.p. - “Vendita di prodotti industriali con segni mendaci”.</w:t>
            </w:r>
          </w:p>
          <w:p w14:paraId="0D19EE74" w14:textId="77777777" w:rsidR="007B1D09" w:rsidRPr="00EB0143" w:rsidRDefault="00A916B3" w:rsidP="003966CF">
            <w:pPr>
              <w:jc w:val="left"/>
              <w:rPr>
                <w:rFonts w:ascii="Arial" w:hAnsi="Arial" w:cs="Arial"/>
                <w:i/>
                <w:sz w:val="18"/>
                <w:szCs w:val="18"/>
              </w:rPr>
            </w:pPr>
            <w:r w:rsidRPr="00EB0143">
              <w:rPr>
                <w:rFonts w:ascii="Arial" w:hAnsi="Arial" w:cs="Arial"/>
                <w:i/>
                <w:sz w:val="18"/>
                <w:szCs w:val="18"/>
              </w:rPr>
              <w:t xml:space="preserve">“Chiunque pone in vendita o mette altrimenti in circolazione opere dell'ingegno o prodotti industriali, con nomi, marchi o segni distintivi nazionali o esteri, atti a indurre in inganno il compratore sull'origine, provenienza o qualità dell'opera o del prodotto, è punito, se il fatto non è preveduto come reato da altra disposizione di legge, con la reclusione fino a due anni o con la multa fino a </w:t>
            </w:r>
            <w:r w:rsidR="002E2139" w:rsidRPr="00EB0143">
              <w:rPr>
                <w:rFonts w:ascii="Arial" w:hAnsi="Arial" w:cs="Arial"/>
                <w:i/>
                <w:sz w:val="18"/>
                <w:szCs w:val="18"/>
              </w:rPr>
              <w:t>euro 20.000</w:t>
            </w:r>
            <w:r w:rsidRPr="00EB0143">
              <w:rPr>
                <w:rFonts w:ascii="Arial" w:hAnsi="Arial" w:cs="Arial"/>
                <w:i/>
                <w:sz w:val="18"/>
                <w:szCs w:val="18"/>
              </w:rPr>
              <w:t>”.</w:t>
            </w:r>
          </w:p>
        </w:tc>
      </w:tr>
      <w:tr w:rsidR="00A916B3" w:rsidRPr="00EB0143" w14:paraId="7D5C59E1" w14:textId="77777777" w:rsidTr="00923D39">
        <w:tc>
          <w:tcPr>
            <w:tcW w:w="1985" w:type="dxa"/>
            <w:tcBorders>
              <w:top w:val="single" w:sz="8" w:space="0" w:color="008080"/>
              <w:left w:val="single" w:sz="8" w:space="0" w:color="008080"/>
              <w:bottom w:val="single" w:sz="8" w:space="0" w:color="008080"/>
            </w:tcBorders>
            <w:shd w:val="clear" w:color="auto" w:fill="FFFFFF"/>
          </w:tcPr>
          <w:p w14:paraId="6AB82FC9" w14:textId="77777777" w:rsidR="00A916B3" w:rsidRPr="00EB0143" w:rsidRDefault="00A916B3" w:rsidP="003966CF">
            <w:pPr>
              <w:snapToGrid w:val="0"/>
              <w:jc w:val="left"/>
              <w:rPr>
                <w:rFonts w:ascii="Arial" w:hAnsi="Arial" w:cs="Arial"/>
                <w:bCs/>
                <w:sz w:val="18"/>
                <w:szCs w:val="18"/>
              </w:rPr>
            </w:pPr>
            <w:r w:rsidRPr="00EB0143">
              <w:rPr>
                <w:rFonts w:ascii="Arial" w:hAnsi="Arial" w:cs="Arial"/>
                <w:bCs/>
                <w:sz w:val="18"/>
                <w:szCs w:val="18"/>
              </w:rPr>
              <w:lastRenderedPageBreak/>
              <w:t>Art. 25-</w:t>
            </w:r>
            <w:r w:rsidRPr="00EB0143">
              <w:rPr>
                <w:rFonts w:ascii="Arial" w:hAnsi="Arial" w:cs="Arial"/>
                <w:bCs/>
                <w:i/>
                <w:sz w:val="18"/>
                <w:szCs w:val="18"/>
              </w:rPr>
              <w:t>bis</w:t>
            </w:r>
            <w:r w:rsidRPr="00EB0143">
              <w:rPr>
                <w:rFonts w:ascii="Arial" w:hAnsi="Arial" w:cs="Arial"/>
                <w:bCs/>
                <w:sz w:val="18"/>
                <w:szCs w:val="18"/>
              </w:rPr>
              <w:t xml:space="preserve">.1 </w:t>
            </w:r>
            <w:r w:rsidR="00EE40D5" w:rsidRPr="00EB0143">
              <w:rPr>
                <w:rFonts w:ascii="Arial" w:hAnsi="Arial" w:cs="Arial"/>
                <w:bCs/>
                <w:sz w:val="18"/>
                <w:szCs w:val="18"/>
              </w:rPr>
              <w:t>D. Lgs.</w:t>
            </w:r>
            <w:r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70E26E9" w14:textId="77777777" w:rsidR="00A916B3" w:rsidRPr="00EB0143" w:rsidRDefault="00A916B3" w:rsidP="003966CF">
            <w:pPr>
              <w:pStyle w:val="PreformattatoHTML1"/>
              <w:snapToGrid w:val="0"/>
              <w:rPr>
                <w:rFonts w:ascii="Arial" w:hAnsi="Arial" w:cs="Arial"/>
                <w:b/>
                <w:sz w:val="18"/>
                <w:szCs w:val="18"/>
              </w:rPr>
            </w:pPr>
            <w:r w:rsidRPr="00EB0143">
              <w:rPr>
                <w:rFonts w:ascii="Arial" w:hAnsi="Arial" w:cs="Arial"/>
                <w:b/>
                <w:sz w:val="18"/>
                <w:szCs w:val="18"/>
              </w:rPr>
              <w:t>Fabbricazione e commercio di beni realizzati usurpando titoli di proprietà industriale</w:t>
            </w:r>
          </w:p>
          <w:p w14:paraId="34F779E8" w14:textId="77777777" w:rsidR="00A916B3" w:rsidRPr="00EB0143" w:rsidRDefault="00A916B3" w:rsidP="003966CF">
            <w:pPr>
              <w:pStyle w:val="PreformattatoHTML1"/>
              <w:rPr>
                <w:rFonts w:ascii="Arial" w:hAnsi="Arial" w:cs="Arial"/>
                <w:sz w:val="18"/>
                <w:szCs w:val="18"/>
              </w:rPr>
            </w:pPr>
            <w:r w:rsidRPr="00EB0143">
              <w:rPr>
                <w:rFonts w:ascii="Arial" w:hAnsi="Arial" w:cs="Arial"/>
                <w:sz w:val="18"/>
                <w:szCs w:val="18"/>
              </w:rPr>
              <w:t xml:space="preserve">(Art. 517- </w:t>
            </w:r>
            <w:r w:rsidRPr="00EB0143">
              <w:rPr>
                <w:rFonts w:ascii="Arial" w:hAnsi="Arial" w:cs="Arial"/>
                <w:i/>
                <w:sz w:val="18"/>
                <w:szCs w:val="18"/>
              </w:rPr>
              <w:t>ter</w:t>
            </w:r>
            <w:r w:rsidRPr="00EB0143">
              <w:rPr>
                <w:rFonts w:ascii="Arial" w:hAnsi="Arial" w:cs="Arial"/>
                <w:sz w:val="18"/>
                <w:szCs w:val="18"/>
              </w:rPr>
              <w:t xml:space="preserve"> c.p.)</w:t>
            </w:r>
          </w:p>
          <w:p w14:paraId="150C9B24" w14:textId="77777777" w:rsidR="00A916B3" w:rsidRPr="00EB0143" w:rsidRDefault="00A916B3" w:rsidP="003966CF">
            <w:pPr>
              <w:jc w:val="left"/>
              <w:rPr>
                <w:rFonts w:ascii="Arial" w:hAnsi="Arial" w:cs="Arial"/>
                <w:sz w:val="18"/>
                <w:szCs w:val="18"/>
              </w:rPr>
            </w:pPr>
          </w:p>
          <w:p w14:paraId="1FA87019"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1BE13584"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29CED8E7" w14:textId="77777777" w:rsidR="00A916B3" w:rsidRPr="00EB0143" w:rsidRDefault="00A916B3" w:rsidP="003966CF">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F63E87C"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t>Art. 517-</w:t>
            </w:r>
            <w:r w:rsidRPr="00EB0143">
              <w:rPr>
                <w:rFonts w:ascii="Arial" w:hAnsi="Arial" w:cs="Arial"/>
                <w:i/>
                <w:sz w:val="18"/>
                <w:szCs w:val="18"/>
              </w:rPr>
              <w:t>ter</w:t>
            </w:r>
            <w:r w:rsidRPr="00EB0143">
              <w:rPr>
                <w:rFonts w:ascii="Arial" w:hAnsi="Arial" w:cs="Arial"/>
                <w:sz w:val="18"/>
                <w:szCs w:val="18"/>
              </w:rPr>
              <w:t xml:space="preserve"> c.p. - “Fabbricazione e commercio di beni realizzati usurpando titoli di proprietà industriale”.</w:t>
            </w:r>
          </w:p>
          <w:p w14:paraId="36DAE3B2"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“Salva l'applicazione degli articoli 473 e 474 chiunque, potendo conoscere dell'esistenza del titolo di proprietà industriale, fabbrica o adopera industrialmente oggetti o altri beni realizzati usurpando un titolo di proprietà industriale o in violazione dello stesso è punito, a querela della persona offesa, con la reclusione fino a due anni e con la multa fino a euro 20.000</w:t>
            </w:r>
          </w:p>
          <w:p w14:paraId="065DE6E1"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 xml:space="preserve">Alla stessa pena soggiace chi, al fine di trarne profitto, introduce nel territorio dello Stato, detiene per la vendita, pone in vendita con offerta diretta ai consumatori o mette comunque in circolazione i beni di cui al primo comma.    </w:t>
            </w:r>
          </w:p>
          <w:p w14:paraId="5B6EF697"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 xml:space="preserve">Si applicano le disposizioni di cui agli articoli 474-bis, 474-ter, secondo comma, e 517-bis, secondo comma.   </w:t>
            </w:r>
          </w:p>
          <w:p w14:paraId="4AF6E92E"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I delitti previsti dai commi primo e secondo sono punibili sempre che siano state osservate le norme delle leggi interne, dei regolamenti comunitari e delle convenzioni internazionali sulla tutela della proprietà intellettuale o industriale”.</w:t>
            </w:r>
          </w:p>
        </w:tc>
      </w:tr>
      <w:tr w:rsidR="00A916B3" w:rsidRPr="00EB0143" w14:paraId="5822E257" w14:textId="77777777" w:rsidTr="00923D39">
        <w:tc>
          <w:tcPr>
            <w:tcW w:w="1985" w:type="dxa"/>
            <w:tcBorders>
              <w:top w:val="single" w:sz="8" w:space="0" w:color="008080"/>
              <w:left w:val="single" w:sz="8" w:space="0" w:color="008080"/>
              <w:bottom w:val="single" w:sz="8" w:space="0" w:color="008080"/>
            </w:tcBorders>
            <w:shd w:val="clear" w:color="auto" w:fill="FFFFFF"/>
          </w:tcPr>
          <w:p w14:paraId="5AF11A94" w14:textId="77777777" w:rsidR="00A916B3" w:rsidRPr="00EB0143" w:rsidRDefault="00A916B3" w:rsidP="003966CF">
            <w:pPr>
              <w:snapToGrid w:val="0"/>
              <w:jc w:val="left"/>
              <w:rPr>
                <w:rFonts w:ascii="Arial" w:hAnsi="Arial" w:cs="Arial"/>
                <w:bCs/>
                <w:sz w:val="18"/>
                <w:szCs w:val="18"/>
              </w:rPr>
            </w:pPr>
            <w:r w:rsidRPr="00EB0143">
              <w:rPr>
                <w:rFonts w:ascii="Arial" w:hAnsi="Arial" w:cs="Arial"/>
                <w:bCs/>
                <w:sz w:val="18"/>
                <w:szCs w:val="18"/>
              </w:rPr>
              <w:t>Art. 25-</w:t>
            </w:r>
            <w:r w:rsidRPr="00EB0143">
              <w:rPr>
                <w:rFonts w:ascii="Arial" w:hAnsi="Arial" w:cs="Arial"/>
                <w:bCs/>
                <w:i/>
                <w:sz w:val="18"/>
                <w:szCs w:val="18"/>
              </w:rPr>
              <w:t>bis</w:t>
            </w:r>
            <w:r w:rsidRPr="00EB0143">
              <w:rPr>
                <w:rFonts w:ascii="Arial" w:hAnsi="Arial" w:cs="Arial"/>
                <w:bCs/>
                <w:sz w:val="18"/>
                <w:szCs w:val="18"/>
              </w:rPr>
              <w:t xml:space="preserve">.1 </w:t>
            </w:r>
            <w:r w:rsidR="00EE40D5" w:rsidRPr="00EB0143">
              <w:rPr>
                <w:rFonts w:ascii="Arial" w:hAnsi="Arial" w:cs="Arial"/>
                <w:bCs/>
                <w:sz w:val="18"/>
                <w:szCs w:val="18"/>
              </w:rPr>
              <w:t>D. Lgs.</w:t>
            </w:r>
            <w:r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E9573C2" w14:textId="77777777" w:rsidR="00A916B3" w:rsidRPr="00EB0143" w:rsidRDefault="00A916B3" w:rsidP="003966CF">
            <w:pPr>
              <w:pStyle w:val="PreformattatoHTML1"/>
              <w:snapToGrid w:val="0"/>
              <w:rPr>
                <w:rFonts w:ascii="Arial" w:hAnsi="Arial" w:cs="Arial"/>
                <w:b/>
                <w:sz w:val="18"/>
                <w:szCs w:val="18"/>
              </w:rPr>
            </w:pPr>
            <w:r w:rsidRPr="00EB0143">
              <w:rPr>
                <w:rFonts w:ascii="Arial" w:hAnsi="Arial" w:cs="Arial"/>
                <w:b/>
                <w:sz w:val="18"/>
                <w:szCs w:val="18"/>
              </w:rPr>
              <w:t xml:space="preserve">Contraffazione di indicazioni geografiche o denominazioni di origine dei prodotti agroalimentari </w:t>
            </w:r>
          </w:p>
          <w:p w14:paraId="7686CB11" w14:textId="77777777" w:rsidR="00A916B3" w:rsidRPr="00EB0143" w:rsidRDefault="00A916B3" w:rsidP="003966CF">
            <w:pPr>
              <w:pStyle w:val="PreformattatoHTML1"/>
              <w:rPr>
                <w:rFonts w:ascii="Arial" w:hAnsi="Arial" w:cs="Arial"/>
                <w:sz w:val="18"/>
                <w:szCs w:val="18"/>
              </w:rPr>
            </w:pPr>
            <w:r w:rsidRPr="00EB0143">
              <w:rPr>
                <w:rFonts w:ascii="Arial" w:hAnsi="Arial" w:cs="Arial"/>
                <w:sz w:val="18"/>
                <w:szCs w:val="18"/>
              </w:rPr>
              <w:t>(Art. 517</w:t>
            </w:r>
            <w:r w:rsidRPr="00EB0143">
              <w:rPr>
                <w:rFonts w:ascii="Arial" w:hAnsi="Arial" w:cs="Arial"/>
                <w:i/>
                <w:sz w:val="18"/>
                <w:szCs w:val="18"/>
              </w:rPr>
              <w:t>quater</w:t>
            </w:r>
            <w:r w:rsidRPr="00EB0143">
              <w:rPr>
                <w:rFonts w:ascii="Arial" w:hAnsi="Arial" w:cs="Arial"/>
                <w:sz w:val="18"/>
                <w:szCs w:val="18"/>
              </w:rPr>
              <w:t xml:space="preserve"> c.p.)</w:t>
            </w:r>
          </w:p>
          <w:p w14:paraId="2C29331A" w14:textId="77777777" w:rsidR="00E1050E" w:rsidRPr="00EB0143" w:rsidRDefault="00E1050E" w:rsidP="003966CF">
            <w:pPr>
              <w:jc w:val="left"/>
              <w:rPr>
                <w:rFonts w:ascii="Arial" w:hAnsi="Arial" w:cs="Arial"/>
                <w:b/>
                <w:sz w:val="18"/>
                <w:szCs w:val="18"/>
              </w:rPr>
            </w:pPr>
          </w:p>
          <w:p w14:paraId="439A43E3"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102B3455"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648364B0" w14:textId="77777777" w:rsidR="00A916B3" w:rsidRPr="00EB0143" w:rsidRDefault="00A916B3" w:rsidP="003966CF">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FBA9C8A"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t>Art. 517</w:t>
            </w:r>
            <w:r w:rsidRPr="00EB0143">
              <w:rPr>
                <w:rFonts w:ascii="Arial" w:hAnsi="Arial" w:cs="Arial"/>
                <w:i/>
                <w:sz w:val="18"/>
                <w:szCs w:val="18"/>
              </w:rPr>
              <w:t>quater</w:t>
            </w:r>
            <w:r w:rsidRPr="00EB0143">
              <w:rPr>
                <w:rFonts w:ascii="Arial" w:hAnsi="Arial" w:cs="Arial"/>
                <w:sz w:val="18"/>
                <w:szCs w:val="18"/>
              </w:rPr>
              <w:t xml:space="preserve"> c.p. - “Contraffazione di indicazioni geografiche o denominazioni di origine dei prodotti agroalimentari”.</w:t>
            </w:r>
          </w:p>
          <w:p w14:paraId="5514237D"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“Chiunque contraffà o comunque altera indicazioni geografiche o denominazioni di origine di prodotti agroalimentari è punito con la reclusione fino a due anni e con la multa fino a euro 20.000.</w:t>
            </w:r>
          </w:p>
          <w:p w14:paraId="00A24596"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Alla stessa pena soggiace chi, al fine di trarne profitto, introduce nel territorio dello Stato, detiene per la vendita, pone in vendita con offerta diretta ai consumatori o mette comunque in circolazione i medesimi prodotti con le indicazioni o denominazioni contraffatte.</w:t>
            </w:r>
          </w:p>
          <w:p w14:paraId="6C54306E"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 xml:space="preserve">Si applicano le disposizioni di cui agli articoli 474-bis, 474-ter, secondo comma, e 517-bis, secondo comma.     </w:t>
            </w:r>
          </w:p>
          <w:p w14:paraId="74D2DADA"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I delitti previsti dai commi primo e secondo sono punibili a condizione che siano state osservate le norme delle leggi interne, dei regolamenti comunitari e delle convenzioni internazionali in materia di tutela delle indicazioni geografiche e delle denominazioni di origine dei prodotti agroalimentari”.</w:t>
            </w:r>
          </w:p>
        </w:tc>
      </w:tr>
      <w:tr w:rsidR="00A916B3" w:rsidRPr="00EB0143" w14:paraId="1CCEFC1D" w14:textId="77777777" w:rsidTr="00923D39">
        <w:tc>
          <w:tcPr>
            <w:tcW w:w="1985" w:type="dxa"/>
            <w:tcBorders>
              <w:top w:val="single" w:sz="8" w:space="0" w:color="008080"/>
              <w:left w:val="single" w:sz="8" w:space="0" w:color="008080"/>
              <w:bottom w:val="single" w:sz="8" w:space="0" w:color="008080"/>
            </w:tcBorders>
            <w:shd w:val="clear" w:color="auto" w:fill="FFFFFF"/>
          </w:tcPr>
          <w:p w14:paraId="4D521B44" w14:textId="77777777" w:rsidR="00A916B3" w:rsidRPr="00EB0143" w:rsidRDefault="00A916B3" w:rsidP="003966CF">
            <w:pPr>
              <w:snapToGrid w:val="0"/>
              <w:jc w:val="left"/>
              <w:rPr>
                <w:rFonts w:ascii="Arial" w:hAnsi="Arial" w:cs="Arial"/>
                <w:bCs/>
                <w:sz w:val="18"/>
                <w:szCs w:val="18"/>
              </w:rPr>
            </w:pPr>
            <w:r w:rsidRPr="00EB0143">
              <w:rPr>
                <w:rFonts w:ascii="Arial" w:hAnsi="Arial" w:cs="Arial"/>
                <w:bCs/>
                <w:sz w:val="18"/>
                <w:szCs w:val="18"/>
                <w:lang w:val="de-DE"/>
              </w:rPr>
              <w:t>Art. 25-</w:t>
            </w:r>
            <w:r w:rsidRPr="00EB0143">
              <w:rPr>
                <w:rFonts w:ascii="Arial" w:hAnsi="Arial" w:cs="Arial"/>
                <w:bCs/>
                <w:i/>
                <w:sz w:val="18"/>
                <w:szCs w:val="18"/>
                <w:lang w:val="de-DE"/>
              </w:rPr>
              <w:t>bis</w:t>
            </w:r>
            <w:r w:rsidRPr="00EB0143">
              <w:rPr>
                <w:rFonts w:ascii="Arial" w:hAnsi="Arial" w:cs="Arial"/>
                <w:bCs/>
                <w:sz w:val="18"/>
                <w:szCs w:val="18"/>
                <w:lang w:val="de-DE"/>
              </w:rPr>
              <w:t xml:space="preserve">.1 </w:t>
            </w:r>
            <w:r w:rsidR="00EE40D5" w:rsidRPr="00EB0143">
              <w:rPr>
                <w:rFonts w:ascii="Arial" w:hAnsi="Arial" w:cs="Arial"/>
                <w:bCs/>
                <w:sz w:val="18"/>
                <w:szCs w:val="18"/>
              </w:rPr>
              <w:t>D. Lgs.</w:t>
            </w:r>
            <w:r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1ECDC9D" w14:textId="77777777" w:rsidR="00A916B3" w:rsidRPr="00EB0143" w:rsidRDefault="00A916B3" w:rsidP="003966CF">
            <w:pPr>
              <w:pStyle w:val="PreformattatoHTML1"/>
              <w:snapToGrid w:val="0"/>
              <w:rPr>
                <w:rFonts w:ascii="Arial" w:hAnsi="Arial" w:cs="Arial"/>
                <w:b/>
                <w:sz w:val="18"/>
                <w:szCs w:val="18"/>
              </w:rPr>
            </w:pPr>
            <w:r w:rsidRPr="00EB0143">
              <w:rPr>
                <w:rFonts w:ascii="Arial" w:hAnsi="Arial" w:cs="Arial"/>
                <w:b/>
                <w:sz w:val="18"/>
                <w:szCs w:val="18"/>
              </w:rPr>
              <w:t xml:space="preserve">Illecita concorrenza con minaccia o violenza </w:t>
            </w:r>
          </w:p>
          <w:p w14:paraId="56D855DD" w14:textId="77777777" w:rsidR="00A916B3" w:rsidRPr="00EB0143" w:rsidRDefault="00A916B3" w:rsidP="003966CF">
            <w:pPr>
              <w:pStyle w:val="PreformattatoHTML1"/>
              <w:rPr>
                <w:rFonts w:ascii="Arial" w:hAnsi="Arial" w:cs="Arial"/>
                <w:sz w:val="18"/>
                <w:szCs w:val="18"/>
              </w:rPr>
            </w:pPr>
            <w:r w:rsidRPr="00EB0143">
              <w:rPr>
                <w:rFonts w:ascii="Arial" w:hAnsi="Arial" w:cs="Arial"/>
                <w:sz w:val="18"/>
                <w:szCs w:val="18"/>
              </w:rPr>
              <w:t xml:space="preserve">(Art. 513 </w:t>
            </w:r>
            <w:r w:rsidRPr="00EB0143">
              <w:rPr>
                <w:rFonts w:ascii="Arial" w:hAnsi="Arial" w:cs="Arial"/>
                <w:i/>
                <w:sz w:val="18"/>
                <w:szCs w:val="18"/>
              </w:rPr>
              <w:t>bis</w:t>
            </w:r>
            <w:r w:rsidRPr="00EB0143">
              <w:rPr>
                <w:rFonts w:ascii="Arial" w:hAnsi="Arial" w:cs="Arial"/>
                <w:sz w:val="18"/>
                <w:szCs w:val="18"/>
              </w:rPr>
              <w:t xml:space="preserve"> c.p.)</w:t>
            </w:r>
          </w:p>
          <w:p w14:paraId="4462EF87" w14:textId="77777777" w:rsidR="00A916B3" w:rsidRPr="00EB0143" w:rsidRDefault="00A916B3" w:rsidP="003966CF">
            <w:pPr>
              <w:jc w:val="left"/>
              <w:rPr>
                <w:rFonts w:ascii="Arial" w:hAnsi="Arial" w:cs="Arial"/>
                <w:sz w:val="18"/>
                <w:szCs w:val="18"/>
              </w:rPr>
            </w:pPr>
          </w:p>
          <w:p w14:paraId="228BEBA1"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6CDB544E"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lastRenderedPageBreak/>
              <w:t>da 100 a 800 quote.</w:t>
            </w:r>
          </w:p>
          <w:p w14:paraId="353E25DA" w14:textId="77777777" w:rsidR="00A916B3" w:rsidRPr="00EB0143" w:rsidRDefault="00A916B3" w:rsidP="003966CF">
            <w:pPr>
              <w:pStyle w:val="Titolo"/>
              <w:spacing w:after="0"/>
              <w:jc w:val="left"/>
              <w:rPr>
                <w:rFonts w:ascii="Arial" w:hAnsi="Arial" w:cs="Arial"/>
                <w:sz w:val="18"/>
                <w:szCs w:val="18"/>
              </w:rPr>
            </w:pPr>
          </w:p>
          <w:p w14:paraId="2C3EFD3B" w14:textId="77777777" w:rsidR="00A916B3" w:rsidRPr="00EB0143" w:rsidRDefault="00A916B3" w:rsidP="003966CF">
            <w:pPr>
              <w:jc w:val="left"/>
              <w:rPr>
                <w:rFonts w:ascii="Arial" w:hAnsi="Arial" w:cs="Arial"/>
                <w:sz w:val="18"/>
                <w:szCs w:val="18"/>
              </w:rPr>
            </w:pPr>
            <w:r w:rsidRPr="00EB0143">
              <w:rPr>
                <w:rFonts w:ascii="Arial" w:hAnsi="Arial" w:cs="Arial"/>
                <w:b/>
                <w:sz w:val="18"/>
                <w:szCs w:val="18"/>
              </w:rPr>
              <w:t>Sanzione interdittiva:</w:t>
            </w:r>
            <w:r w:rsidRPr="00EB0143">
              <w:rPr>
                <w:rFonts w:ascii="Arial" w:hAnsi="Arial" w:cs="Arial"/>
                <w:sz w:val="18"/>
                <w:szCs w:val="18"/>
              </w:rPr>
              <w:t xml:space="preserve"> </w:t>
            </w:r>
          </w:p>
          <w:p w14:paraId="07857C88"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27071472"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6D0ABC" w:rsidRPr="00EB0143">
              <w:rPr>
                <w:rFonts w:ascii="Arial" w:hAnsi="Arial" w:cs="Arial"/>
                <w:sz w:val="18"/>
                <w:szCs w:val="18"/>
              </w:rPr>
              <w:t xml:space="preserve"> o </w:t>
            </w:r>
            <w:r w:rsidRPr="00EB0143">
              <w:rPr>
                <w:rFonts w:ascii="Arial" w:hAnsi="Arial" w:cs="Arial"/>
                <w:sz w:val="18"/>
                <w:szCs w:val="18"/>
              </w:rPr>
              <w:t>concessioni funzionali alla commissione dell’illecito;</w:t>
            </w:r>
          </w:p>
          <w:p w14:paraId="55A8253E" w14:textId="77777777" w:rsidR="00A916B3" w:rsidRPr="00EB0143" w:rsidRDefault="00303BE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divieto di contrattare con la pubblica amministrazione</w:t>
            </w:r>
            <w:r w:rsidR="00A916B3" w:rsidRPr="00EB0143">
              <w:rPr>
                <w:rFonts w:ascii="Arial" w:hAnsi="Arial" w:cs="Arial"/>
                <w:sz w:val="18"/>
                <w:szCs w:val="18"/>
              </w:rPr>
              <w:t xml:space="preserve">; </w:t>
            </w:r>
          </w:p>
          <w:p w14:paraId="2EA98E78"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 revoca di quelli già concessi;</w:t>
            </w:r>
          </w:p>
          <w:p w14:paraId="39CB6E5B"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8A7D2A" w:rsidRPr="00EB0143">
              <w:rPr>
                <w:rFonts w:ascii="Arial" w:hAnsi="Arial" w:cs="Arial"/>
                <w:sz w:val="18"/>
                <w:szCs w:val="18"/>
              </w:rPr>
              <w:t xml:space="preserve">o </w:t>
            </w:r>
            <w:r w:rsidRPr="00EB0143">
              <w:rPr>
                <w:rFonts w:ascii="Arial" w:hAnsi="Arial" w:cs="Arial"/>
                <w:sz w:val="18"/>
                <w:szCs w:val="18"/>
              </w:rPr>
              <w:t>servizi;</w:t>
            </w:r>
          </w:p>
          <w:p w14:paraId="4C556DF4" w14:textId="77777777" w:rsidR="00A916B3" w:rsidRPr="00EB0143" w:rsidRDefault="00A916B3" w:rsidP="00303BE3">
            <w:pPr>
              <w:jc w:val="left"/>
              <w:rPr>
                <w:rFonts w:ascii="Arial" w:hAnsi="Arial" w:cs="Arial"/>
                <w:sz w:val="18"/>
                <w:szCs w:val="18"/>
              </w:rPr>
            </w:pPr>
            <w:r w:rsidRPr="00EB0143">
              <w:rPr>
                <w:rFonts w:ascii="Arial" w:hAnsi="Arial" w:cs="Arial"/>
                <w:sz w:val="18"/>
                <w:szCs w:val="18"/>
              </w:rPr>
              <w:t>da tre mesi a</w:t>
            </w:r>
            <w:r w:rsidR="00303BE3" w:rsidRPr="00EB0143">
              <w:rPr>
                <w:rFonts w:ascii="Arial" w:hAnsi="Arial" w:cs="Arial"/>
                <w:sz w:val="18"/>
                <w:szCs w:val="18"/>
              </w:rPr>
              <w:t xml:space="preserve"> due</w:t>
            </w:r>
            <w:r w:rsidRPr="00EB0143">
              <w:rPr>
                <w:rFonts w:ascii="Arial" w:hAnsi="Arial" w:cs="Arial"/>
                <w:sz w:val="18"/>
                <w:szCs w:val="18"/>
              </w:rPr>
              <w:t xml:space="preserve"> ann</w:t>
            </w:r>
            <w:r w:rsidR="00303BE3" w:rsidRPr="00EB0143">
              <w:rPr>
                <w:rFonts w:ascii="Arial" w:hAnsi="Arial" w:cs="Arial"/>
                <w:sz w:val="18"/>
                <w:szCs w:val="18"/>
              </w:rPr>
              <w:t>i</w:t>
            </w:r>
            <w:r w:rsidRPr="00EB0143">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467FBC4"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lastRenderedPageBreak/>
              <w:t xml:space="preserve">Art. 513 </w:t>
            </w:r>
            <w:r w:rsidRPr="00EB0143">
              <w:rPr>
                <w:rFonts w:ascii="Arial" w:hAnsi="Arial" w:cs="Arial"/>
                <w:i/>
                <w:sz w:val="18"/>
                <w:szCs w:val="18"/>
              </w:rPr>
              <w:t>bis</w:t>
            </w:r>
            <w:r w:rsidRPr="00EB0143">
              <w:rPr>
                <w:rFonts w:ascii="Arial" w:hAnsi="Arial" w:cs="Arial"/>
                <w:sz w:val="18"/>
                <w:szCs w:val="18"/>
              </w:rPr>
              <w:t xml:space="preserve"> c.p. - “Illecita concorrenza con minaccia o violenza”.</w:t>
            </w:r>
          </w:p>
          <w:p w14:paraId="243244AE"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“Chiunque nell'esercizio di un'attività commerciale, industriale o comunque produttiva, compie atti di concorrenza con violenza o minaccia è punito con la reclusione da due a sei anni.</w:t>
            </w:r>
          </w:p>
          <w:p w14:paraId="37817CB6"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 xml:space="preserve">La pena è aumentata se gli atti di concorrenza riguardano un'attività finanziaria in tutto o in </w:t>
            </w:r>
            <w:r w:rsidRPr="00EB0143">
              <w:rPr>
                <w:rFonts w:ascii="Arial" w:hAnsi="Arial" w:cs="Arial"/>
                <w:i/>
                <w:sz w:val="18"/>
                <w:szCs w:val="18"/>
              </w:rPr>
              <w:lastRenderedPageBreak/>
              <w:t>parte ed in qualsiasi modo dallo Stato o da altri enti pubblici”.</w:t>
            </w:r>
          </w:p>
          <w:p w14:paraId="7D9A201D" w14:textId="77777777" w:rsidR="00A916B3" w:rsidRPr="00EB0143" w:rsidRDefault="00A916B3" w:rsidP="003966CF">
            <w:pPr>
              <w:jc w:val="left"/>
              <w:rPr>
                <w:rFonts w:ascii="Arial" w:hAnsi="Arial" w:cs="Arial"/>
                <w:i/>
                <w:sz w:val="18"/>
                <w:szCs w:val="18"/>
              </w:rPr>
            </w:pPr>
          </w:p>
        </w:tc>
      </w:tr>
      <w:tr w:rsidR="00A916B3" w:rsidRPr="00EB0143" w14:paraId="1907B5DA" w14:textId="77777777" w:rsidTr="00923D39">
        <w:tc>
          <w:tcPr>
            <w:tcW w:w="1985" w:type="dxa"/>
            <w:tcBorders>
              <w:top w:val="single" w:sz="8" w:space="0" w:color="008080"/>
              <w:left w:val="single" w:sz="8" w:space="0" w:color="008080"/>
              <w:bottom w:val="single" w:sz="8" w:space="0" w:color="008080"/>
            </w:tcBorders>
            <w:shd w:val="clear" w:color="auto" w:fill="FFFFFF"/>
          </w:tcPr>
          <w:p w14:paraId="4BAA9683" w14:textId="77777777" w:rsidR="00A916B3" w:rsidRPr="00EB0143" w:rsidRDefault="00A916B3" w:rsidP="003966CF">
            <w:pPr>
              <w:snapToGrid w:val="0"/>
              <w:jc w:val="left"/>
              <w:rPr>
                <w:rFonts w:ascii="Arial" w:hAnsi="Arial" w:cs="Arial"/>
                <w:bCs/>
                <w:sz w:val="18"/>
                <w:szCs w:val="18"/>
              </w:rPr>
            </w:pPr>
            <w:r w:rsidRPr="00EB0143">
              <w:rPr>
                <w:rFonts w:ascii="Arial" w:hAnsi="Arial" w:cs="Arial"/>
                <w:bCs/>
                <w:sz w:val="18"/>
                <w:szCs w:val="18"/>
                <w:lang w:val="de-DE"/>
              </w:rPr>
              <w:lastRenderedPageBreak/>
              <w:t>Art. 25-</w:t>
            </w:r>
            <w:r w:rsidRPr="00EB0143">
              <w:rPr>
                <w:rFonts w:ascii="Arial" w:hAnsi="Arial" w:cs="Arial"/>
                <w:bCs/>
                <w:i/>
                <w:sz w:val="18"/>
                <w:szCs w:val="18"/>
                <w:lang w:val="de-DE"/>
              </w:rPr>
              <w:t>bis</w:t>
            </w:r>
            <w:r w:rsidRPr="00EB0143">
              <w:rPr>
                <w:rFonts w:ascii="Arial" w:hAnsi="Arial" w:cs="Arial"/>
                <w:bCs/>
                <w:sz w:val="18"/>
                <w:szCs w:val="18"/>
                <w:lang w:val="de-DE"/>
              </w:rPr>
              <w:t xml:space="preserve">.1 </w:t>
            </w:r>
            <w:r w:rsidR="00EE40D5" w:rsidRPr="00EB0143">
              <w:rPr>
                <w:rFonts w:ascii="Arial" w:hAnsi="Arial" w:cs="Arial"/>
                <w:bCs/>
                <w:sz w:val="18"/>
                <w:szCs w:val="18"/>
              </w:rPr>
              <w:t>D. Lgs.</w:t>
            </w:r>
            <w:r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A5CFF59" w14:textId="77777777" w:rsidR="00A916B3" w:rsidRPr="00EB0143" w:rsidRDefault="00A916B3" w:rsidP="003966CF">
            <w:pPr>
              <w:pStyle w:val="PreformattatoHTML1"/>
              <w:snapToGrid w:val="0"/>
              <w:rPr>
                <w:rFonts w:ascii="Arial" w:hAnsi="Arial" w:cs="Arial"/>
                <w:b/>
                <w:sz w:val="18"/>
                <w:szCs w:val="18"/>
              </w:rPr>
            </w:pPr>
            <w:r w:rsidRPr="00EB0143">
              <w:rPr>
                <w:rFonts w:ascii="Arial" w:hAnsi="Arial" w:cs="Arial"/>
                <w:b/>
                <w:sz w:val="18"/>
                <w:szCs w:val="18"/>
              </w:rPr>
              <w:t xml:space="preserve">Frodi contro le industrie nazionali </w:t>
            </w:r>
          </w:p>
          <w:p w14:paraId="0CBCD86B" w14:textId="77777777" w:rsidR="00A916B3" w:rsidRPr="00EB0143" w:rsidRDefault="00A916B3" w:rsidP="003966CF">
            <w:pPr>
              <w:pStyle w:val="PreformattatoHTML1"/>
              <w:rPr>
                <w:rFonts w:ascii="Arial" w:hAnsi="Arial" w:cs="Arial"/>
                <w:sz w:val="18"/>
                <w:szCs w:val="18"/>
              </w:rPr>
            </w:pPr>
            <w:r w:rsidRPr="00EB0143">
              <w:rPr>
                <w:rFonts w:ascii="Arial" w:hAnsi="Arial" w:cs="Arial"/>
                <w:sz w:val="18"/>
                <w:szCs w:val="18"/>
              </w:rPr>
              <w:t>(Art. 514 c.p.)</w:t>
            </w:r>
          </w:p>
          <w:p w14:paraId="43C7479A" w14:textId="77777777" w:rsidR="00A916B3" w:rsidRPr="00EB0143" w:rsidRDefault="00A916B3" w:rsidP="003966CF">
            <w:pPr>
              <w:jc w:val="left"/>
              <w:rPr>
                <w:rFonts w:ascii="Arial" w:hAnsi="Arial" w:cs="Arial"/>
                <w:sz w:val="18"/>
                <w:szCs w:val="18"/>
              </w:rPr>
            </w:pPr>
          </w:p>
          <w:p w14:paraId="4F12CAC4"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pecuniaria:</w:t>
            </w:r>
          </w:p>
          <w:p w14:paraId="1EF9A9A8"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800 quote.</w:t>
            </w:r>
          </w:p>
          <w:p w14:paraId="6AEE4D72" w14:textId="77777777" w:rsidR="00A916B3" w:rsidRPr="00EB0143" w:rsidRDefault="00A916B3" w:rsidP="003966CF">
            <w:pPr>
              <w:jc w:val="left"/>
              <w:rPr>
                <w:rFonts w:ascii="Arial" w:hAnsi="Arial" w:cs="Arial"/>
                <w:sz w:val="18"/>
                <w:szCs w:val="18"/>
              </w:rPr>
            </w:pPr>
          </w:p>
          <w:p w14:paraId="531E1030" w14:textId="77777777" w:rsidR="00A916B3" w:rsidRPr="00EB0143" w:rsidRDefault="00A916B3" w:rsidP="003966CF">
            <w:pPr>
              <w:jc w:val="left"/>
              <w:rPr>
                <w:rFonts w:ascii="Arial" w:hAnsi="Arial" w:cs="Arial"/>
                <w:b/>
                <w:sz w:val="18"/>
                <w:szCs w:val="18"/>
              </w:rPr>
            </w:pPr>
            <w:r w:rsidRPr="00EB0143">
              <w:rPr>
                <w:rFonts w:ascii="Arial" w:hAnsi="Arial" w:cs="Arial"/>
                <w:b/>
                <w:sz w:val="18"/>
                <w:szCs w:val="18"/>
              </w:rPr>
              <w:t>Sanzione interdittiva:</w:t>
            </w:r>
          </w:p>
          <w:p w14:paraId="435FF25B"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52E15CA2"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8A7D2A"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2AAB88F2" w14:textId="77777777" w:rsidR="00A916B3" w:rsidRPr="00EB0143" w:rsidRDefault="00303BE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divieto di contrattare con la pubblica amministrazione</w:t>
            </w:r>
            <w:r w:rsidR="00A916B3" w:rsidRPr="00EB0143">
              <w:rPr>
                <w:rFonts w:ascii="Arial" w:hAnsi="Arial" w:cs="Arial"/>
                <w:sz w:val="18"/>
                <w:szCs w:val="18"/>
              </w:rPr>
              <w:t xml:space="preserve">; </w:t>
            </w:r>
          </w:p>
          <w:p w14:paraId="11B17A71"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 revoca di quelli già concessi;</w:t>
            </w:r>
          </w:p>
          <w:p w14:paraId="60B30250" w14:textId="77777777" w:rsidR="00A916B3" w:rsidRPr="00EB0143" w:rsidRDefault="00A916B3" w:rsidP="003966C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8A7D2A" w:rsidRPr="00EB0143">
              <w:rPr>
                <w:rFonts w:ascii="Arial" w:hAnsi="Arial" w:cs="Arial"/>
                <w:sz w:val="18"/>
                <w:szCs w:val="18"/>
              </w:rPr>
              <w:t xml:space="preserve">o </w:t>
            </w:r>
            <w:r w:rsidRPr="00EB0143">
              <w:rPr>
                <w:rFonts w:ascii="Arial" w:hAnsi="Arial" w:cs="Arial"/>
                <w:sz w:val="18"/>
                <w:szCs w:val="18"/>
              </w:rPr>
              <w:t>servizi;</w:t>
            </w:r>
          </w:p>
          <w:p w14:paraId="4E6C98EB" w14:textId="77777777" w:rsidR="00A916B3" w:rsidRPr="00EB0143" w:rsidRDefault="00A916B3" w:rsidP="003966CF">
            <w:pPr>
              <w:jc w:val="left"/>
              <w:rPr>
                <w:rFonts w:ascii="Arial" w:hAnsi="Arial" w:cs="Arial"/>
                <w:sz w:val="18"/>
                <w:szCs w:val="18"/>
              </w:rPr>
            </w:pPr>
            <w:r w:rsidRPr="00EB0143">
              <w:rPr>
                <w:rFonts w:ascii="Arial" w:hAnsi="Arial" w:cs="Arial"/>
                <w:sz w:val="18"/>
                <w:szCs w:val="18"/>
              </w:rPr>
              <w:t>da tre mesi a</w:t>
            </w:r>
            <w:r w:rsidR="00303BE3" w:rsidRPr="00EB0143">
              <w:rPr>
                <w:rFonts w:ascii="Arial" w:hAnsi="Arial" w:cs="Arial"/>
                <w:sz w:val="18"/>
                <w:szCs w:val="18"/>
              </w:rPr>
              <w:t xml:space="preserve"> due</w:t>
            </w:r>
            <w:r w:rsidRPr="00EB0143">
              <w:rPr>
                <w:rFonts w:ascii="Arial" w:hAnsi="Arial" w:cs="Arial"/>
                <w:sz w:val="18"/>
                <w:szCs w:val="18"/>
              </w:rPr>
              <w:t xml:space="preserve"> ann</w:t>
            </w:r>
            <w:r w:rsidR="00303BE3" w:rsidRPr="00EB0143">
              <w:rPr>
                <w:rFonts w:ascii="Arial" w:hAnsi="Arial" w:cs="Arial"/>
                <w:sz w:val="18"/>
                <w:szCs w:val="18"/>
              </w:rPr>
              <w:t>i</w:t>
            </w:r>
            <w:r w:rsidRPr="00EB0143">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73351C1" w14:textId="77777777" w:rsidR="00A916B3" w:rsidRPr="00EB0143" w:rsidRDefault="00A916B3" w:rsidP="003966CF">
            <w:pPr>
              <w:snapToGrid w:val="0"/>
              <w:jc w:val="left"/>
              <w:rPr>
                <w:rFonts w:ascii="Arial" w:hAnsi="Arial" w:cs="Arial"/>
                <w:sz w:val="18"/>
                <w:szCs w:val="18"/>
              </w:rPr>
            </w:pPr>
            <w:r w:rsidRPr="00EB0143">
              <w:rPr>
                <w:rFonts w:ascii="Arial" w:hAnsi="Arial" w:cs="Arial"/>
                <w:sz w:val="18"/>
                <w:szCs w:val="18"/>
              </w:rPr>
              <w:t>Art. 514 c.p. - “Frodi contro le industrie nazionali”.</w:t>
            </w:r>
          </w:p>
          <w:p w14:paraId="46D41F8C"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“Chiunque, ponendo in vendita o mettendo altrimenti in circolazione, sui mercati nazionali o esteri, prodotti industriali, con nomi, marchi o segni distintivi contraffatti o alterati, cagiona un nocumento all'industria nazionale è punito con la reclusione da uno a cinque anni e con la multa non inferiore a euro 516.</w:t>
            </w:r>
          </w:p>
          <w:p w14:paraId="52CB0DCF" w14:textId="77777777" w:rsidR="00A916B3" w:rsidRPr="00EB0143" w:rsidRDefault="00A916B3" w:rsidP="003966CF">
            <w:pPr>
              <w:jc w:val="left"/>
              <w:rPr>
                <w:rFonts w:ascii="Arial" w:hAnsi="Arial" w:cs="Arial"/>
                <w:i/>
                <w:sz w:val="18"/>
                <w:szCs w:val="18"/>
              </w:rPr>
            </w:pPr>
            <w:r w:rsidRPr="00EB0143">
              <w:rPr>
                <w:rFonts w:ascii="Arial" w:hAnsi="Arial" w:cs="Arial"/>
                <w:i/>
                <w:sz w:val="18"/>
                <w:szCs w:val="18"/>
              </w:rPr>
              <w:t>Se per i marchi o segni distintivi sono state osservate le norme delle leggi interne o delle convenzioni internazionali sulla tutela della proprietà industriale, la pena è aumentata e non si applicano le disposizioni degli articoli 473 e 474”.</w:t>
            </w:r>
          </w:p>
          <w:p w14:paraId="52DD90C5" w14:textId="77777777" w:rsidR="00A916B3" w:rsidRPr="00EB0143" w:rsidRDefault="00A916B3" w:rsidP="003966CF">
            <w:pPr>
              <w:jc w:val="left"/>
              <w:rPr>
                <w:rFonts w:ascii="Arial" w:hAnsi="Arial" w:cs="Arial"/>
                <w:i/>
                <w:sz w:val="18"/>
                <w:szCs w:val="18"/>
              </w:rPr>
            </w:pPr>
          </w:p>
        </w:tc>
      </w:tr>
    </w:tbl>
    <w:p w14:paraId="57D82F54" w14:textId="77777777" w:rsidR="0020611C" w:rsidRPr="00EB0143" w:rsidRDefault="0020611C" w:rsidP="0020611C">
      <w:pPr>
        <w:rPr>
          <w:rFonts w:ascii="Arial" w:hAnsi="Arial" w:cs="Arial"/>
          <w:sz w:val="20"/>
        </w:rPr>
      </w:pPr>
      <w:r w:rsidRPr="00EB0143">
        <w:rPr>
          <w:rFonts w:ascii="Arial" w:hAnsi="Arial" w:cs="Arial"/>
          <w:sz w:val="20"/>
        </w:rPr>
        <w:br w:type="page"/>
      </w:r>
    </w:p>
    <w:p w14:paraId="1B9CA021" w14:textId="77777777" w:rsidR="00477EEF" w:rsidRPr="00161AD2" w:rsidRDefault="00477EEF" w:rsidP="00465ED0">
      <w:pPr>
        <w:pStyle w:val="Titolo1"/>
        <w:ind w:hanging="720"/>
        <w:rPr>
          <w:rFonts w:cs="Arial"/>
          <w:sz w:val="20"/>
        </w:rPr>
      </w:pPr>
      <w:bookmarkStart w:id="6" w:name="_Toc102595982"/>
      <w:r w:rsidRPr="00161AD2">
        <w:rPr>
          <w:rFonts w:cs="Arial"/>
          <w:sz w:val="20"/>
        </w:rPr>
        <w:lastRenderedPageBreak/>
        <w:t>REATI SOCIETARI</w:t>
      </w:r>
      <w:bookmarkEnd w:id="6"/>
    </w:p>
    <w:p w14:paraId="62B7DA11" w14:textId="77777777" w:rsidR="00477EEF" w:rsidRPr="00161AD2" w:rsidRDefault="00477EEF" w:rsidP="00477EEF">
      <w:pPr>
        <w:ind w:firstLine="709"/>
        <w:rPr>
          <w:rFonts w:ascii="Arial" w:hAnsi="Arial" w:cs="Arial"/>
          <w:b/>
          <w:bCs/>
          <w:iCs/>
          <w:sz w:val="20"/>
        </w:rPr>
      </w:pPr>
      <w:r w:rsidRPr="00161AD2">
        <w:rPr>
          <w:rFonts w:ascii="Arial" w:hAnsi="Arial" w:cs="Arial"/>
          <w:b/>
          <w:bCs/>
          <w:iCs/>
          <w:sz w:val="20"/>
        </w:rPr>
        <w:t xml:space="preserve">[art. 25-ter </w:t>
      </w:r>
      <w:r w:rsidR="00EE40D5" w:rsidRPr="00161AD2">
        <w:rPr>
          <w:rFonts w:ascii="Arial" w:hAnsi="Arial" w:cs="Arial"/>
          <w:b/>
          <w:bCs/>
          <w:iCs/>
          <w:sz w:val="20"/>
        </w:rPr>
        <w:t>D. Lgs.</w:t>
      </w:r>
      <w:r w:rsidRPr="00161AD2">
        <w:rPr>
          <w:rFonts w:ascii="Arial" w:hAnsi="Arial" w:cs="Arial"/>
          <w:b/>
          <w:bCs/>
          <w:iCs/>
          <w:sz w:val="20"/>
        </w:rPr>
        <w:t xml:space="preserve"> 231/2001]</w:t>
      </w:r>
    </w:p>
    <w:p w14:paraId="4235B456" w14:textId="77777777" w:rsidR="00477EEF" w:rsidRPr="00EB0143" w:rsidRDefault="00477EEF" w:rsidP="00477EEF">
      <w:pPr>
        <w:ind w:firstLine="709"/>
        <w:rPr>
          <w:rFonts w:ascii="Arial" w:hAnsi="Arial" w:cs="Arial"/>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933486" w:rsidRPr="00933486" w14:paraId="3643DA56" w14:textId="77777777" w:rsidTr="00933486">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2154323E" w14:textId="77777777" w:rsidR="00A916B3" w:rsidRPr="00933486" w:rsidRDefault="0053630B" w:rsidP="00E1050E">
            <w:pPr>
              <w:snapToGrid w:val="0"/>
              <w:jc w:val="center"/>
              <w:rPr>
                <w:rFonts w:ascii="Arial" w:hAnsi="Arial" w:cs="Arial"/>
                <w:b/>
                <w:bCs/>
                <w:color w:val="002D62"/>
                <w:sz w:val="18"/>
                <w:szCs w:val="18"/>
              </w:rPr>
            </w:pPr>
            <w:r w:rsidRPr="00933486">
              <w:rPr>
                <w:rFonts w:ascii="Arial" w:hAnsi="Arial" w:cs="Arial"/>
                <w:b/>
                <w:bCs/>
                <w:color w:val="002D62"/>
                <w:sz w:val="18"/>
                <w:szCs w:val="18"/>
              </w:rPr>
              <w:t>Norma di</w:t>
            </w:r>
          </w:p>
          <w:p w14:paraId="361836B0" w14:textId="77777777" w:rsidR="00A916B3" w:rsidRPr="00933486" w:rsidRDefault="0053630B" w:rsidP="00E1050E">
            <w:pPr>
              <w:jc w:val="center"/>
              <w:rPr>
                <w:rFonts w:ascii="Arial" w:hAnsi="Arial" w:cs="Arial"/>
                <w:b/>
                <w:bCs/>
                <w:color w:val="002D62"/>
                <w:sz w:val="18"/>
                <w:szCs w:val="18"/>
              </w:rPr>
            </w:pPr>
            <w:r w:rsidRPr="00933486">
              <w:rPr>
                <w:rFonts w:ascii="Arial" w:hAnsi="Arial" w:cs="Arial"/>
                <w:b/>
                <w:bCs/>
                <w:color w:val="002D62"/>
                <w:sz w:val="18"/>
                <w:szCs w:val="18"/>
              </w:rPr>
              <w:t>riferimento</w:t>
            </w:r>
          </w:p>
          <w:p w14:paraId="59F6C053" w14:textId="77777777" w:rsidR="00A916B3" w:rsidRPr="00933486" w:rsidRDefault="0053630B" w:rsidP="00E1050E">
            <w:pPr>
              <w:jc w:val="center"/>
              <w:rPr>
                <w:rFonts w:ascii="Arial" w:hAnsi="Arial" w:cs="Arial"/>
                <w:b/>
                <w:bCs/>
                <w:color w:val="002D62"/>
                <w:sz w:val="18"/>
                <w:szCs w:val="18"/>
              </w:rPr>
            </w:pPr>
            <w:r w:rsidRPr="00933486">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A3D0771" w14:textId="77777777" w:rsidR="00A916B3" w:rsidRPr="00933486" w:rsidRDefault="0053630B" w:rsidP="00E1050E">
            <w:pPr>
              <w:snapToGrid w:val="0"/>
              <w:jc w:val="center"/>
              <w:rPr>
                <w:rFonts w:ascii="Arial" w:hAnsi="Arial" w:cs="Arial"/>
                <w:b/>
                <w:bCs/>
                <w:color w:val="002D62"/>
                <w:sz w:val="18"/>
                <w:szCs w:val="18"/>
              </w:rPr>
            </w:pPr>
            <w:r w:rsidRPr="00933486">
              <w:rPr>
                <w:rFonts w:ascii="Arial" w:hAnsi="Arial" w:cs="Arial"/>
                <w:b/>
                <w:bCs/>
                <w:color w:val="002D62"/>
                <w:sz w:val="18"/>
                <w:szCs w:val="18"/>
              </w:rPr>
              <w:t>Reato</w:t>
            </w:r>
          </w:p>
          <w:p w14:paraId="42536B58" w14:textId="77777777" w:rsidR="00A916B3" w:rsidRPr="00933486" w:rsidRDefault="0053630B" w:rsidP="00E1050E">
            <w:pPr>
              <w:jc w:val="center"/>
              <w:rPr>
                <w:rFonts w:ascii="Arial" w:hAnsi="Arial" w:cs="Arial"/>
                <w:b/>
                <w:bCs/>
                <w:color w:val="002D62"/>
                <w:sz w:val="18"/>
                <w:szCs w:val="18"/>
              </w:rPr>
            </w:pPr>
            <w:r w:rsidRPr="00933486">
              <w:rPr>
                <w:rFonts w:ascii="Arial" w:hAnsi="Arial" w:cs="Arial"/>
                <w:b/>
                <w:bCs/>
                <w:color w:val="002D62"/>
                <w:sz w:val="18"/>
                <w:szCs w:val="18"/>
              </w:rPr>
              <w:t>(o illecito amministrativo)</w:t>
            </w:r>
          </w:p>
          <w:p w14:paraId="1549DB06" w14:textId="77777777" w:rsidR="00A916B3" w:rsidRPr="00933486" w:rsidRDefault="0053630B" w:rsidP="00E1050E">
            <w:pPr>
              <w:jc w:val="center"/>
              <w:rPr>
                <w:rFonts w:ascii="Arial" w:hAnsi="Arial" w:cs="Arial"/>
                <w:b/>
                <w:bCs/>
                <w:color w:val="002D62"/>
                <w:sz w:val="18"/>
                <w:szCs w:val="18"/>
              </w:rPr>
            </w:pPr>
            <w:r w:rsidRPr="00933486">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4D6436AB" w14:textId="77777777" w:rsidR="00A916B3" w:rsidRPr="00933486" w:rsidRDefault="0053630B" w:rsidP="00E1050E">
            <w:pPr>
              <w:snapToGrid w:val="0"/>
              <w:jc w:val="center"/>
              <w:rPr>
                <w:rFonts w:ascii="Arial" w:hAnsi="Arial" w:cs="Arial"/>
                <w:b/>
                <w:bCs/>
                <w:color w:val="002D62"/>
                <w:sz w:val="18"/>
                <w:szCs w:val="18"/>
              </w:rPr>
            </w:pPr>
            <w:r w:rsidRPr="00933486">
              <w:rPr>
                <w:rFonts w:ascii="Arial" w:hAnsi="Arial" w:cs="Arial"/>
                <w:b/>
                <w:bCs/>
                <w:color w:val="002D62"/>
                <w:sz w:val="18"/>
                <w:szCs w:val="18"/>
              </w:rPr>
              <w:t>Fattispecie di reato</w:t>
            </w:r>
          </w:p>
          <w:p w14:paraId="18920E86" w14:textId="77777777" w:rsidR="00A916B3" w:rsidRPr="00933486" w:rsidRDefault="0053630B" w:rsidP="00E1050E">
            <w:pPr>
              <w:jc w:val="center"/>
              <w:rPr>
                <w:rFonts w:ascii="Arial" w:hAnsi="Arial" w:cs="Arial"/>
                <w:b/>
                <w:bCs/>
                <w:color w:val="002D62"/>
                <w:sz w:val="18"/>
                <w:szCs w:val="18"/>
              </w:rPr>
            </w:pPr>
            <w:r w:rsidRPr="00933486">
              <w:rPr>
                <w:rFonts w:ascii="Arial" w:hAnsi="Arial" w:cs="Arial"/>
                <w:b/>
                <w:bCs/>
                <w:color w:val="002D62"/>
                <w:sz w:val="18"/>
                <w:szCs w:val="18"/>
              </w:rPr>
              <w:t>(o di illecito amministrativo)</w:t>
            </w:r>
          </w:p>
        </w:tc>
      </w:tr>
      <w:tr w:rsidR="00A916B3" w:rsidRPr="00EB0143" w14:paraId="2488CE66" w14:textId="77777777" w:rsidTr="00933486">
        <w:tc>
          <w:tcPr>
            <w:tcW w:w="1985" w:type="dxa"/>
            <w:tcBorders>
              <w:top w:val="single" w:sz="8" w:space="0" w:color="002D62"/>
              <w:left w:val="single" w:sz="8" w:space="0" w:color="008080"/>
              <w:bottom w:val="single" w:sz="8" w:space="0" w:color="008080"/>
            </w:tcBorders>
            <w:shd w:val="clear" w:color="auto" w:fill="FFFFFF"/>
          </w:tcPr>
          <w:p w14:paraId="641BDCCC" w14:textId="77777777" w:rsidR="00A916B3" w:rsidRPr="00EB0143" w:rsidRDefault="00A916B3" w:rsidP="00E1050E">
            <w:pPr>
              <w:snapToGrid w:val="0"/>
              <w:jc w:val="left"/>
              <w:rPr>
                <w:rFonts w:ascii="Arial" w:hAnsi="Arial" w:cs="Arial"/>
                <w:bCs/>
                <w:sz w:val="18"/>
                <w:szCs w:val="18"/>
                <w:lang w:val="en-US"/>
              </w:rPr>
            </w:pPr>
            <w:r w:rsidRPr="00EB0143">
              <w:rPr>
                <w:rFonts w:ascii="Arial" w:hAnsi="Arial" w:cs="Arial"/>
                <w:bCs/>
                <w:sz w:val="18"/>
                <w:szCs w:val="18"/>
                <w:lang w:val="en-US"/>
              </w:rPr>
              <w:t>Art. 25</w:t>
            </w:r>
            <w:r w:rsidRPr="00EB0143">
              <w:rPr>
                <w:rFonts w:ascii="Arial" w:hAnsi="Arial" w:cs="Arial"/>
                <w:bCs/>
                <w:i/>
                <w:sz w:val="18"/>
                <w:szCs w:val="18"/>
                <w:lang w:val="en-US"/>
              </w:rPr>
              <w:t>-ter</w:t>
            </w:r>
            <w:r w:rsidRPr="00EB0143">
              <w:rPr>
                <w:rFonts w:ascii="Arial" w:hAnsi="Arial" w:cs="Arial"/>
                <w:bCs/>
                <w:sz w:val="18"/>
                <w:szCs w:val="18"/>
                <w:lang w:val="en-US"/>
              </w:rPr>
              <w:t xml:space="preserve"> </w:t>
            </w:r>
            <w:r w:rsidR="00EE40D5" w:rsidRPr="00EB0143">
              <w:rPr>
                <w:rFonts w:ascii="Arial" w:hAnsi="Arial" w:cs="Arial"/>
                <w:bCs/>
                <w:sz w:val="18"/>
                <w:szCs w:val="18"/>
                <w:lang w:val="en-US"/>
              </w:rPr>
              <w:t xml:space="preserve">D. </w:t>
            </w:r>
            <w:proofErr w:type="spellStart"/>
            <w:r w:rsidR="00EE40D5" w:rsidRPr="00EB0143">
              <w:rPr>
                <w:rFonts w:ascii="Arial" w:hAnsi="Arial" w:cs="Arial"/>
                <w:bCs/>
                <w:sz w:val="18"/>
                <w:szCs w:val="18"/>
                <w:lang w:val="en-US"/>
              </w:rPr>
              <w:t>Lgs</w:t>
            </w:r>
            <w:proofErr w:type="spellEnd"/>
            <w:r w:rsidR="00EE40D5" w:rsidRPr="00EB0143">
              <w:rPr>
                <w:rFonts w:ascii="Arial" w:hAnsi="Arial" w:cs="Arial"/>
                <w:bCs/>
                <w:sz w:val="18"/>
                <w:szCs w:val="18"/>
                <w:lang w:val="en-US"/>
              </w:rPr>
              <w:t>.</w:t>
            </w:r>
            <w:r w:rsidRPr="00EB0143">
              <w:rPr>
                <w:rFonts w:ascii="Arial" w:hAnsi="Arial" w:cs="Arial"/>
                <w:bCs/>
                <w:sz w:val="18"/>
                <w:szCs w:val="18"/>
                <w:lang w:val="en-US"/>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1BF269DC" w14:textId="77777777" w:rsidR="00A916B3" w:rsidRPr="00EB0143" w:rsidRDefault="00A916B3" w:rsidP="00E1050E">
            <w:pPr>
              <w:snapToGrid w:val="0"/>
              <w:jc w:val="left"/>
              <w:rPr>
                <w:rFonts w:ascii="Arial" w:hAnsi="Arial" w:cs="Arial"/>
                <w:b/>
                <w:sz w:val="18"/>
                <w:szCs w:val="18"/>
              </w:rPr>
            </w:pPr>
            <w:r w:rsidRPr="00EB0143">
              <w:rPr>
                <w:rFonts w:ascii="Arial" w:hAnsi="Arial" w:cs="Arial"/>
                <w:b/>
                <w:sz w:val="18"/>
                <w:szCs w:val="18"/>
              </w:rPr>
              <w:t>False comunicazioni sociali</w:t>
            </w:r>
          </w:p>
          <w:p w14:paraId="3DD3D80A"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(Art. 2621 c.c.)</w:t>
            </w:r>
          </w:p>
          <w:p w14:paraId="0313DD8A" w14:textId="77777777" w:rsidR="00A916B3" w:rsidRPr="00EB0143" w:rsidRDefault="00A916B3" w:rsidP="00E1050E">
            <w:pPr>
              <w:autoSpaceDE w:val="0"/>
              <w:jc w:val="left"/>
              <w:rPr>
                <w:rFonts w:ascii="Arial" w:hAnsi="Arial" w:cs="Arial"/>
                <w:sz w:val="18"/>
                <w:szCs w:val="18"/>
              </w:rPr>
            </w:pPr>
          </w:p>
          <w:p w14:paraId="2C26ABCF" w14:textId="77777777" w:rsidR="00A916B3" w:rsidRPr="00EB0143" w:rsidRDefault="00A916B3" w:rsidP="00E1050E">
            <w:pPr>
              <w:jc w:val="left"/>
              <w:rPr>
                <w:rFonts w:ascii="Arial" w:hAnsi="Arial" w:cs="Arial"/>
                <w:b/>
                <w:sz w:val="18"/>
                <w:szCs w:val="18"/>
              </w:rPr>
            </w:pPr>
            <w:r w:rsidRPr="00EB0143">
              <w:rPr>
                <w:rFonts w:ascii="Arial" w:hAnsi="Arial" w:cs="Arial"/>
                <w:b/>
                <w:sz w:val="18"/>
                <w:szCs w:val="18"/>
              </w:rPr>
              <w:t>Sanzione pecuniaria</w:t>
            </w:r>
            <w:r w:rsidRPr="00EB0143">
              <w:rPr>
                <w:rStyle w:val="Caratteredellanota"/>
                <w:rFonts w:ascii="Arial" w:hAnsi="Arial" w:cs="Arial"/>
                <w:b/>
                <w:sz w:val="18"/>
                <w:szCs w:val="18"/>
              </w:rPr>
              <w:footnoteReference w:id="39"/>
            </w:r>
            <w:r w:rsidRPr="00EB0143">
              <w:rPr>
                <w:rFonts w:ascii="Arial" w:hAnsi="Arial" w:cs="Arial"/>
                <w:b/>
                <w:sz w:val="18"/>
                <w:szCs w:val="18"/>
              </w:rPr>
              <w:t>:</w:t>
            </w:r>
          </w:p>
          <w:p w14:paraId="6299F246" w14:textId="77777777" w:rsidR="00A916B3" w:rsidRPr="00590F1A" w:rsidRDefault="00A916B3" w:rsidP="00E1050E">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w:t>
            </w:r>
            <w:r w:rsidR="00936502" w:rsidRPr="00EB0143">
              <w:rPr>
                <w:rFonts w:ascii="Arial" w:hAnsi="Arial" w:cs="Arial"/>
                <w:sz w:val="18"/>
                <w:szCs w:val="18"/>
              </w:rPr>
              <w:t>200</w:t>
            </w:r>
            <w:r w:rsidR="0078115F" w:rsidRPr="00EB0143">
              <w:rPr>
                <w:rFonts w:ascii="Arial" w:hAnsi="Arial" w:cs="Arial"/>
                <w:sz w:val="18"/>
                <w:szCs w:val="18"/>
              </w:rPr>
              <w:t xml:space="preserve"> </w:t>
            </w:r>
            <w:r w:rsidRPr="00EB0143">
              <w:rPr>
                <w:rFonts w:ascii="Arial" w:hAnsi="Arial" w:cs="Arial"/>
                <w:sz w:val="18"/>
                <w:szCs w:val="18"/>
              </w:rPr>
              <w:t xml:space="preserve">a </w:t>
            </w:r>
            <w:r w:rsidR="00936502" w:rsidRPr="00EB0143">
              <w:rPr>
                <w:rFonts w:ascii="Arial" w:hAnsi="Arial" w:cs="Arial"/>
                <w:sz w:val="18"/>
                <w:szCs w:val="18"/>
              </w:rPr>
              <w:t xml:space="preserve">400 </w:t>
            </w:r>
            <w:r w:rsidRPr="00EB0143">
              <w:rPr>
                <w:rFonts w:ascii="Arial" w:hAnsi="Arial" w:cs="Arial"/>
                <w:sz w:val="18"/>
                <w:szCs w:val="18"/>
              </w:rPr>
              <w:t>quote.</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46F0629D" w14:textId="77777777" w:rsidR="008A7D2A" w:rsidRPr="00EB0143" w:rsidRDefault="00A916B3" w:rsidP="008A7D2A">
            <w:pPr>
              <w:pStyle w:val="NormaleWeb1"/>
              <w:snapToGrid w:val="0"/>
              <w:spacing w:before="0" w:after="0"/>
              <w:rPr>
                <w:rFonts w:ascii="Arial" w:hAnsi="Arial" w:cs="Arial"/>
                <w:i/>
                <w:sz w:val="18"/>
                <w:szCs w:val="18"/>
              </w:rPr>
            </w:pPr>
            <w:r w:rsidRPr="00EB0143">
              <w:rPr>
                <w:rFonts w:ascii="Arial" w:hAnsi="Arial" w:cs="Arial"/>
                <w:sz w:val="18"/>
                <w:szCs w:val="18"/>
              </w:rPr>
              <w:t xml:space="preserve">Art. 2621 c.c. </w:t>
            </w:r>
            <w:r w:rsidR="008A7D2A" w:rsidRPr="00EB0143">
              <w:rPr>
                <w:rFonts w:ascii="Arial" w:hAnsi="Arial" w:cs="Arial"/>
                <w:sz w:val="18"/>
                <w:szCs w:val="18"/>
              </w:rPr>
              <w:t>– “</w:t>
            </w:r>
            <w:r w:rsidR="008A7D2A" w:rsidRPr="00EB0143">
              <w:rPr>
                <w:rFonts w:ascii="Arial" w:hAnsi="Arial" w:cs="Arial"/>
                <w:i/>
                <w:sz w:val="18"/>
                <w:szCs w:val="18"/>
              </w:rPr>
              <w:t>Fuori dai casi previsti dall'art. 2622, gli amministratori, i direttori generali, i dirigenti preposti alla redazione dei documenti contabili societari, i sindaci e i liquidatori, i quali, al fine di conseguire per sé o per altri un ingiusto profitto, nei bilanci, nelle relazioni o nelle altre comunicazioni sociali dirette ai soci o al pubblico, previste dalla legge, consapevolmente espongono fatti materiali rilevanti non rispondenti al vero ovvero omettono fatti materiali rilevanti la cui comunicazione è imposta dalla legge sulla situazione economica, patrimoniale o finanziaria della società o del gruppo al quale la stessa appartiene, in modo concretamente idoneo ad indurre altri in errore, sono puniti con la pena della reclusione da uno a cinque anni.</w:t>
            </w:r>
          </w:p>
          <w:p w14:paraId="0F03EC31" w14:textId="77777777" w:rsidR="007B1D09" w:rsidRPr="00EB0143" w:rsidRDefault="008A7D2A" w:rsidP="009E32A2">
            <w:pPr>
              <w:pStyle w:val="NormaleWeb1"/>
              <w:snapToGrid w:val="0"/>
              <w:spacing w:before="0" w:after="0"/>
              <w:rPr>
                <w:rFonts w:ascii="Arial" w:hAnsi="Arial" w:cs="Arial"/>
                <w:sz w:val="18"/>
                <w:szCs w:val="18"/>
              </w:rPr>
            </w:pPr>
            <w:r w:rsidRPr="00EB0143">
              <w:rPr>
                <w:rFonts w:ascii="Arial" w:hAnsi="Arial" w:cs="Arial"/>
                <w:i/>
                <w:sz w:val="18"/>
                <w:szCs w:val="18"/>
              </w:rPr>
              <w:t>La stessa pena si applica anche se le falsità o le omissioni riguardano beni posseduti o amministrati dalla società per conto di terzi”</w:t>
            </w:r>
            <w:r w:rsidRPr="00EB0143">
              <w:rPr>
                <w:rStyle w:val="Rimandonotaapidipagina"/>
                <w:rFonts w:ascii="Arial" w:hAnsi="Arial" w:cs="Arial"/>
                <w:i/>
                <w:sz w:val="18"/>
                <w:szCs w:val="18"/>
              </w:rPr>
              <w:footnoteReference w:id="40"/>
            </w:r>
            <w:r w:rsidRPr="00EB0143">
              <w:rPr>
                <w:rFonts w:ascii="Arial" w:hAnsi="Arial" w:cs="Arial"/>
                <w:i/>
                <w:sz w:val="18"/>
                <w:szCs w:val="18"/>
              </w:rPr>
              <w:t>.</w:t>
            </w:r>
          </w:p>
        </w:tc>
      </w:tr>
      <w:tr w:rsidR="00167FD5" w:rsidRPr="00EB0143" w14:paraId="14C4584F" w14:textId="77777777" w:rsidTr="00923D39">
        <w:tc>
          <w:tcPr>
            <w:tcW w:w="1985" w:type="dxa"/>
            <w:tcBorders>
              <w:top w:val="single" w:sz="8" w:space="0" w:color="008080"/>
              <w:left w:val="single" w:sz="8" w:space="0" w:color="008080"/>
              <w:bottom w:val="single" w:sz="8" w:space="0" w:color="008080"/>
            </w:tcBorders>
            <w:shd w:val="clear" w:color="auto" w:fill="FFFFFF"/>
          </w:tcPr>
          <w:p w14:paraId="2F62D42E" w14:textId="77777777" w:rsidR="00167FD5" w:rsidRPr="00EB0143" w:rsidRDefault="00167FD5" w:rsidP="00E1050E">
            <w:pPr>
              <w:snapToGrid w:val="0"/>
              <w:jc w:val="left"/>
              <w:rPr>
                <w:rFonts w:ascii="Arial" w:hAnsi="Arial" w:cs="Arial"/>
                <w:bCs/>
                <w:sz w:val="18"/>
                <w:szCs w:val="18"/>
                <w:lang w:val="de-DE"/>
              </w:rPr>
            </w:pPr>
            <w:r w:rsidRPr="00EB0143">
              <w:rPr>
                <w:rFonts w:ascii="Arial" w:hAnsi="Arial" w:cs="Arial"/>
                <w:bCs/>
                <w:sz w:val="18"/>
                <w:szCs w:val="18"/>
                <w:lang w:val="en-US"/>
              </w:rPr>
              <w:t>Art. 25</w:t>
            </w:r>
            <w:r w:rsidRPr="00EB0143">
              <w:rPr>
                <w:rFonts w:ascii="Arial" w:hAnsi="Arial" w:cs="Arial"/>
                <w:bCs/>
                <w:i/>
                <w:sz w:val="18"/>
                <w:szCs w:val="18"/>
                <w:lang w:val="en-US"/>
              </w:rPr>
              <w:t>-ter</w:t>
            </w:r>
            <w:r w:rsidRPr="00EB0143">
              <w:rPr>
                <w:rFonts w:ascii="Arial" w:hAnsi="Arial" w:cs="Arial"/>
                <w:bCs/>
                <w:sz w:val="18"/>
                <w:szCs w:val="18"/>
                <w:lang w:val="en-US"/>
              </w:rPr>
              <w:t xml:space="preserve"> </w:t>
            </w:r>
            <w:r w:rsidR="00EE40D5" w:rsidRPr="00EB0143">
              <w:rPr>
                <w:rFonts w:ascii="Arial" w:hAnsi="Arial" w:cs="Arial"/>
                <w:bCs/>
                <w:sz w:val="18"/>
                <w:szCs w:val="18"/>
                <w:lang w:val="en-US"/>
              </w:rPr>
              <w:t xml:space="preserve">D. </w:t>
            </w:r>
            <w:proofErr w:type="spellStart"/>
            <w:r w:rsidR="00EE40D5" w:rsidRPr="00EB0143">
              <w:rPr>
                <w:rFonts w:ascii="Arial" w:hAnsi="Arial" w:cs="Arial"/>
                <w:bCs/>
                <w:sz w:val="18"/>
                <w:szCs w:val="18"/>
                <w:lang w:val="en-US"/>
              </w:rPr>
              <w:t>Lgs</w:t>
            </w:r>
            <w:proofErr w:type="spellEnd"/>
            <w:r w:rsidR="00EE40D5" w:rsidRPr="00EB0143">
              <w:rPr>
                <w:rFonts w:ascii="Arial" w:hAnsi="Arial" w:cs="Arial"/>
                <w:bCs/>
                <w:sz w:val="18"/>
                <w:szCs w:val="18"/>
                <w:lang w:val="en-US"/>
              </w:rPr>
              <w:t>.</w:t>
            </w:r>
            <w:r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D72BA3B" w14:textId="77777777" w:rsidR="00167FD5" w:rsidRPr="00EB0143" w:rsidRDefault="00167FD5" w:rsidP="00167FD5">
            <w:pPr>
              <w:snapToGrid w:val="0"/>
              <w:jc w:val="left"/>
              <w:rPr>
                <w:rFonts w:ascii="Arial" w:hAnsi="Arial" w:cs="Arial"/>
                <w:b/>
                <w:sz w:val="18"/>
                <w:szCs w:val="18"/>
              </w:rPr>
            </w:pPr>
            <w:r w:rsidRPr="00EB0143">
              <w:rPr>
                <w:rFonts w:ascii="Arial" w:hAnsi="Arial" w:cs="Arial"/>
                <w:b/>
                <w:iCs/>
                <w:sz w:val="18"/>
                <w:szCs w:val="18"/>
              </w:rPr>
              <w:t>Fatti di lieve entità</w:t>
            </w:r>
          </w:p>
          <w:p w14:paraId="355F5B40" w14:textId="77777777" w:rsidR="00167FD5" w:rsidRPr="00EB0143" w:rsidRDefault="00167FD5" w:rsidP="00167FD5">
            <w:pPr>
              <w:snapToGrid w:val="0"/>
              <w:jc w:val="left"/>
              <w:rPr>
                <w:rFonts w:ascii="Arial" w:hAnsi="Arial" w:cs="Arial"/>
                <w:sz w:val="18"/>
                <w:szCs w:val="18"/>
              </w:rPr>
            </w:pPr>
            <w:r w:rsidRPr="00EB0143">
              <w:rPr>
                <w:rFonts w:ascii="Arial" w:hAnsi="Arial" w:cs="Arial"/>
                <w:sz w:val="18"/>
                <w:szCs w:val="18"/>
              </w:rPr>
              <w:t>(Art. 2621-bis c.c.)</w:t>
            </w:r>
          </w:p>
          <w:p w14:paraId="263C7CCB" w14:textId="77777777" w:rsidR="00167FD5" w:rsidRPr="00EB0143" w:rsidRDefault="00167FD5" w:rsidP="00167FD5">
            <w:pPr>
              <w:snapToGrid w:val="0"/>
              <w:jc w:val="left"/>
              <w:rPr>
                <w:rFonts w:ascii="Arial" w:hAnsi="Arial" w:cs="Arial"/>
                <w:sz w:val="18"/>
                <w:szCs w:val="18"/>
              </w:rPr>
            </w:pPr>
          </w:p>
          <w:p w14:paraId="798C49B7" w14:textId="77777777" w:rsidR="00167FD5" w:rsidRPr="00EB0143" w:rsidRDefault="00167FD5" w:rsidP="00167FD5">
            <w:pPr>
              <w:jc w:val="left"/>
              <w:rPr>
                <w:rFonts w:ascii="Arial" w:hAnsi="Arial" w:cs="Arial"/>
                <w:b/>
                <w:sz w:val="18"/>
                <w:szCs w:val="18"/>
              </w:rPr>
            </w:pPr>
            <w:r w:rsidRPr="00EB0143">
              <w:rPr>
                <w:rFonts w:ascii="Arial" w:hAnsi="Arial" w:cs="Arial"/>
                <w:b/>
                <w:sz w:val="18"/>
                <w:szCs w:val="18"/>
              </w:rPr>
              <w:t>Sanzione pecuniaria:</w:t>
            </w:r>
          </w:p>
          <w:p w14:paraId="15F4E6BF" w14:textId="77777777" w:rsidR="00167FD5" w:rsidRPr="00EB0143" w:rsidRDefault="00167FD5" w:rsidP="00167FD5">
            <w:pPr>
              <w:pStyle w:val="Paragrafoelenco"/>
              <w:numPr>
                <w:ilvl w:val="0"/>
                <w:numId w:val="23"/>
              </w:numPr>
              <w:snapToGrid w:val="0"/>
              <w:ind w:left="227" w:hanging="141"/>
              <w:jc w:val="left"/>
              <w:rPr>
                <w:rFonts w:ascii="Arial" w:hAnsi="Arial" w:cs="Arial"/>
                <w:b/>
                <w:iCs/>
                <w:sz w:val="18"/>
                <w:szCs w:val="18"/>
              </w:rPr>
            </w:pPr>
            <w:r w:rsidRPr="00EB0143">
              <w:rPr>
                <w:rFonts w:ascii="Arial" w:hAnsi="Arial" w:cs="Arial"/>
                <w:sz w:val="18"/>
                <w:szCs w:val="18"/>
              </w:rPr>
              <w:t>da 100 a 200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F44EB33" w14:textId="77777777" w:rsidR="00167FD5" w:rsidRPr="00EB0143" w:rsidRDefault="00167FD5" w:rsidP="00167FD5">
            <w:pPr>
              <w:pStyle w:val="Corpotesto"/>
              <w:snapToGrid w:val="0"/>
              <w:jc w:val="left"/>
              <w:rPr>
                <w:rFonts w:ascii="Arial" w:hAnsi="Arial" w:cs="Arial"/>
                <w:i/>
                <w:color w:val="auto"/>
                <w:sz w:val="18"/>
                <w:szCs w:val="18"/>
              </w:rPr>
            </w:pPr>
            <w:r w:rsidRPr="00EB0143">
              <w:rPr>
                <w:rFonts w:ascii="Arial" w:hAnsi="Arial" w:cs="Arial"/>
                <w:color w:val="auto"/>
                <w:sz w:val="18"/>
                <w:szCs w:val="18"/>
              </w:rPr>
              <w:t>Art. 2621-bis c.c. – “</w:t>
            </w:r>
            <w:r w:rsidRPr="00EB0143">
              <w:rPr>
                <w:rFonts w:ascii="Arial" w:hAnsi="Arial" w:cs="Arial"/>
                <w:i/>
                <w:color w:val="auto"/>
                <w:sz w:val="18"/>
                <w:szCs w:val="18"/>
              </w:rPr>
              <w:t>Salvo che costituiscano più grave reato, si applica la pena da sei mesi a tre anni di reclusione se i fatti di cui all’articolo 2621 sono di lieve entità, tenuto conto della natura e delle dimensioni della società e delle modalità o degli effetti della condotta.</w:t>
            </w:r>
          </w:p>
          <w:p w14:paraId="41FFFE1C" w14:textId="77777777" w:rsidR="00167FD5" w:rsidRPr="00EB0143" w:rsidRDefault="00167FD5" w:rsidP="00167FD5">
            <w:pPr>
              <w:pStyle w:val="Corpotesto"/>
              <w:snapToGrid w:val="0"/>
              <w:jc w:val="left"/>
              <w:rPr>
                <w:rFonts w:ascii="Arial" w:hAnsi="Arial" w:cs="Arial"/>
                <w:color w:val="auto"/>
                <w:sz w:val="18"/>
                <w:szCs w:val="18"/>
              </w:rPr>
            </w:pPr>
            <w:r w:rsidRPr="00EB0143">
              <w:rPr>
                <w:rFonts w:ascii="Arial" w:hAnsi="Arial" w:cs="Arial"/>
                <w:i/>
                <w:color w:val="auto"/>
                <w:sz w:val="18"/>
                <w:szCs w:val="18"/>
              </w:rPr>
              <w:t xml:space="preserve">Salvo che costituiscano più grave reato, si applica la stessa pena di cui al comma precedente quando i fatti di cui all’articolo 2621 riguardano società che non superano i limiti indicati dal secondo comma dell’articolo 1 del regio decreto 16 marzo 1942, n. 267. In tale caso, il delitto è procedibile a querela della società, dei soci, dei creditori o degli altri destinatari </w:t>
            </w:r>
            <w:proofErr w:type="spellStart"/>
            <w:r w:rsidRPr="00EB0143">
              <w:rPr>
                <w:rFonts w:ascii="Arial" w:hAnsi="Arial" w:cs="Arial"/>
                <w:i/>
                <w:color w:val="auto"/>
                <w:sz w:val="18"/>
                <w:szCs w:val="18"/>
              </w:rPr>
              <w:t>dellacomunicazione</w:t>
            </w:r>
            <w:proofErr w:type="spellEnd"/>
            <w:r w:rsidRPr="00EB0143">
              <w:rPr>
                <w:rFonts w:ascii="Arial" w:hAnsi="Arial" w:cs="Arial"/>
                <w:i/>
                <w:color w:val="auto"/>
                <w:sz w:val="18"/>
                <w:szCs w:val="18"/>
              </w:rPr>
              <w:t xml:space="preserve"> sociale”</w:t>
            </w:r>
            <w:r w:rsidR="001E2328" w:rsidRPr="00EB0143">
              <w:rPr>
                <w:rStyle w:val="Rimandonotaapidipagina"/>
                <w:rFonts w:ascii="Arial" w:hAnsi="Arial" w:cs="Arial"/>
                <w:i/>
                <w:color w:val="auto"/>
                <w:sz w:val="18"/>
                <w:szCs w:val="18"/>
              </w:rPr>
              <w:footnoteReference w:id="41"/>
            </w:r>
            <w:r w:rsidRPr="00EB0143">
              <w:rPr>
                <w:rFonts w:ascii="Arial" w:hAnsi="Arial" w:cs="Arial"/>
                <w:i/>
                <w:color w:val="auto"/>
                <w:sz w:val="18"/>
                <w:szCs w:val="18"/>
              </w:rPr>
              <w:t>.</w:t>
            </w:r>
          </w:p>
        </w:tc>
      </w:tr>
      <w:tr w:rsidR="00A916B3" w:rsidRPr="00EB0143" w14:paraId="740C8881" w14:textId="77777777" w:rsidTr="00923D39">
        <w:tc>
          <w:tcPr>
            <w:tcW w:w="1985" w:type="dxa"/>
            <w:tcBorders>
              <w:top w:val="single" w:sz="8" w:space="0" w:color="008080"/>
              <w:left w:val="single" w:sz="8" w:space="0" w:color="008080"/>
              <w:bottom w:val="single" w:sz="8" w:space="0" w:color="008080"/>
            </w:tcBorders>
            <w:shd w:val="clear" w:color="auto" w:fill="FFFFFF"/>
          </w:tcPr>
          <w:p w14:paraId="4B7C83E6" w14:textId="77777777" w:rsidR="00A916B3" w:rsidRPr="00EB0143" w:rsidRDefault="00A916B3" w:rsidP="00E1050E">
            <w:pPr>
              <w:snapToGrid w:val="0"/>
              <w:jc w:val="left"/>
              <w:rPr>
                <w:rFonts w:ascii="Arial" w:hAnsi="Arial" w:cs="Arial"/>
                <w:bCs/>
                <w:sz w:val="18"/>
                <w:szCs w:val="18"/>
                <w:lang w:val="de-DE"/>
              </w:rPr>
            </w:pPr>
            <w:r w:rsidRPr="00EB0143">
              <w:rPr>
                <w:rFonts w:ascii="Arial" w:hAnsi="Arial" w:cs="Arial"/>
                <w:bCs/>
                <w:sz w:val="18"/>
                <w:szCs w:val="18"/>
                <w:lang w:val="de-DE"/>
              </w:rPr>
              <w:t>Art. 25</w:t>
            </w:r>
            <w:r w:rsidRPr="00EB0143">
              <w:rPr>
                <w:rFonts w:ascii="Arial" w:hAnsi="Arial" w:cs="Arial"/>
                <w:bCs/>
                <w:i/>
                <w:sz w:val="18"/>
                <w:szCs w:val="18"/>
                <w:lang w:val="de-DE"/>
              </w:rPr>
              <w:t>-ter</w:t>
            </w:r>
            <w:r w:rsidRPr="00EB0143">
              <w:rPr>
                <w:rFonts w:ascii="Arial" w:hAnsi="Arial" w:cs="Arial"/>
                <w:bCs/>
                <w:sz w:val="18"/>
                <w:szCs w:val="18"/>
                <w:lang w:val="de-DE"/>
              </w:rPr>
              <w:t xml:space="preserve"> </w:t>
            </w:r>
            <w:r w:rsidR="00EE40D5" w:rsidRPr="00EB0143">
              <w:rPr>
                <w:rFonts w:ascii="Arial" w:hAnsi="Arial" w:cs="Arial"/>
                <w:bCs/>
                <w:sz w:val="18"/>
                <w:szCs w:val="18"/>
                <w:lang w:val="de-DE"/>
              </w:rPr>
              <w:t xml:space="preserve">D. </w:t>
            </w:r>
            <w:proofErr w:type="spellStart"/>
            <w:r w:rsidR="00EE40D5" w:rsidRPr="00EB0143">
              <w:rPr>
                <w:rFonts w:ascii="Arial" w:hAnsi="Arial" w:cs="Arial"/>
                <w:bCs/>
                <w:sz w:val="18"/>
                <w:szCs w:val="18"/>
                <w:lang w:val="de-DE"/>
              </w:rPr>
              <w:t>Lgs</w:t>
            </w:r>
            <w:proofErr w:type="spellEnd"/>
            <w:r w:rsidR="00EE40D5" w:rsidRPr="00EB0143">
              <w:rPr>
                <w:rFonts w:ascii="Arial" w:hAnsi="Arial" w:cs="Arial"/>
                <w:bCs/>
                <w:sz w:val="18"/>
                <w:szCs w:val="18"/>
                <w:lang w:val="de-DE"/>
              </w:rPr>
              <w:t>.</w:t>
            </w:r>
            <w:r w:rsidRPr="00EB0143">
              <w:rPr>
                <w:rFonts w:ascii="Arial" w:hAnsi="Arial"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2DCE70D" w14:textId="77777777" w:rsidR="00A916B3" w:rsidRPr="00EB0143" w:rsidRDefault="00A916B3" w:rsidP="00E1050E">
            <w:pPr>
              <w:snapToGrid w:val="0"/>
              <w:jc w:val="left"/>
              <w:rPr>
                <w:rFonts w:ascii="Arial" w:hAnsi="Arial" w:cs="Arial"/>
                <w:b/>
                <w:sz w:val="18"/>
                <w:szCs w:val="18"/>
              </w:rPr>
            </w:pPr>
            <w:r w:rsidRPr="00EB0143">
              <w:rPr>
                <w:rFonts w:ascii="Arial" w:hAnsi="Arial" w:cs="Arial"/>
                <w:b/>
                <w:sz w:val="18"/>
                <w:szCs w:val="18"/>
              </w:rPr>
              <w:t xml:space="preserve">False comunicazioni sociali </w:t>
            </w:r>
            <w:r w:rsidR="00F56D8C" w:rsidRPr="00EB0143">
              <w:rPr>
                <w:rFonts w:ascii="Arial" w:hAnsi="Arial" w:cs="Arial"/>
                <w:b/>
                <w:sz w:val="18"/>
                <w:szCs w:val="18"/>
              </w:rPr>
              <w:t>delle società quotate</w:t>
            </w:r>
          </w:p>
          <w:p w14:paraId="6F987EB0"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(Art. 2622 c.c.)</w:t>
            </w:r>
          </w:p>
          <w:p w14:paraId="48412325" w14:textId="77777777" w:rsidR="00E1050E" w:rsidRPr="00EB0143" w:rsidRDefault="00E1050E" w:rsidP="00E1050E">
            <w:pPr>
              <w:jc w:val="left"/>
              <w:rPr>
                <w:rFonts w:ascii="Arial" w:hAnsi="Arial" w:cs="Arial"/>
                <w:b/>
                <w:sz w:val="18"/>
                <w:szCs w:val="18"/>
              </w:rPr>
            </w:pPr>
          </w:p>
          <w:p w14:paraId="05EE20EE" w14:textId="77777777" w:rsidR="008B0F13" w:rsidRPr="00EB0143" w:rsidRDefault="008B0F13" w:rsidP="008B0F13">
            <w:pPr>
              <w:jc w:val="left"/>
              <w:rPr>
                <w:rFonts w:ascii="Arial" w:hAnsi="Arial" w:cs="Arial"/>
                <w:b/>
                <w:sz w:val="18"/>
                <w:szCs w:val="18"/>
              </w:rPr>
            </w:pPr>
            <w:r w:rsidRPr="00EB0143">
              <w:rPr>
                <w:rFonts w:ascii="Arial" w:hAnsi="Arial" w:cs="Arial"/>
                <w:b/>
                <w:sz w:val="18"/>
                <w:szCs w:val="18"/>
              </w:rPr>
              <w:lastRenderedPageBreak/>
              <w:t>Sanzione pecuniaria:</w:t>
            </w:r>
          </w:p>
          <w:p w14:paraId="1B71FFD0" w14:textId="77777777" w:rsidR="008B0F13" w:rsidRPr="00EB0143" w:rsidRDefault="008B0F13" w:rsidP="008B0F1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w:t>
            </w:r>
            <w:r w:rsidR="00936502" w:rsidRPr="00EB0143">
              <w:rPr>
                <w:rFonts w:ascii="Arial" w:hAnsi="Arial" w:cs="Arial"/>
                <w:sz w:val="18"/>
                <w:szCs w:val="18"/>
              </w:rPr>
              <w:t>4</w:t>
            </w:r>
            <w:r w:rsidRPr="00EB0143">
              <w:rPr>
                <w:rFonts w:ascii="Arial" w:hAnsi="Arial" w:cs="Arial"/>
                <w:sz w:val="18"/>
                <w:szCs w:val="18"/>
              </w:rPr>
              <w:t xml:space="preserve">00 a </w:t>
            </w:r>
            <w:r w:rsidR="00936502" w:rsidRPr="00EB0143">
              <w:rPr>
                <w:rFonts w:ascii="Arial" w:hAnsi="Arial" w:cs="Arial"/>
                <w:sz w:val="18"/>
                <w:szCs w:val="18"/>
              </w:rPr>
              <w:t>6</w:t>
            </w:r>
            <w:r w:rsidRPr="00EB0143">
              <w:rPr>
                <w:rFonts w:ascii="Arial" w:hAnsi="Arial" w:cs="Arial"/>
                <w:sz w:val="18"/>
                <w:szCs w:val="18"/>
              </w:rPr>
              <w:t>00 quote.</w:t>
            </w:r>
          </w:p>
          <w:p w14:paraId="7F6F8E9F" w14:textId="77777777" w:rsidR="00A916B3" w:rsidRPr="00EB0143" w:rsidRDefault="00A916B3" w:rsidP="009E32A2">
            <w:pPr>
              <w:rPr>
                <w:rFonts w:ascii="Arial" w:hAnsi="Arial" w:cs="Arial"/>
                <w:b/>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5BF7593" w14:textId="77777777" w:rsidR="00226FC2" w:rsidRPr="00EB0143" w:rsidRDefault="00A916B3" w:rsidP="00226FC2">
            <w:pPr>
              <w:pStyle w:val="Corpotesto"/>
              <w:snapToGrid w:val="0"/>
              <w:jc w:val="left"/>
              <w:rPr>
                <w:rFonts w:ascii="Arial" w:hAnsi="Arial" w:cs="Arial"/>
                <w:i/>
                <w:color w:val="auto"/>
                <w:sz w:val="18"/>
                <w:szCs w:val="18"/>
              </w:rPr>
            </w:pPr>
            <w:r w:rsidRPr="00EB0143">
              <w:rPr>
                <w:rFonts w:ascii="Arial" w:hAnsi="Arial" w:cs="Arial"/>
                <w:color w:val="auto"/>
                <w:sz w:val="18"/>
                <w:szCs w:val="18"/>
              </w:rPr>
              <w:lastRenderedPageBreak/>
              <w:t xml:space="preserve">Art. 2622 c.c. </w:t>
            </w:r>
            <w:r w:rsidR="00226FC2" w:rsidRPr="00EB0143">
              <w:rPr>
                <w:rFonts w:ascii="Arial" w:hAnsi="Arial" w:cs="Arial"/>
                <w:color w:val="auto"/>
                <w:sz w:val="18"/>
                <w:szCs w:val="18"/>
              </w:rPr>
              <w:t>–</w:t>
            </w:r>
            <w:r w:rsidRPr="00EB0143">
              <w:rPr>
                <w:rFonts w:ascii="Arial" w:hAnsi="Arial" w:cs="Arial"/>
                <w:color w:val="auto"/>
                <w:sz w:val="18"/>
                <w:szCs w:val="18"/>
              </w:rPr>
              <w:t xml:space="preserve"> </w:t>
            </w:r>
            <w:r w:rsidR="00226FC2" w:rsidRPr="00EB0143">
              <w:rPr>
                <w:rFonts w:ascii="Arial" w:hAnsi="Arial" w:cs="Arial"/>
                <w:i/>
                <w:color w:val="auto"/>
                <w:sz w:val="18"/>
                <w:szCs w:val="18"/>
              </w:rPr>
              <w:t xml:space="preserve">“Gli amministratori, i direttori generali, i dirigenti preposti alla redazione dei documenti contabili societari, i sindaci e i liquidatori di società emittenti strumenti finanziari ammessi alla negoziazione in un mercato regolamentato italiano o di altro Paese dell'Unione europea, i quali, al fine di conseguire per sé o per altri un ingiusto profitto, nei bilanci, nelle </w:t>
            </w:r>
            <w:r w:rsidR="00226FC2" w:rsidRPr="00EB0143">
              <w:rPr>
                <w:rFonts w:ascii="Arial" w:hAnsi="Arial" w:cs="Arial"/>
                <w:i/>
                <w:color w:val="auto"/>
                <w:sz w:val="18"/>
                <w:szCs w:val="18"/>
              </w:rPr>
              <w:lastRenderedPageBreak/>
              <w:t>relazioni o nelle altre comunicazioni sociali dirette ai soci o al pubblico consapevolmente espongono fatti materiali non rispondenti al vero ovvero omettono fatti materiali rilevanti la cui comunicazione è imposta dalla legge sulla situazione economica, patrimoniale o finanziaria della società o del gruppo al quale la stessa appartiene, in modo concretamente idoneo ad indurre altri in errore, sono puniti con la pena della reclusione da tre a otto anni.</w:t>
            </w:r>
            <w:r w:rsidR="00226FC2" w:rsidRPr="00EB0143">
              <w:rPr>
                <w:rFonts w:ascii="Arial" w:hAnsi="Arial" w:cs="Arial"/>
                <w:i/>
                <w:color w:val="auto"/>
                <w:sz w:val="18"/>
                <w:szCs w:val="18"/>
              </w:rPr>
              <w:br/>
            </w:r>
            <w:r w:rsidR="00226FC2" w:rsidRPr="00EB0143">
              <w:rPr>
                <w:rFonts w:ascii="Arial" w:hAnsi="Arial" w:cs="Arial"/>
                <w:i/>
                <w:color w:val="auto"/>
                <w:sz w:val="18"/>
                <w:szCs w:val="18"/>
              </w:rPr>
              <w:br/>
              <w:t>Alle società indicate nel comma precedente sono equiparate:</w:t>
            </w:r>
            <w:r w:rsidR="00226FC2" w:rsidRPr="00EB0143">
              <w:rPr>
                <w:rFonts w:ascii="Arial" w:hAnsi="Arial" w:cs="Arial"/>
                <w:i/>
                <w:color w:val="auto"/>
                <w:sz w:val="18"/>
                <w:szCs w:val="18"/>
              </w:rPr>
              <w:br/>
              <w:t>1) le società emittenti strumenti finanziari per i quali è stata presentata una richiesta di ammissione alla negoziazione in un mercato regolamentato italiano o di altro Paese dell'Unione europea;</w:t>
            </w:r>
            <w:r w:rsidR="00226FC2" w:rsidRPr="00EB0143">
              <w:rPr>
                <w:rFonts w:ascii="Arial" w:hAnsi="Arial" w:cs="Arial"/>
                <w:i/>
                <w:color w:val="auto"/>
                <w:sz w:val="18"/>
                <w:szCs w:val="18"/>
              </w:rPr>
              <w:br/>
              <w:t>2) le società emittenti strumenti finanziari ammessi alla negoziazione in un sistema multilaterale di negoziazione italiano;</w:t>
            </w:r>
            <w:r w:rsidR="00226FC2" w:rsidRPr="00EB0143">
              <w:rPr>
                <w:rFonts w:ascii="Arial" w:hAnsi="Arial" w:cs="Arial"/>
                <w:i/>
                <w:color w:val="auto"/>
                <w:sz w:val="18"/>
                <w:szCs w:val="18"/>
              </w:rPr>
              <w:br/>
              <w:t>3) le società che controllano società emittenti strumenti finanziari ammessi alla negoziazione in un mercato regolamentato italiano o di altro Paese dell'Unione europea;</w:t>
            </w:r>
            <w:r w:rsidR="00226FC2" w:rsidRPr="00EB0143">
              <w:rPr>
                <w:rFonts w:ascii="Arial" w:hAnsi="Arial" w:cs="Arial"/>
                <w:i/>
                <w:color w:val="auto"/>
                <w:sz w:val="18"/>
                <w:szCs w:val="18"/>
              </w:rPr>
              <w:br/>
              <w:t>4) le società che fanno appello al pubblico risparmio o che comunque lo gestiscono.</w:t>
            </w:r>
          </w:p>
          <w:p w14:paraId="4D0E8682" w14:textId="77777777" w:rsidR="00496B5C" w:rsidRPr="00EB0143" w:rsidRDefault="00496B5C" w:rsidP="009E32A2">
            <w:pPr>
              <w:pStyle w:val="Corpotesto"/>
              <w:snapToGrid w:val="0"/>
              <w:jc w:val="left"/>
              <w:rPr>
                <w:rFonts w:ascii="Arial" w:hAnsi="Arial" w:cs="Arial"/>
                <w:i/>
                <w:color w:val="auto"/>
                <w:sz w:val="18"/>
                <w:szCs w:val="18"/>
              </w:rPr>
            </w:pPr>
          </w:p>
          <w:p w14:paraId="414AF7AD" w14:textId="77777777" w:rsidR="00A916B3" w:rsidRPr="00EB0143" w:rsidRDefault="00226FC2" w:rsidP="009E32A2">
            <w:pPr>
              <w:pStyle w:val="Corpotesto"/>
              <w:snapToGrid w:val="0"/>
              <w:jc w:val="left"/>
              <w:rPr>
                <w:rFonts w:ascii="Arial" w:hAnsi="Arial" w:cs="Arial"/>
                <w:sz w:val="18"/>
                <w:szCs w:val="18"/>
              </w:rPr>
            </w:pPr>
            <w:r w:rsidRPr="00EB0143">
              <w:rPr>
                <w:rFonts w:ascii="Arial" w:hAnsi="Arial" w:cs="Arial"/>
                <w:i/>
                <w:color w:val="auto"/>
                <w:sz w:val="18"/>
                <w:szCs w:val="18"/>
              </w:rPr>
              <w:t>Le disposizioni di cui ai commi precedenti si applicano anche se le falsità o le omissioni riguardano beni posseduti o amministrati dalla società per conto di terzi”</w:t>
            </w:r>
            <w:r w:rsidRPr="00EB0143">
              <w:rPr>
                <w:rStyle w:val="Rimandonotaapidipagina"/>
                <w:rFonts w:ascii="Arial" w:hAnsi="Arial" w:cs="Arial"/>
                <w:i/>
                <w:color w:val="auto"/>
                <w:sz w:val="18"/>
                <w:szCs w:val="18"/>
              </w:rPr>
              <w:footnoteReference w:id="42"/>
            </w:r>
            <w:r w:rsidRPr="00EB0143">
              <w:rPr>
                <w:rFonts w:ascii="Arial" w:hAnsi="Arial" w:cs="Arial"/>
                <w:i/>
                <w:color w:val="auto"/>
                <w:sz w:val="18"/>
                <w:szCs w:val="18"/>
              </w:rPr>
              <w:t>.</w:t>
            </w:r>
            <w:r w:rsidRPr="00EB0143" w:rsidDel="00226FC2">
              <w:rPr>
                <w:rFonts w:ascii="Arial" w:hAnsi="Arial" w:cs="Arial"/>
                <w:color w:val="auto"/>
                <w:sz w:val="18"/>
                <w:szCs w:val="18"/>
              </w:rPr>
              <w:t xml:space="preserve"> </w:t>
            </w:r>
          </w:p>
        </w:tc>
      </w:tr>
      <w:tr w:rsidR="00A916B3" w:rsidRPr="00EB0143" w14:paraId="11DBD7DC" w14:textId="77777777" w:rsidTr="00923D39">
        <w:tc>
          <w:tcPr>
            <w:tcW w:w="1985" w:type="dxa"/>
            <w:tcBorders>
              <w:top w:val="single" w:sz="8" w:space="0" w:color="008080"/>
              <w:left w:val="single" w:sz="8" w:space="0" w:color="008080"/>
              <w:bottom w:val="single" w:sz="8" w:space="0" w:color="008080"/>
            </w:tcBorders>
            <w:shd w:val="clear" w:color="auto" w:fill="FFFFFF"/>
          </w:tcPr>
          <w:p w14:paraId="1FDDA2D8" w14:textId="77777777" w:rsidR="00A916B3" w:rsidRPr="00EB0143" w:rsidRDefault="00A916B3" w:rsidP="00E1050E">
            <w:pPr>
              <w:snapToGrid w:val="0"/>
              <w:jc w:val="left"/>
              <w:rPr>
                <w:rFonts w:ascii="Arial" w:hAnsi="Arial" w:cs="Arial"/>
                <w:bCs/>
                <w:sz w:val="18"/>
                <w:szCs w:val="18"/>
                <w:lang w:val="de-DE"/>
              </w:rPr>
            </w:pPr>
            <w:r w:rsidRPr="00EB0143">
              <w:rPr>
                <w:rFonts w:ascii="Arial" w:hAnsi="Arial" w:cs="Arial"/>
                <w:bCs/>
                <w:sz w:val="18"/>
                <w:szCs w:val="18"/>
                <w:lang w:val="de-DE"/>
              </w:rPr>
              <w:lastRenderedPageBreak/>
              <w:t>Art. 25</w:t>
            </w:r>
            <w:r w:rsidRPr="00EB0143">
              <w:rPr>
                <w:rFonts w:ascii="Arial" w:hAnsi="Arial" w:cs="Arial"/>
                <w:bCs/>
                <w:i/>
                <w:sz w:val="18"/>
                <w:szCs w:val="18"/>
                <w:lang w:val="de-DE"/>
              </w:rPr>
              <w:t>-ter</w:t>
            </w:r>
            <w:r w:rsidRPr="00EB0143">
              <w:rPr>
                <w:rFonts w:ascii="Arial" w:hAnsi="Arial" w:cs="Arial"/>
                <w:bCs/>
                <w:sz w:val="18"/>
                <w:szCs w:val="18"/>
                <w:lang w:val="de-DE"/>
              </w:rPr>
              <w:t xml:space="preserve"> </w:t>
            </w:r>
            <w:r w:rsidR="00EE40D5" w:rsidRPr="00EB0143">
              <w:rPr>
                <w:rFonts w:ascii="Arial" w:hAnsi="Arial" w:cs="Arial"/>
                <w:bCs/>
                <w:sz w:val="18"/>
                <w:szCs w:val="18"/>
                <w:lang w:val="de-DE"/>
              </w:rPr>
              <w:t xml:space="preserve">D. </w:t>
            </w:r>
            <w:proofErr w:type="spellStart"/>
            <w:r w:rsidR="00EE40D5" w:rsidRPr="00EB0143">
              <w:rPr>
                <w:rFonts w:ascii="Arial" w:hAnsi="Arial" w:cs="Arial"/>
                <w:bCs/>
                <w:sz w:val="18"/>
                <w:szCs w:val="18"/>
                <w:lang w:val="de-DE"/>
              </w:rPr>
              <w:t>Lgs</w:t>
            </w:r>
            <w:proofErr w:type="spellEnd"/>
            <w:r w:rsidR="00EE40D5" w:rsidRPr="00EB0143">
              <w:rPr>
                <w:rFonts w:ascii="Arial" w:hAnsi="Arial" w:cs="Arial"/>
                <w:bCs/>
                <w:sz w:val="18"/>
                <w:szCs w:val="18"/>
                <w:lang w:val="de-DE"/>
              </w:rPr>
              <w:t>.</w:t>
            </w:r>
            <w:r w:rsidRPr="00EB0143">
              <w:rPr>
                <w:rFonts w:ascii="Arial" w:hAnsi="Arial"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4BCF431" w14:textId="77777777" w:rsidR="00A916B3" w:rsidRPr="00EB0143" w:rsidRDefault="00A916B3" w:rsidP="00E1050E">
            <w:pPr>
              <w:snapToGrid w:val="0"/>
              <w:jc w:val="left"/>
              <w:rPr>
                <w:rFonts w:ascii="Arial" w:hAnsi="Arial" w:cs="Arial"/>
                <w:b/>
                <w:sz w:val="18"/>
                <w:szCs w:val="18"/>
              </w:rPr>
            </w:pPr>
            <w:r w:rsidRPr="00EB0143">
              <w:rPr>
                <w:rFonts w:ascii="Arial" w:hAnsi="Arial" w:cs="Arial"/>
                <w:b/>
                <w:sz w:val="18"/>
                <w:szCs w:val="18"/>
              </w:rPr>
              <w:t>Falso in prospetto</w:t>
            </w:r>
          </w:p>
          <w:p w14:paraId="2FF0A65D"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w:t>
            </w:r>
            <w:r w:rsidR="00184E03" w:rsidRPr="00EB0143">
              <w:rPr>
                <w:rFonts w:ascii="Arial" w:hAnsi="Arial" w:cs="Arial"/>
                <w:sz w:val="18"/>
                <w:szCs w:val="18"/>
              </w:rPr>
              <w:t>A</w:t>
            </w:r>
            <w:r w:rsidRPr="00EB0143">
              <w:rPr>
                <w:rFonts w:ascii="Arial" w:hAnsi="Arial" w:cs="Arial"/>
                <w:sz w:val="18"/>
                <w:szCs w:val="18"/>
              </w:rPr>
              <w:t>rt. 2623 c.c.)</w:t>
            </w:r>
          </w:p>
          <w:p w14:paraId="3E2AF7DB"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(Abrogato)</w:t>
            </w:r>
            <w:r w:rsidR="006C0548" w:rsidRPr="00EB0143">
              <w:rPr>
                <w:rFonts w:ascii="Arial" w:hAnsi="Arial" w:cs="Arial"/>
                <w:sz w:val="18"/>
                <w:szCs w:val="18"/>
              </w:rPr>
              <w:t xml:space="preserve"> </w:t>
            </w:r>
            <w:r w:rsidRPr="00EB0143">
              <w:rPr>
                <w:rStyle w:val="Caratteredellanota"/>
                <w:rFonts w:ascii="Arial" w:hAnsi="Arial" w:cs="Arial"/>
                <w:sz w:val="18"/>
                <w:szCs w:val="18"/>
              </w:rPr>
              <w:footnoteReference w:id="43"/>
            </w:r>
            <w:r w:rsidRPr="00EB0143">
              <w:rPr>
                <w:rFonts w:ascii="Arial" w:hAnsi="Arial" w:cs="Arial"/>
                <w:sz w:val="18"/>
                <w:szCs w:val="18"/>
              </w:rPr>
              <w:tab/>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1735DA2" w14:textId="77777777" w:rsidR="00A916B3" w:rsidRPr="00EB0143" w:rsidRDefault="00E06E4C" w:rsidP="00E1050E">
            <w:pPr>
              <w:snapToGrid w:val="0"/>
              <w:jc w:val="left"/>
              <w:rPr>
                <w:rFonts w:ascii="Arial" w:hAnsi="Arial" w:cs="Arial"/>
                <w:sz w:val="18"/>
                <w:szCs w:val="18"/>
              </w:rPr>
            </w:pPr>
            <w:r w:rsidRPr="00EB0143">
              <w:rPr>
                <w:rFonts w:ascii="Arial" w:hAnsi="Arial" w:cs="Arial"/>
                <w:sz w:val="18"/>
                <w:szCs w:val="18"/>
              </w:rPr>
              <w:t>-</w:t>
            </w:r>
          </w:p>
        </w:tc>
      </w:tr>
      <w:tr w:rsidR="00A916B3" w:rsidRPr="00EB0143" w14:paraId="218ED1FC" w14:textId="77777777" w:rsidTr="00923D39">
        <w:tc>
          <w:tcPr>
            <w:tcW w:w="1985" w:type="dxa"/>
            <w:tcBorders>
              <w:top w:val="single" w:sz="8" w:space="0" w:color="008080"/>
              <w:left w:val="single" w:sz="8" w:space="0" w:color="008080"/>
              <w:bottom w:val="single" w:sz="8" w:space="0" w:color="008080"/>
            </w:tcBorders>
            <w:shd w:val="clear" w:color="auto" w:fill="FFFFFF"/>
          </w:tcPr>
          <w:p w14:paraId="39F4DBC1" w14:textId="77777777" w:rsidR="00A916B3" w:rsidRPr="00EB0143" w:rsidRDefault="00A916B3" w:rsidP="00E1050E">
            <w:pPr>
              <w:snapToGrid w:val="0"/>
              <w:jc w:val="left"/>
              <w:rPr>
                <w:rFonts w:ascii="Arial" w:hAnsi="Arial" w:cs="Arial"/>
                <w:bCs/>
                <w:sz w:val="18"/>
                <w:szCs w:val="18"/>
                <w:lang w:val="de-DE"/>
              </w:rPr>
            </w:pPr>
            <w:r w:rsidRPr="00EB0143">
              <w:rPr>
                <w:rFonts w:ascii="Arial" w:hAnsi="Arial" w:cs="Arial"/>
                <w:bCs/>
                <w:sz w:val="18"/>
                <w:szCs w:val="18"/>
                <w:lang w:val="de-DE"/>
              </w:rPr>
              <w:t>Art. 25</w:t>
            </w:r>
            <w:r w:rsidRPr="00EB0143">
              <w:rPr>
                <w:rFonts w:ascii="Arial" w:hAnsi="Arial" w:cs="Arial"/>
                <w:bCs/>
                <w:i/>
                <w:sz w:val="18"/>
                <w:szCs w:val="18"/>
                <w:lang w:val="de-DE"/>
              </w:rPr>
              <w:t>-ter</w:t>
            </w:r>
            <w:r w:rsidRPr="00EB0143">
              <w:rPr>
                <w:rFonts w:ascii="Arial" w:hAnsi="Arial" w:cs="Arial"/>
                <w:bCs/>
                <w:sz w:val="18"/>
                <w:szCs w:val="18"/>
                <w:lang w:val="de-DE"/>
              </w:rPr>
              <w:t xml:space="preserve"> </w:t>
            </w:r>
            <w:r w:rsidR="00EE40D5" w:rsidRPr="00EB0143">
              <w:rPr>
                <w:rFonts w:ascii="Arial" w:hAnsi="Arial" w:cs="Arial"/>
                <w:bCs/>
                <w:sz w:val="18"/>
                <w:szCs w:val="18"/>
                <w:lang w:val="de-DE"/>
              </w:rPr>
              <w:t xml:space="preserve">D. </w:t>
            </w:r>
            <w:proofErr w:type="spellStart"/>
            <w:r w:rsidR="00EE40D5" w:rsidRPr="00EB0143">
              <w:rPr>
                <w:rFonts w:ascii="Arial" w:hAnsi="Arial" w:cs="Arial"/>
                <w:bCs/>
                <w:sz w:val="18"/>
                <w:szCs w:val="18"/>
                <w:lang w:val="de-DE"/>
              </w:rPr>
              <w:t>Lgs</w:t>
            </w:r>
            <w:proofErr w:type="spellEnd"/>
            <w:r w:rsidR="00EE40D5" w:rsidRPr="00EB0143">
              <w:rPr>
                <w:rFonts w:ascii="Arial" w:hAnsi="Arial" w:cs="Arial"/>
                <w:bCs/>
                <w:sz w:val="18"/>
                <w:szCs w:val="18"/>
                <w:lang w:val="de-DE"/>
              </w:rPr>
              <w:t>.</w:t>
            </w:r>
            <w:r w:rsidRPr="00EB0143">
              <w:rPr>
                <w:rFonts w:ascii="Arial" w:hAnsi="Arial"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19F43DF" w14:textId="77777777" w:rsidR="00A916B3" w:rsidRPr="00EB0143" w:rsidRDefault="00A916B3" w:rsidP="00E1050E">
            <w:pPr>
              <w:snapToGrid w:val="0"/>
              <w:jc w:val="left"/>
              <w:rPr>
                <w:rFonts w:ascii="Arial" w:hAnsi="Arial" w:cs="Arial"/>
                <w:sz w:val="18"/>
                <w:szCs w:val="18"/>
              </w:rPr>
            </w:pPr>
            <w:r w:rsidRPr="00EB0143">
              <w:rPr>
                <w:rFonts w:ascii="Arial" w:hAnsi="Arial" w:cs="Arial"/>
                <w:b/>
                <w:sz w:val="18"/>
                <w:szCs w:val="18"/>
              </w:rPr>
              <w:t>Falsità nelle relazioni e nelle comunicazioni della società di revisione</w:t>
            </w:r>
          </w:p>
          <w:p w14:paraId="55FB83CC"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(Art. 2624 c.c.)</w:t>
            </w:r>
          </w:p>
          <w:p w14:paraId="2CFC1562"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(Abrogato)</w:t>
            </w:r>
            <w:r w:rsidR="006C0548" w:rsidRPr="00EB0143">
              <w:rPr>
                <w:rStyle w:val="Caratteredellanota"/>
                <w:rFonts w:ascii="Arial" w:hAnsi="Arial" w:cs="Arial"/>
                <w:b/>
                <w:sz w:val="18"/>
                <w:szCs w:val="18"/>
              </w:rPr>
              <w:t xml:space="preserve"> </w:t>
            </w:r>
            <w:r w:rsidR="006C0548" w:rsidRPr="00EB0143">
              <w:rPr>
                <w:rStyle w:val="Caratteredellanota"/>
                <w:rFonts w:ascii="Arial" w:hAnsi="Arial" w:cs="Arial"/>
                <w:sz w:val="18"/>
                <w:szCs w:val="18"/>
              </w:rPr>
              <w:footnoteReference w:id="44"/>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DCD2199" w14:textId="77777777" w:rsidR="00A916B3" w:rsidRPr="00EB0143" w:rsidRDefault="00E06E4C" w:rsidP="00E1050E">
            <w:pPr>
              <w:pStyle w:val="Corpotesto"/>
              <w:snapToGrid w:val="0"/>
              <w:jc w:val="left"/>
              <w:rPr>
                <w:rFonts w:ascii="Arial" w:hAnsi="Arial" w:cs="Arial"/>
                <w:color w:val="auto"/>
                <w:sz w:val="18"/>
                <w:szCs w:val="18"/>
              </w:rPr>
            </w:pPr>
            <w:r w:rsidRPr="00EB0143">
              <w:rPr>
                <w:rFonts w:ascii="Arial" w:hAnsi="Arial" w:cs="Arial"/>
                <w:color w:val="auto"/>
                <w:sz w:val="18"/>
                <w:szCs w:val="18"/>
              </w:rPr>
              <w:t>-</w:t>
            </w:r>
          </w:p>
        </w:tc>
      </w:tr>
      <w:tr w:rsidR="00A916B3" w:rsidRPr="00EB0143" w14:paraId="3B9FF30A" w14:textId="77777777" w:rsidTr="00923D39">
        <w:tc>
          <w:tcPr>
            <w:tcW w:w="1985" w:type="dxa"/>
            <w:tcBorders>
              <w:top w:val="single" w:sz="8" w:space="0" w:color="008080"/>
              <w:left w:val="single" w:sz="8" w:space="0" w:color="008080"/>
              <w:bottom w:val="single" w:sz="8" w:space="0" w:color="008080"/>
            </w:tcBorders>
            <w:shd w:val="clear" w:color="auto" w:fill="FFFFFF"/>
          </w:tcPr>
          <w:p w14:paraId="7F1A7D7F" w14:textId="77777777" w:rsidR="00A916B3" w:rsidRPr="00EB0143" w:rsidRDefault="00A916B3" w:rsidP="00E1050E">
            <w:pPr>
              <w:snapToGrid w:val="0"/>
              <w:jc w:val="left"/>
              <w:rPr>
                <w:rFonts w:ascii="Arial" w:hAnsi="Arial" w:cs="Arial"/>
                <w:bCs/>
                <w:sz w:val="18"/>
                <w:szCs w:val="18"/>
                <w:lang w:val="de-DE"/>
              </w:rPr>
            </w:pPr>
            <w:r w:rsidRPr="00EB0143">
              <w:rPr>
                <w:rFonts w:ascii="Arial" w:hAnsi="Arial" w:cs="Arial"/>
                <w:bCs/>
                <w:sz w:val="18"/>
                <w:szCs w:val="18"/>
                <w:lang w:val="de-DE"/>
              </w:rPr>
              <w:lastRenderedPageBreak/>
              <w:t>Art. 25</w:t>
            </w:r>
            <w:r w:rsidRPr="00EB0143">
              <w:rPr>
                <w:rFonts w:ascii="Arial" w:hAnsi="Arial" w:cs="Arial"/>
                <w:bCs/>
                <w:i/>
                <w:sz w:val="18"/>
                <w:szCs w:val="18"/>
                <w:lang w:val="de-DE"/>
              </w:rPr>
              <w:t>-ter</w:t>
            </w:r>
            <w:r w:rsidRPr="00EB0143">
              <w:rPr>
                <w:rFonts w:ascii="Arial" w:hAnsi="Arial" w:cs="Arial"/>
                <w:bCs/>
                <w:sz w:val="18"/>
                <w:szCs w:val="18"/>
                <w:lang w:val="de-DE"/>
              </w:rPr>
              <w:t xml:space="preserve"> </w:t>
            </w:r>
            <w:r w:rsidR="00EE40D5" w:rsidRPr="00EB0143">
              <w:rPr>
                <w:rFonts w:ascii="Arial" w:hAnsi="Arial" w:cs="Arial"/>
                <w:bCs/>
                <w:sz w:val="18"/>
                <w:szCs w:val="18"/>
                <w:lang w:val="de-DE"/>
              </w:rPr>
              <w:t xml:space="preserve">D. </w:t>
            </w:r>
            <w:proofErr w:type="spellStart"/>
            <w:r w:rsidR="00EE40D5" w:rsidRPr="00EB0143">
              <w:rPr>
                <w:rFonts w:ascii="Arial" w:hAnsi="Arial" w:cs="Arial"/>
                <w:bCs/>
                <w:sz w:val="18"/>
                <w:szCs w:val="18"/>
                <w:lang w:val="de-DE"/>
              </w:rPr>
              <w:t>Lgs</w:t>
            </w:r>
            <w:proofErr w:type="spellEnd"/>
            <w:r w:rsidR="00EE40D5" w:rsidRPr="00EB0143">
              <w:rPr>
                <w:rFonts w:ascii="Arial" w:hAnsi="Arial" w:cs="Arial"/>
                <w:bCs/>
                <w:sz w:val="18"/>
                <w:szCs w:val="18"/>
                <w:lang w:val="de-DE"/>
              </w:rPr>
              <w:t>.</w:t>
            </w:r>
            <w:r w:rsidRPr="00EB0143">
              <w:rPr>
                <w:rFonts w:ascii="Arial" w:hAnsi="Arial"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64D5FE2" w14:textId="77777777" w:rsidR="00A916B3" w:rsidRPr="00EB0143" w:rsidRDefault="00A916B3" w:rsidP="00E1050E">
            <w:pPr>
              <w:snapToGrid w:val="0"/>
              <w:jc w:val="left"/>
              <w:rPr>
                <w:rFonts w:ascii="Arial" w:hAnsi="Arial" w:cs="Arial"/>
                <w:b/>
                <w:sz w:val="18"/>
                <w:szCs w:val="18"/>
              </w:rPr>
            </w:pPr>
            <w:r w:rsidRPr="00EB0143">
              <w:rPr>
                <w:rFonts w:ascii="Arial" w:hAnsi="Arial" w:cs="Arial"/>
                <w:b/>
                <w:sz w:val="18"/>
                <w:szCs w:val="18"/>
              </w:rPr>
              <w:t>Impedito controllo</w:t>
            </w:r>
          </w:p>
          <w:p w14:paraId="5164268F"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(Art. 2625 c.c.)</w:t>
            </w:r>
          </w:p>
          <w:p w14:paraId="0A282467" w14:textId="77777777" w:rsidR="00A916B3" w:rsidRPr="00EB0143" w:rsidRDefault="00A916B3" w:rsidP="00E1050E">
            <w:pPr>
              <w:autoSpaceDE w:val="0"/>
              <w:jc w:val="left"/>
              <w:rPr>
                <w:rFonts w:ascii="Arial" w:hAnsi="Arial" w:cs="Arial"/>
                <w:b/>
                <w:sz w:val="18"/>
                <w:szCs w:val="18"/>
              </w:rPr>
            </w:pPr>
          </w:p>
          <w:p w14:paraId="41093ED6" w14:textId="77777777" w:rsidR="00D03C29" w:rsidRPr="00EB0143" w:rsidRDefault="00D03C29" w:rsidP="00E1050E">
            <w:pPr>
              <w:autoSpaceDE w:val="0"/>
              <w:jc w:val="left"/>
              <w:rPr>
                <w:rFonts w:ascii="Arial" w:hAnsi="Arial" w:cs="Arial"/>
                <w:b/>
                <w:sz w:val="18"/>
                <w:szCs w:val="18"/>
              </w:rPr>
            </w:pPr>
          </w:p>
          <w:p w14:paraId="1ABC7328" w14:textId="77777777" w:rsidR="00A916B3" w:rsidRPr="00EB0143" w:rsidRDefault="00A916B3" w:rsidP="00E1050E">
            <w:pPr>
              <w:jc w:val="left"/>
              <w:rPr>
                <w:rFonts w:ascii="Arial" w:hAnsi="Arial" w:cs="Arial"/>
                <w:b/>
                <w:sz w:val="18"/>
                <w:szCs w:val="18"/>
              </w:rPr>
            </w:pPr>
            <w:r w:rsidRPr="00EB0143">
              <w:rPr>
                <w:rFonts w:ascii="Arial" w:hAnsi="Arial" w:cs="Arial"/>
                <w:b/>
                <w:sz w:val="18"/>
                <w:szCs w:val="18"/>
              </w:rPr>
              <w:t>Sanzione pecuniaria:</w:t>
            </w:r>
          </w:p>
          <w:p w14:paraId="4A9A9016" w14:textId="77777777" w:rsidR="00A916B3" w:rsidRPr="00EB0143" w:rsidRDefault="004A6EBF" w:rsidP="002C285F">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w:t>
            </w:r>
            <w:r w:rsidR="000E5612" w:rsidRPr="00EB0143">
              <w:rPr>
                <w:rFonts w:ascii="Arial" w:hAnsi="Arial" w:cs="Arial"/>
                <w:sz w:val="18"/>
                <w:szCs w:val="18"/>
              </w:rPr>
              <w:t xml:space="preserve">da 200 a 360 </w:t>
            </w:r>
            <w:r w:rsidR="00A916B3" w:rsidRPr="00EB0143">
              <w:rPr>
                <w:rFonts w:ascii="Arial" w:hAnsi="Arial" w:cs="Arial"/>
                <w:sz w:val="18"/>
                <w:szCs w:val="18"/>
              </w:rPr>
              <w:t>quote per il comma 2</w:t>
            </w:r>
            <w:r w:rsidR="00DA2DEF" w:rsidRPr="00EB0143">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6966B91" w14:textId="77777777" w:rsidR="00A916B3" w:rsidRPr="00EB0143" w:rsidRDefault="00A916B3" w:rsidP="00E1050E">
            <w:pPr>
              <w:pStyle w:val="Corpotesto"/>
              <w:snapToGrid w:val="0"/>
              <w:jc w:val="left"/>
              <w:rPr>
                <w:rFonts w:ascii="Arial" w:hAnsi="Arial" w:cs="Arial"/>
                <w:color w:val="auto"/>
                <w:sz w:val="18"/>
                <w:szCs w:val="18"/>
              </w:rPr>
            </w:pPr>
            <w:r w:rsidRPr="00EB0143">
              <w:rPr>
                <w:rFonts w:ascii="Arial" w:hAnsi="Arial" w:cs="Arial"/>
                <w:color w:val="auto"/>
                <w:sz w:val="18"/>
                <w:szCs w:val="18"/>
              </w:rPr>
              <w:t>Art. 2625 c.c. - “Impedito controllo”.</w:t>
            </w:r>
          </w:p>
          <w:p w14:paraId="73A96FC4" w14:textId="77777777" w:rsidR="00A916B3" w:rsidRPr="00EB0143" w:rsidRDefault="00A916B3" w:rsidP="00E1050E">
            <w:pPr>
              <w:pStyle w:val="Corpotesto"/>
              <w:jc w:val="left"/>
              <w:rPr>
                <w:rFonts w:ascii="Arial" w:hAnsi="Arial" w:cs="Arial"/>
                <w:i/>
                <w:iCs/>
                <w:color w:val="auto"/>
                <w:sz w:val="18"/>
                <w:szCs w:val="18"/>
              </w:rPr>
            </w:pPr>
            <w:r w:rsidRPr="00EB0143">
              <w:rPr>
                <w:rFonts w:ascii="Arial" w:hAnsi="Arial" w:cs="Arial"/>
                <w:i/>
                <w:iCs/>
                <w:color w:val="auto"/>
                <w:sz w:val="18"/>
                <w:szCs w:val="18"/>
              </w:rPr>
              <w:t>“Gli amministratori che, occultando documenti o con altri idonei artifici, impediscono o comunque ostacolano lo svolgimento delle attività di controllo</w:t>
            </w:r>
            <w:r w:rsidRPr="00EB0143">
              <w:rPr>
                <w:rStyle w:val="Caratteredellanota"/>
                <w:rFonts w:ascii="Arial" w:hAnsi="Arial" w:cs="Arial"/>
                <w:i/>
                <w:iCs/>
                <w:color w:val="auto"/>
                <w:sz w:val="18"/>
                <w:szCs w:val="18"/>
              </w:rPr>
              <w:footnoteReference w:id="45"/>
            </w:r>
            <w:r w:rsidRPr="00EB0143">
              <w:rPr>
                <w:rFonts w:ascii="Arial" w:hAnsi="Arial" w:cs="Arial"/>
                <w:i/>
                <w:iCs/>
                <w:color w:val="auto"/>
                <w:sz w:val="18"/>
                <w:szCs w:val="18"/>
              </w:rPr>
              <w:t xml:space="preserve"> legalmente attribuite ai soci</w:t>
            </w:r>
            <w:r w:rsidR="00226FC2" w:rsidRPr="00EB0143">
              <w:rPr>
                <w:rFonts w:ascii="Arial" w:hAnsi="Arial" w:cs="Arial"/>
                <w:i/>
                <w:iCs/>
                <w:color w:val="auto"/>
                <w:sz w:val="18"/>
                <w:szCs w:val="18"/>
              </w:rPr>
              <w:t xml:space="preserve"> o</w:t>
            </w:r>
            <w:r w:rsidRPr="00EB0143">
              <w:rPr>
                <w:rFonts w:ascii="Arial" w:hAnsi="Arial" w:cs="Arial"/>
                <w:i/>
                <w:iCs/>
                <w:color w:val="auto"/>
                <w:sz w:val="18"/>
                <w:szCs w:val="18"/>
              </w:rPr>
              <w:t xml:space="preserve"> ad altri organi sociali</w:t>
            </w:r>
            <w:r w:rsidRPr="00EB0143">
              <w:rPr>
                <w:rStyle w:val="Caratteredellanota"/>
                <w:rFonts w:ascii="Arial" w:hAnsi="Arial" w:cs="Arial"/>
                <w:i/>
                <w:iCs/>
                <w:color w:val="auto"/>
                <w:sz w:val="18"/>
                <w:szCs w:val="18"/>
              </w:rPr>
              <w:footnoteReference w:id="46"/>
            </w:r>
            <w:r w:rsidRPr="00EB0143">
              <w:rPr>
                <w:rFonts w:ascii="Arial" w:hAnsi="Arial" w:cs="Arial"/>
                <w:i/>
                <w:iCs/>
                <w:color w:val="auto"/>
                <w:sz w:val="18"/>
                <w:szCs w:val="18"/>
              </w:rPr>
              <w:t>, sono puniti con la sanzione amministrativa pecuniaria fino a 10.329 €.</w:t>
            </w:r>
          </w:p>
          <w:p w14:paraId="4631A717" w14:textId="77777777" w:rsidR="00A916B3" w:rsidRPr="00EB0143" w:rsidRDefault="00A916B3" w:rsidP="00E1050E">
            <w:pPr>
              <w:pStyle w:val="Corpotesto"/>
              <w:jc w:val="left"/>
              <w:rPr>
                <w:rFonts w:ascii="Arial" w:hAnsi="Arial" w:cs="Arial"/>
                <w:i/>
                <w:iCs/>
                <w:color w:val="auto"/>
                <w:sz w:val="18"/>
                <w:szCs w:val="18"/>
              </w:rPr>
            </w:pPr>
            <w:r w:rsidRPr="00EB0143">
              <w:rPr>
                <w:rFonts w:ascii="Arial" w:hAnsi="Arial" w:cs="Arial"/>
                <w:i/>
                <w:iCs/>
                <w:color w:val="auto"/>
                <w:sz w:val="18"/>
                <w:szCs w:val="18"/>
              </w:rPr>
              <w:t>Se la condotta</w:t>
            </w:r>
            <w:r w:rsidRPr="00EB0143">
              <w:rPr>
                <w:rFonts w:ascii="Arial" w:hAnsi="Arial" w:cs="Arial"/>
                <w:b/>
                <w:i/>
                <w:iCs/>
                <w:color w:val="auto"/>
                <w:sz w:val="18"/>
                <w:szCs w:val="18"/>
              </w:rPr>
              <w:t xml:space="preserve"> </w:t>
            </w:r>
            <w:r w:rsidRPr="00EB0143">
              <w:rPr>
                <w:rFonts w:ascii="Arial" w:hAnsi="Arial" w:cs="Arial"/>
                <w:bCs/>
                <w:i/>
                <w:iCs/>
                <w:color w:val="auto"/>
                <w:sz w:val="18"/>
                <w:szCs w:val="18"/>
              </w:rPr>
              <w:t>ha cagionato un danno ai soci, si</w:t>
            </w:r>
            <w:r w:rsidRPr="00EB0143">
              <w:rPr>
                <w:rFonts w:ascii="Arial" w:hAnsi="Arial" w:cs="Arial"/>
                <w:i/>
                <w:iCs/>
                <w:color w:val="auto"/>
                <w:sz w:val="18"/>
                <w:szCs w:val="18"/>
              </w:rPr>
              <w:t xml:space="preserve"> applica la reclusione fino ad un anno e si procede a querela della persona offesa. </w:t>
            </w:r>
          </w:p>
          <w:p w14:paraId="79E404FA" w14:textId="77777777" w:rsidR="00A916B3" w:rsidRPr="00EB0143" w:rsidRDefault="00A916B3" w:rsidP="00E1050E">
            <w:pPr>
              <w:pStyle w:val="Corpotesto"/>
              <w:jc w:val="left"/>
              <w:rPr>
                <w:rFonts w:ascii="Arial" w:hAnsi="Arial" w:cs="Arial"/>
                <w:color w:val="auto"/>
                <w:sz w:val="18"/>
                <w:szCs w:val="18"/>
              </w:rPr>
            </w:pPr>
            <w:r w:rsidRPr="00EB0143">
              <w:rPr>
                <w:rFonts w:ascii="Arial" w:hAnsi="Arial" w:cs="Arial"/>
                <w:i/>
                <w:iCs/>
                <w:color w:val="auto"/>
                <w:sz w:val="18"/>
                <w:szCs w:val="18"/>
              </w:rPr>
              <w:t>La pena è raddoppiata se si tratta di società con titoli quotati in mercati regolamentati italiani o di altri Stati dell’Unione Europea o diffusi tra il pubblico in misura rilevante ai sensi dell’Art. 116 del Testo Unico di cui al decreto legislativo 24 febbraio 1998, n. 58”</w:t>
            </w:r>
            <w:r w:rsidRPr="00EB0143">
              <w:rPr>
                <w:rStyle w:val="Caratteredellanota"/>
                <w:rFonts w:ascii="Arial" w:hAnsi="Arial" w:cs="Arial"/>
                <w:i/>
                <w:iCs/>
                <w:color w:val="auto"/>
                <w:sz w:val="18"/>
                <w:szCs w:val="18"/>
              </w:rPr>
              <w:footnoteReference w:id="47"/>
            </w:r>
            <w:r w:rsidRPr="00EB0143">
              <w:rPr>
                <w:rFonts w:ascii="Arial" w:hAnsi="Arial" w:cs="Arial"/>
                <w:color w:val="auto"/>
                <w:sz w:val="18"/>
                <w:szCs w:val="18"/>
              </w:rPr>
              <w:t>.</w:t>
            </w:r>
          </w:p>
        </w:tc>
      </w:tr>
      <w:tr w:rsidR="00A916B3" w:rsidRPr="00EB0143" w14:paraId="36F19E54" w14:textId="77777777" w:rsidTr="00923D39">
        <w:tc>
          <w:tcPr>
            <w:tcW w:w="1985" w:type="dxa"/>
            <w:tcBorders>
              <w:top w:val="single" w:sz="8" w:space="0" w:color="008080"/>
              <w:left w:val="single" w:sz="8" w:space="0" w:color="008080"/>
              <w:bottom w:val="single" w:sz="8" w:space="0" w:color="008080"/>
            </w:tcBorders>
            <w:shd w:val="clear" w:color="auto" w:fill="FFFFFF"/>
          </w:tcPr>
          <w:p w14:paraId="023BA92B" w14:textId="77777777" w:rsidR="00A916B3" w:rsidRPr="00EB0143" w:rsidRDefault="00A916B3" w:rsidP="00E1050E">
            <w:pPr>
              <w:snapToGrid w:val="0"/>
              <w:jc w:val="left"/>
              <w:rPr>
                <w:rFonts w:ascii="Arial" w:hAnsi="Arial" w:cs="Arial"/>
                <w:bCs/>
                <w:sz w:val="18"/>
                <w:szCs w:val="18"/>
                <w:lang w:val="de-DE"/>
              </w:rPr>
            </w:pPr>
            <w:r w:rsidRPr="00EB0143">
              <w:rPr>
                <w:rFonts w:ascii="Arial" w:hAnsi="Arial" w:cs="Arial"/>
                <w:bCs/>
                <w:sz w:val="18"/>
                <w:szCs w:val="18"/>
                <w:lang w:val="de-DE"/>
              </w:rPr>
              <w:t>Art. 25</w:t>
            </w:r>
            <w:r w:rsidRPr="00EB0143">
              <w:rPr>
                <w:rFonts w:ascii="Arial" w:hAnsi="Arial" w:cs="Arial"/>
                <w:bCs/>
                <w:i/>
                <w:sz w:val="18"/>
                <w:szCs w:val="18"/>
                <w:lang w:val="de-DE"/>
              </w:rPr>
              <w:t>-ter</w:t>
            </w:r>
            <w:r w:rsidRPr="00EB0143">
              <w:rPr>
                <w:rFonts w:ascii="Arial" w:hAnsi="Arial" w:cs="Arial"/>
                <w:bCs/>
                <w:sz w:val="18"/>
                <w:szCs w:val="18"/>
                <w:lang w:val="de-DE"/>
              </w:rPr>
              <w:t xml:space="preserve"> </w:t>
            </w:r>
            <w:r w:rsidR="00EE40D5" w:rsidRPr="00EB0143">
              <w:rPr>
                <w:rFonts w:ascii="Arial" w:hAnsi="Arial" w:cs="Arial"/>
                <w:bCs/>
                <w:sz w:val="18"/>
                <w:szCs w:val="18"/>
                <w:lang w:val="de-DE"/>
              </w:rPr>
              <w:t xml:space="preserve">D. </w:t>
            </w:r>
            <w:proofErr w:type="spellStart"/>
            <w:r w:rsidR="00EE40D5" w:rsidRPr="00EB0143">
              <w:rPr>
                <w:rFonts w:ascii="Arial" w:hAnsi="Arial" w:cs="Arial"/>
                <w:bCs/>
                <w:sz w:val="18"/>
                <w:szCs w:val="18"/>
                <w:lang w:val="de-DE"/>
              </w:rPr>
              <w:t>Lgs</w:t>
            </w:r>
            <w:proofErr w:type="spellEnd"/>
            <w:r w:rsidR="00EE40D5" w:rsidRPr="00EB0143">
              <w:rPr>
                <w:rFonts w:ascii="Arial" w:hAnsi="Arial" w:cs="Arial"/>
                <w:bCs/>
                <w:sz w:val="18"/>
                <w:szCs w:val="18"/>
                <w:lang w:val="de-DE"/>
              </w:rPr>
              <w:t>.</w:t>
            </w:r>
            <w:r w:rsidRPr="00EB0143">
              <w:rPr>
                <w:rFonts w:ascii="Arial" w:hAnsi="Arial"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5D584A1" w14:textId="77777777" w:rsidR="00A916B3" w:rsidRPr="00EB0143" w:rsidRDefault="00A916B3" w:rsidP="00E1050E">
            <w:pPr>
              <w:snapToGrid w:val="0"/>
              <w:jc w:val="left"/>
              <w:rPr>
                <w:rFonts w:ascii="Arial" w:hAnsi="Arial" w:cs="Arial"/>
                <w:b/>
                <w:sz w:val="18"/>
                <w:szCs w:val="18"/>
              </w:rPr>
            </w:pPr>
            <w:r w:rsidRPr="00EB0143">
              <w:rPr>
                <w:rFonts w:ascii="Arial" w:hAnsi="Arial" w:cs="Arial"/>
                <w:b/>
                <w:sz w:val="18"/>
                <w:szCs w:val="18"/>
              </w:rPr>
              <w:t>Indebita restituzione dei conferimenti</w:t>
            </w:r>
          </w:p>
          <w:p w14:paraId="2B4DDC33"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(Art.</w:t>
            </w:r>
            <w:r w:rsidR="00550B47" w:rsidRPr="00EB0143">
              <w:rPr>
                <w:rFonts w:ascii="Arial" w:hAnsi="Arial" w:cs="Arial"/>
                <w:sz w:val="18"/>
                <w:szCs w:val="18"/>
              </w:rPr>
              <w:t xml:space="preserve"> </w:t>
            </w:r>
            <w:r w:rsidRPr="00EB0143">
              <w:rPr>
                <w:rFonts w:ascii="Arial" w:hAnsi="Arial" w:cs="Arial"/>
                <w:sz w:val="18"/>
                <w:szCs w:val="18"/>
              </w:rPr>
              <w:t>2626 c.c.)</w:t>
            </w:r>
          </w:p>
          <w:p w14:paraId="6505547C" w14:textId="77777777" w:rsidR="00A916B3" w:rsidRPr="00EB0143" w:rsidRDefault="00A916B3" w:rsidP="00E1050E">
            <w:pPr>
              <w:autoSpaceDE w:val="0"/>
              <w:jc w:val="left"/>
              <w:rPr>
                <w:rFonts w:ascii="Arial" w:hAnsi="Arial" w:cs="Arial"/>
                <w:b/>
                <w:sz w:val="18"/>
                <w:szCs w:val="18"/>
              </w:rPr>
            </w:pPr>
          </w:p>
          <w:p w14:paraId="18870F96" w14:textId="77777777" w:rsidR="00A916B3" w:rsidRPr="00EB0143" w:rsidRDefault="00A916B3" w:rsidP="00E1050E">
            <w:pPr>
              <w:jc w:val="left"/>
              <w:rPr>
                <w:rFonts w:ascii="Arial" w:hAnsi="Arial" w:cs="Arial"/>
                <w:b/>
                <w:sz w:val="18"/>
                <w:szCs w:val="18"/>
              </w:rPr>
            </w:pPr>
            <w:r w:rsidRPr="00EB0143">
              <w:rPr>
                <w:rFonts w:ascii="Arial" w:hAnsi="Arial" w:cs="Arial"/>
                <w:b/>
                <w:sz w:val="18"/>
                <w:szCs w:val="18"/>
              </w:rPr>
              <w:t>Sanzione pecuniaria:</w:t>
            </w:r>
          </w:p>
          <w:p w14:paraId="106DAE9C" w14:textId="77777777" w:rsidR="00A916B3" w:rsidRPr="00EB0143" w:rsidRDefault="00DA2DEF" w:rsidP="006C0548">
            <w:pPr>
              <w:numPr>
                <w:ilvl w:val="0"/>
                <w:numId w:val="7"/>
              </w:numPr>
              <w:tabs>
                <w:tab w:val="clear" w:pos="298"/>
                <w:tab w:val="left" w:pos="113"/>
              </w:tabs>
              <w:suppressAutoHyphens/>
              <w:ind w:left="255" w:hanging="615"/>
              <w:jc w:val="left"/>
              <w:rPr>
                <w:rFonts w:ascii="Arial" w:hAnsi="Arial" w:cs="Arial"/>
                <w:sz w:val="18"/>
                <w:szCs w:val="18"/>
              </w:rPr>
            </w:pPr>
            <w:r w:rsidRPr="00EB0143">
              <w:rPr>
                <w:rFonts w:ascii="Arial" w:hAnsi="Arial" w:cs="Arial"/>
                <w:sz w:val="18"/>
                <w:szCs w:val="18"/>
              </w:rPr>
              <w:t>-  da 200 a 360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AD0443A" w14:textId="77777777" w:rsidR="00A916B3" w:rsidRPr="00EB0143" w:rsidRDefault="00A916B3" w:rsidP="00E1050E">
            <w:pPr>
              <w:pStyle w:val="Corpotesto"/>
              <w:snapToGrid w:val="0"/>
              <w:jc w:val="left"/>
              <w:rPr>
                <w:rFonts w:ascii="Arial" w:hAnsi="Arial" w:cs="Arial"/>
                <w:color w:val="auto"/>
                <w:sz w:val="18"/>
                <w:szCs w:val="18"/>
              </w:rPr>
            </w:pPr>
            <w:r w:rsidRPr="00EB0143">
              <w:rPr>
                <w:rFonts w:ascii="Arial" w:hAnsi="Arial" w:cs="Arial"/>
                <w:color w:val="auto"/>
                <w:sz w:val="18"/>
                <w:szCs w:val="18"/>
              </w:rPr>
              <w:t>Art.2626 c.c. - “Indebita restituzione dei conferimenti”.</w:t>
            </w:r>
          </w:p>
          <w:p w14:paraId="02D64FB3" w14:textId="77777777" w:rsidR="00A916B3" w:rsidRPr="00EB0143" w:rsidRDefault="00A916B3" w:rsidP="00E1050E">
            <w:pPr>
              <w:pStyle w:val="Corpotesto"/>
              <w:ind w:left="34" w:hanging="34"/>
              <w:jc w:val="left"/>
              <w:rPr>
                <w:rFonts w:ascii="Arial" w:hAnsi="Arial" w:cs="Arial"/>
                <w:i/>
                <w:color w:val="auto"/>
                <w:sz w:val="18"/>
                <w:szCs w:val="18"/>
              </w:rPr>
            </w:pPr>
            <w:r w:rsidRPr="00EB0143">
              <w:rPr>
                <w:rFonts w:ascii="Arial" w:hAnsi="Arial" w:cs="Arial"/>
                <w:i/>
                <w:color w:val="auto"/>
                <w:sz w:val="18"/>
                <w:szCs w:val="18"/>
              </w:rPr>
              <w:t>“Gli amministratori che, fuori dei casi di legittima riduzione del capitale sociale, restituiscono, anche simulatamente, i conferimenti ai soci o li liberano dall'obbligo di eseguirli, sono puniti con la reclusione fino ad un anno”.</w:t>
            </w:r>
          </w:p>
          <w:p w14:paraId="72BC2558" w14:textId="77777777" w:rsidR="00A916B3" w:rsidRPr="00EB0143" w:rsidRDefault="00A916B3" w:rsidP="00E1050E">
            <w:pPr>
              <w:jc w:val="left"/>
              <w:rPr>
                <w:rFonts w:ascii="Arial" w:hAnsi="Arial" w:cs="Arial"/>
                <w:sz w:val="18"/>
                <w:szCs w:val="18"/>
              </w:rPr>
            </w:pPr>
          </w:p>
        </w:tc>
      </w:tr>
      <w:tr w:rsidR="00A916B3" w:rsidRPr="00EB0143" w14:paraId="2CF18373" w14:textId="77777777" w:rsidTr="00923D39">
        <w:tc>
          <w:tcPr>
            <w:tcW w:w="1985" w:type="dxa"/>
            <w:tcBorders>
              <w:top w:val="single" w:sz="8" w:space="0" w:color="008080"/>
              <w:left w:val="single" w:sz="8" w:space="0" w:color="008080"/>
              <w:bottom w:val="single" w:sz="8" w:space="0" w:color="008080"/>
            </w:tcBorders>
            <w:shd w:val="clear" w:color="auto" w:fill="FFFFFF"/>
          </w:tcPr>
          <w:p w14:paraId="6E53C292" w14:textId="77777777" w:rsidR="00A916B3" w:rsidRPr="00EB0143" w:rsidRDefault="00A916B3" w:rsidP="00E1050E">
            <w:pPr>
              <w:snapToGrid w:val="0"/>
              <w:jc w:val="left"/>
              <w:rPr>
                <w:rFonts w:ascii="Arial" w:hAnsi="Arial" w:cs="Arial"/>
                <w:bCs/>
                <w:sz w:val="18"/>
                <w:szCs w:val="18"/>
                <w:lang w:val="en-US"/>
              </w:rPr>
            </w:pPr>
            <w:r w:rsidRPr="00EB0143">
              <w:rPr>
                <w:rFonts w:ascii="Arial" w:hAnsi="Arial" w:cs="Arial"/>
                <w:bCs/>
                <w:sz w:val="18"/>
                <w:szCs w:val="18"/>
                <w:lang w:val="en-US"/>
              </w:rPr>
              <w:t>Art. 25</w:t>
            </w:r>
            <w:r w:rsidRPr="00EB0143">
              <w:rPr>
                <w:rFonts w:ascii="Arial" w:hAnsi="Arial" w:cs="Arial"/>
                <w:bCs/>
                <w:i/>
                <w:sz w:val="18"/>
                <w:szCs w:val="18"/>
                <w:lang w:val="en-US"/>
              </w:rPr>
              <w:t xml:space="preserve">-ter </w:t>
            </w:r>
            <w:r w:rsidR="00EE40D5" w:rsidRPr="00EB0143">
              <w:rPr>
                <w:rFonts w:ascii="Arial" w:hAnsi="Arial" w:cs="Arial"/>
                <w:bCs/>
                <w:sz w:val="18"/>
                <w:szCs w:val="18"/>
                <w:lang w:val="en-US"/>
              </w:rPr>
              <w:t xml:space="preserve">D. </w:t>
            </w:r>
            <w:proofErr w:type="spellStart"/>
            <w:r w:rsidR="00EE40D5" w:rsidRPr="00EB0143">
              <w:rPr>
                <w:rFonts w:ascii="Arial" w:hAnsi="Arial" w:cs="Arial"/>
                <w:bCs/>
                <w:sz w:val="18"/>
                <w:szCs w:val="18"/>
                <w:lang w:val="en-US"/>
              </w:rPr>
              <w:t>Lgs</w:t>
            </w:r>
            <w:proofErr w:type="spellEnd"/>
            <w:r w:rsidR="00EE40D5" w:rsidRPr="00EB0143">
              <w:rPr>
                <w:rFonts w:ascii="Arial" w:hAnsi="Arial" w:cs="Arial"/>
                <w:bCs/>
                <w:sz w:val="18"/>
                <w:szCs w:val="18"/>
                <w:lang w:val="en-US"/>
              </w:rPr>
              <w:t>.</w:t>
            </w:r>
            <w:r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E5C54E0" w14:textId="77777777" w:rsidR="00A916B3" w:rsidRPr="00EB0143" w:rsidRDefault="00A916B3" w:rsidP="00E1050E">
            <w:pPr>
              <w:snapToGrid w:val="0"/>
              <w:jc w:val="left"/>
              <w:rPr>
                <w:rFonts w:ascii="Arial" w:hAnsi="Arial" w:cs="Arial"/>
                <w:b/>
                <w:iCs/>
                <w:sz w:val="18"/>
                <w:szCs w:val="18"/>
              </w:rPr>
            </w:pPr>
            <w:r w:rsidRPr="00EB0143">
              <w:rPr>
                <w:rFonts w:ascii="Arial" w:hAnsi="Arial" w:cs="Arial"/>
                <w:b/>
                <w:sz w:val="18"/>
                <w:szCs w:val="18"/>
              </w:rPr>
              <w:t>Illegale</w:t>
            </w:r>
            <w:r w:rsidRPr="00EB0143">
              <w:rPr>
                <w:rFonts w:ascii="Arial" w:hAnsi="Arial" w:cs="Arial"/>
                <w:b/>
                <w:iCs/>
                <w:sz w:val="18"/>
                <w:szCs w:val="18"/>
              </w:rPr>
              <w:t xml:space="preserve"> ripartizione di utili e riserve</w:t>
            </w:r>
          </w:p>
          <w:p w14:paraId="5730D656" w14:textId="77777777" w:rsidR="00A916B3" w:rsidRPr="00EB0143" w:rsidRDefault="00A916B3" w:rsidP="00E1050E">
            <w:pPr>
              <w:jc w:val="left"/>
              <w:rPr>
                <w:rFonts w:ascii="Arial" w:hAnsi="Arial" w:cs="Arial"/>
                <w:iCs/>
                <w:sz w:val="18"/>
                <w:szCs w:val="18"/>
              </w:rPr>
            </w:pPr>
            <w:r w:rsidRPr="00EB0143">
              <w:rPr>
                <w:rFonts w:ascii="Arial" w:hAnsi="Arial" w:cs="Arial"/>
                <w:iCs/>
                <w:sz w:val="18"/>
                <w:szCs w:val="18"/>
              </w:rPr>
              <w:t xml:space="preserve">(Art. </w:t>
            </w:r>
            <w:r w:rsidRPr="00EB0143">
              <w:rPr>
                <w:rFonts w:ascii="Arial" w:hAnsi="Arial" w:cs="Arial"/>
                <w:sz w:val="18"/>
                <w:szCs w:val="18"/>
              </w:rPr>
              <w:t>2627</w:t>
            </w:r>
            <w:r w:rsidRPr="00EB0143">
              <w:rPr>
                <w:rFonts w:ascii="Arial" w:hAnsi="Arial" w:cs="Arial"/>
                <w:iCs/>
                <w:sz w:val="18"/>
                <w:szCs w:val="18"/>
              </w:rPr>
              <w:t xml:space="preserve"> c.c.)</w:t>
            </w:r>
          </w:p>
          <w:p w14:paraId="079B8D98" w14:textId="77777777" w:rsidR="00A916B3" w:rsidRPr="00EB0143" w:rsidRDefault="00A916B3" w:rsidP="00E1050E">
            <w:pPr>
              <w:autoSpaceDE w:val="0"/>
              <w:jc w:val="left"/>
              <w:rPr>
                <w:rFonts w:ascii="Arial" w:hAnsi="Arial" w:cs="Arial"/>
                <w:b/>
                <w:sz w:val="18"/>
                <w:szCs w:val="18"/>
              </w:rPr>
            </w:pPr>
          </w:p>
          <w:p w14:paraId="7593A65B" w14:textId="77777777" w:rsidR="00A916B3" w:rsidRPr="00EB0143" w:rsidRDefault="00A916B3" w:rsidP="00E1050E">
            <w:pPr>
              <w:jc w:val="left"/>
              <w:rPr>
                <w:rFonts w:ascii="Arial" w:hAnsi="Arial" w:cs="Arial"/>
                <w:b/>
                <w:sz w:val="18"/>
                <w:szCs w:val="18"/>
              </w:rPr>
            </w:pPr>
            <w:r w:rsidRPr="00EB0143">
              <w:rPr>
                <w:rFonts w:ascii="Arial" w:hAnsi="Arial" w:cs="Arial"/>
                <w:b/>
                <w:sz w:val="18"/>
                <w:szCs w:val="18"/>
              </w:rPr>
              <w:t>Sanzione pecuniaria:</w:t>
            </w:r>
          </w:p>
          <w:p w14:paraId="3C61DC5B" w14:textId="77777777" w:rsidR="00A916B3" w:rsidRPr="00EB0143" w:rsidRDefault="0072789C" w:rsidP="00E1050E">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w:t>
            </w:r>
            <w:r w:rsidR="00DC2CE2" w:rsidRPr="00EB0143">
              <w:rPr>
                <w:rFonts w:ascii="Arial" w:hAnsi="Arial" w:cs="Arial"/>
                <w:sz w:val="18"/>
                <w:szCs w:val="18"/>
              </w:rPr>
              <w:t>200 a 26</w:t>
            </w:r>
            <w:r w:rsidRPr="00EB0143">
              <w:rPr>
                <w:rFonts w:ascii="Arial" w:hAnsi="Arial" w:cs="Arial"/>
                <w:sz w:val="18"/>
                <w:szCs w:val="18"/>
              </w:rPr>
              <w:t xml:space="preserve">0 </w:t>
            </w:r>
            <w:r w:rsidR="00A916B3" w:rsidRPr="00EB0143">
              <w:rPr>
                <w:rFonts w:ascii="Arial" w:hAnsi="Arial" w:cs="Arial"/>
                <w:sz w:val="18"/>
                <w:szCs w:val="18"/>
              </w:rPr>
              <w:t>quote.</w:t>
            </w:r>
          </w:p>
          <w:p w14:paraId="114F6D19" w14:textId="77777777" w:rsidR="00A916B3" w:rsidRPr="00EB0143" w:rsidRDefault="00A916B3" w:rsidP="00E1050E">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F1909FC" w14:textId="77777777" w:rsidR="00A916B3" w:rsidRPr="00EB0143" w:rsidRDefault="00A916B3" w:rsidP="00E1050E">
            <w:pPr>
              <w:pStyle w:val="Corpotesto"/>
              <w:snapToGrid w:val="0"/>
              <w:jc w:val="left"/>
              <w:rPr>
                <w:rFonts w:ascii="Arial" w:hAnsi="Arial" w:cs="Arial"/>
                <w:iCs/>
                <w:color w:val="auto"/>
                <w:sz w:val="18"/>
                <w:szCs w:val="18"/>
              </w:rPr>
            </w:pPr>
            <w:r w:rsidRPr="00EB0143">
              <w:rPr>
                <w:rFonts w:ascii="Arial" w:hAnsi="Arial" w:cs="Arial"/>
                <w:iCs/>
                <w:color w:val="auto"/>
                <w:sz w:val="18"/>
                <w:szCs w:val="18"/>
              </w:rPr>
              <w:t>Art. 2627 c.c. - “Illegale ripartizione di utili e riserve”.</w:t>
            </w:r>
          </w:p>
          <w:p w14:paraId="6EA0E156" w14:textId="77777777" w:rsidR="00A916B3" w:rsidRPr="00EB0143" w:rsidRDefault="00A916B3" w:rsidP="00E1050E">
            <w:pPr>
              <w:pStyle w:val="Corpotesto"/>
              <w:ind w:left="34"/>
              <w:jc w:val="left"/>
              <w:rPr>
                <w:rFonts w:ascii="Arial" w:hAnsi="Arial" w:cs="Arial"/>
                <w:color w:val="auto"/>
                <w:sz w:val="18"/>
                <w:szCs w:val="18"/>
              </w:rPr>
            </w:pPr>
            <w:r w:rsidRPr="00EB0143">
              <w:rPr>
                <w:rFonts w:ascii="Arial" w:hAnsi="Arial" w:cs="Arial"/>
                <w:color w:val="auto"/>
                <w:sz w:val="18"/>
                <w:szCs w:val="18"/>
              </w:rPr>
              <w:t>“</w:t>
            </w:r>
            <w:r w:rsidRPr="00EB0143">
              <w:rPr>
                <w:rFonts w:ascii="Arial" w:hAnsi="Arial" w:cs="Arial"/>
                <w:i/>
                <w:iCs/>
                <w:color w:val="auto"/>
                <w:sz w:val="18"/>
                <w:szCs w:val="18"/>
              </w:rPr>
              <w:t>Salvo che il fatto non costituisca più grave reato, gli amministratori che ripartiscono utili o acconti su utili non effettivamente conseguiti o destinati per legge a riserva, ovvero che ripartiscono riserve, anche non costituite con utili, che non possono per legge essere distribuite, sono puniti con l'arresto fino ad un anno. La restituzione degli utili o la ricostituzione delle riserve prima del termine previsto per l'approvazione del bilancio estingue il reato</w:t>
            </w:r>
            <w:r w:rsidRPr="00EB0143">
              <w:rPr>
                <w:rFonts w:ascii="Arial" w:hAnsi="Arial" w:cs="Arial"/>
                <w:color w:val="auto"/>
                <w:sz w:val="18"/>
                <w:szCs w:val="18"/>
              </w:rPr>
              <w:t>”.</w:t>
            </w:r>
          </w:p>
        </w:tc>
      </w:tr>
      <w:tr w:rsidR="00A916B3" w:rsidRPr="00EB0143" w14:paraId="44E50CC2" w14:textId="77777777" w:rsidTr="00923D39">
        <w:tc>
          <w:tcPr>
            <w:tcW w:w="1985" w:type="dxa"/>
            <w:tcBorders>
              <w:top w:val="single" w:sz="8" w:space="0" w:color="008080"/>
              <w:left w:val="single" w:sz="8" w:space="0" w:color="008080"/>
              <w:bottom w:val="single" w:sz="8" w:space="0" w:color="008080"/>
            </w:tcBorders>
            <w:shd w:val="clear" w:color="auto" w:fill="FFFFFF"/>
          </w:tcPr>
          <w:p w14:paraId="484C9923" w14:textId="77777777" w:rsidR="00A916B3" w:rsidRPr="00EB0143" w:rsidRDefault="00A916B3" w:rsidP="00E1050E">
            <w:pPr>
              <w:snapToGrid w:val="0"/>
              <w:jc w:val="left"/>
              <w:rPr>
                <w:rFonts w:ascii="Arial" w:hAnsi="Arial" w:cs="Arial"/>
                <w:bCs/>
                <w:sz w:val="18"/>
                <w:szCs w:val="18"/>
                <w:lang w:val="de-DE"/>
              </w:rPr>
            </w:pPr>
            <w:r w:rsidRPr="00EB0143">
              <w:rPr>
                <w:rFonts w:ascii="Arial" w:hAnsi="Arial" w:cs="Arial"/>
                <w:bCs/>
                <w:sz w:val="18"/>
                <w:szCs w:val="18"/>
                <w:lang w:val="de-DE"/>
              </w:rPr>
              <w:lastRenderedPageBreak/>
              <w:t>Art. 25</w:t>
            </w:r>
            <w:r w:rsidRPr="00EB0143">
              <w:rPr>
                <w:rFonts w:ascii="Arial" w:hAnsi="Arial" w:cs="Arial"/>
                <w:bCs/>
                <w:i/>
                <w:sz w:val="18"/>
                <w:szCs w:val="18"/>
                <w:lang w:val="de-DE"/>
              </w:rPr>
              <w:t>-ter</w:t>
            </w:r>
            <w:r w:rsidRPr="00EB0143">
              <w:rPr>
                <w:rFonts w:ascii="Arial" w:hAnsi="Arial" w:cs="Arial"/>
                <w:bCs/>
                <w:sz w:val="18"/>
                <w:szCs w:val="18"/>
                <w:lang w:val="de-DE"/>
              </w:rPr>
              <w:t xml:space="preserve"> </w:t>
            </w:r>
            <w:r w:rsidR="00EE40D5" w:rsidRPr="00EB0143">
              <w:rPr>
                <w:rFonts w:ascii="Arial" w:hAnsi="Arial" w:cs="Arial"/>
                <w:bCs/>
                <w:sz w:val="18"/>
                <w:szCs w:val="18"/>
                <w:lang w:val="de-DE"/>
              </w:rPr>
              <w:t xml:space="preserve">D. </w:t>
            </w:r>
            <w:proofErr w:type="spellStart"/>
            <w:r w:rsidR="00EE40D5" w:rsidRPr="00EB0143">
              <w:rPr>
                <w:rFonts w:ascii="Arial" w:hAnsi="Arial" w:cs="Arial"/>
                <w:bCs/>
                <w:sz w:val="18"/>
                <w:szCs w:val="18"/>
                <w:lang w:val="de-DE"/>
              </w:rPr>
              <w:t>Lgs</w:t>
            </w:r>
            <w:proofErr w:type="spellEnd"/>
            <w:r w:rsidR="00EE40D5" w:rsidRPr="00EB0143">
              <w:rPr>
                <w:rFonts w:ascii="Arial" w:hAnsi="Arial" w:cs="Arial"/>
                <w:bCs/>
                <w:sz w:val="18"/>
                <w:szCs w:val="18"/>
                <w:lang w:val="de-DE"/>
              </w:rPr>
              <w:t>.</w:t>
            </w:r>
            <w:r w:rsidRPr="00EB0143">
              <w:rPr>
                <w:rFonts w:ascii="Arial" w:hAnsi="Arial"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D9B9CB2" w14:textId="77777777" w:rsidR="00A916B3" w:rsidRPr="00EB0143" w:rsidRDefault="00A916B3" w:rsidP="00E1050E">
            <w:pPr>
              <w:snapToGrid w:val="0"/>
              <w:jc w:val="left"/>
              <w:rPr>
                <w:rFonts w:ascii="Arial" w:hAnsi="Arial" w:cs="Arial"/>
                <w:b/>
                <w:iCs/>
                <w:sz w:val="18"/>
                <w:szCs w:val="18"/>
              </w:rPr>
            </w:pPr>
            <w:r w:rsidRPr="00EB0143">
              <w:rPr>
                <w:rFonts w:ascii="Arial" w:hAnsi="Arial" w:cs="Arial"/>
                <w:b/>
                <w:iCs/>
                <w:sz w:val="18"/>
                <w:szCs w:val="18"/>
              </w:rPr>
              <w:t xml:space="preserve">Illecite operazioni sulle azioni o </w:t>
            </w:r>
            <w:r w:rsidRPr="00EB0143">
              <w:rPr>
                <w:rFonts w:ascii="Arial" w:hAnsi="Arial" w:cs="Arial"/>
                <w:b/>
                <w:sz w:val="18"/>
                <w:szCs w:val="18"/>
              </w:rPr>
              <w:t>quote</w:t>
            </w:r>
            <w:r w:rsidRPr="00EB0143">
              <w:rPr>
                <w:rFonts w:ascii="Arial" w:hAnsi="Arial" w:cs="Arial"/>
                <w:b/>
                <w:iCs/>
                <w:sz w:val="18"/>
                <w:szCs w:val="18"/>
              </w:rPr>
              <w:t xml:space="preserve"> sociali o della società </w:t>
            </w:r>
          </w:p>
          <w:p w14:paraId="15D72F5C" w14:textId="77777777" w:rsidR="00A916B3" w:rsidRPr="00EB0143" w:rsidRDefault="00A916B3" w:rsidP="00E1050E">
            <w:pPr>
              <w:pStyle w:val="Corpotesto"/>
              <w:jc w:val="left"/>
              <w:rPr>
                <w:rFonts w:ascii="Arial" w:hAnsi="Arial" w:cs="Arial"/>
                <w:b/>
                <w:iCs/>
                <w:color w:val="auto"/>
                <w:sz w:val="18"/>
                <w:szCs w:val="18"/>
              </w:rPr>
            </w:pPr>
            <w:r w:rsidRPr="00EB0143">
              <w:rPr>
                <w:rFonts w:ascii="Arial" w:hAnsi="Arial" w:cs="Arial"/>
                <w:b/>
                <w:iCs/>
                <w:color w:val="auto"/>
                <w:sz w:val="18"/>
                <w:szCs w:val="18"/>
              </w:rPr>
              <w:t>controllante</w:t>
            </w:r>
          </w:p>
          <w:p w14:paraId="7B4095F7" w14:textId="77777777" w:rsidR="00A916B3" w:rsidRPr="00EB0143" w:rsidRDefault="00A916B3" w:rsidP="00E1050E">
            <w:pPr>
              <w:jc w:val="left"/>
              <w:rPr>
                <w:rFonts w:ascii="Arial" w:hAnsi="Arial" w:cs="Arial"/>
                <w:iCs/>
                <w:sz w:val="18"/>
                <w:szCs w:val="18"/>
              </w:rPr>
            </w:pPr>
            <w:r w:rsidRPr="00EB0143">
              <w:rPr>
                <w:rFonts w:ascii="Arial" w:hAnsi="Arial" w:cs="Arial"/>
                <w:iCs/>
                <w:sz w:val="18"/>
                <w:szCs w:val="18"/>
              </w:rPr>
              <w:t>(Art. 2628 c.c.)</w:t>
            </w:r>
          </w:p>
          <w:p w14:paraId="77C611C0" w14:textId="77777777" w:rsidR="00A916B3" w:rsidRPr="00EB0143" w:rsidRDefault="00A916B3" w:rsidP="00E1050E">
            <w:pPr>
              <w:autoSpaceDE w:val="0"/>
              <w:jc w:val="left"/>
              <w:rPr>
                <w:rFonts w:ascii="Arial" w:hAnsi="Arial" w:cs="Arial"/>
                <w:b/>
                <w:sz w:val="18"/>
                <w:szCs w:val="18"/>
              </w:rPr>
            </w:pPr>
          </w:p>
          <w:p w14:paraId="04A3D7AF" w14:textId="77777777" w:rsidR="00A916B3" w:rsidRPr="00EB0143" w:rsidRDefault="00A916B3" w:rsidP="00E1050E">
            <w:pPr>
              <w:jc w:val="left"/>
              <w:rPr>
                <w:rFonts w:ascii="Arial" w:hAnsi="Arial" w:cs="Arial"/>
                <w:b/>
                <w:sz w:val="18"/>
                <w:szCs w:val="18"/>
              </w:rPr>
            </w:pPr>
            <w:r w:rsidRPr="00EB0143">
              <w:rPr>
                <w:rFonts w:ascii="Arial" w:hAnsi="Arial" w:cs="Arial"/>
                <w:b/>
                <w:sz w:val="18"/>
                <w:szCs w:val="18"/>
              </w:rPr>
              <w:t>Sanzione pecuniaria:</w:t>
            </w:r>
          </w:p>
          <w:p w14:paraId="1C95FB77" w14:textId="77777777" w:rsidR="00A916B3" w:rsidRPr="00EB0143" w:rsidRDefault="0072789C" w:rsidP="00B80707">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w:t>
            </w:r>
            <w:r w:rsidR="00B93F4F" w:rsidRPr="00EB0143">
              <w:rPr>
                <w:rFonts w:ascii="Arial" w:hAnsi="Arial" w:cs="Arial"/>
                <w:sz w:val="18"/>
                <w:szCs w:val="18"/>
              </w:rPr>
              <w:t xml:space="preserve">da 200 a 360 </w:t>
            </w:r>
            <w:r w:rsidR="00A916B3" w:rsidRPr="00EB0143">
              <w:rPr>
                <w:rFonts w:ascii="Arial" w:hAnsi="Arial" w:cs="Arial"/>
                <w:sz w:val="18"/>
                <w:szCs w:val="18"/>
              </w:rPr>
              <w:t>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0DCC21F" w14:textId="77777777" w:rsidR="00A916B3" w:rsidRPr="00EB0143" w:rsidRDefault="00A916B3" w:rsidP="00E1050E">
            <w:pPr>
              <w:pStyle w:val="Corpotesto"/>
              <w:snapToGrid w:val="0"/>
              <w:jc w:val="left"/>
              <w:rPr>
                <w:rFonts w:ascii="Arial" w:hAnsi="Arial" w:cs="Arial"/>
                <w:iCs/>
                <w:color w:val="auto"/>
                <w:sz w:val="18"/>
                <w:szCs w:val="18"/>
              </w:rPr>
            </w:pPr>
            <w:r w:rsidRPr="00EB0143">
              <w:rPr>
                <w:rFonts w:ascii="Arial" w:hAnsi="Arial" w:cs="Arial"/>
                <w:iCs/>
                <w:color w:val="auto"/>
                <w:sz w:val="18"/>
                <w:szCs w:val="18"/>
              </w:rPr>
              <w:t>Art. 2628 c.c. - “Illecite operazioni sulle azioni o quote sociali o della società controllante”.</w:t>
            </w:r>
          </w:p>
          <w:p w14:paraId="700FFA72" w14:textId="77777777" w:rsidR="00A916B3" w:rsidRPr="00EB0143" w:rsidRDefault="00A916B3" w:rsidP="00E1050E">
            <w:pPr>
              <w:pStyle w:val="Corpotesto"/>
              <w:jc w:val="left"/>
              <w:rPr>
                <w:rFonts w:ascii="Arial" w:hAnsi="Arial" w:cs="Arial"/>
                <w:i/>
                <w:iCs/>
                <w:color w:val="auto"/>
                <w:sz w:val="18"/>
                <w:szCs w:val="18"/>
              </w:rPr>
            </w:pPr>
            <w:r w:rsidRPr="00EB0143">
              <w:rPr>
                <w:rFonts w:ascii="Arial" w:hAnsi="Arial" w:cs="Arial"/>
                <w:i/>
                <w:iCs/>
                <w:color w:val="auto"/>
                <w:sz w:val="18"/>
                <w:szCs w:val="18"/>
              </w:rPr>
              <w:t>Gli amministratori che, fuori dei casi consentiti dalla legge, acquistano o sottoscrivono azioni o quote sociali, cagionando una lesione all’integrità del capitale sociale o delle riserve non distribuibili per legge, sono puniti con la reclusione fino ad un anno.</w:t>
            </w:r>
          </w:p>
          <w:p w14:paraId="3007E9CA" w14:textId="77777777" w:rsidR="00A916B3" w:rsidRPr="00EB0143" w:rsidRDefault="00A916B3" w:rsidP="00E1050E">
            <w:pPr>
              <w:pStyle w:val="Corpotesto"/>
              <w:jc w:val="left"/>
              <w:rPr>
                <w:rFonts w:ascii="Arial" w:hAnsi="Arial" w:cs="Arial"/>
                <w:i/>
                <w:iCs/>
                <w:color w:val="auto"/>
                <w:sz w:val="18"/>
                <w:szCs w:val="18"/>
              </w:rPr>
            </w:pPr>
            <w:r w:rsidRPr="00EB0143">
              <w:rPr>
                <w:rFonts w:ascii="Arial" w:hAnsi="Arial" w:cs="Arial"/>
                <w:i/>
                <w:iCs/>
                <w:color w:val="auto"/>
                <w:sz w:val="18"/>
                <w:szCs w:val="18"/>
              </w:rPr>
              <w:t>La stessa pena si applica agli amministratori che, fuori dei casi consentiti dalla legge, acquistano o sottoscrivono azioni o quote emesse dalla società controllante, cagionando una lesione del capitale sociale o delle riserve non distribuibili per legge.</w:t>
            </w:r>
          </w:p>
          <w:p w14:paraId="3AA0C652" w14:textId="77777777" w:rsidR="00A916B3" w:rsidRPr="00EB0143" w:rsidRDefault="00A916B3" w:rsidP="00E1050E">
            <w:pPr>
              <w:pStyle w:val="Corpotesto"/>
              <w:jc w:val="left"/>
              <w:rPr>
                <w:rFonts w:ascii="Arial" w:hAnsi="Arial" w:cs="Arial"/>
                <w:i/>
                <w:color w:val="auto"/>
                <w:sz w:val="18"/>
                <w:szCs w:val="18"/>
              </w:rPr>
            </w:pPr>
            <w:r w:rsidRPr="00EB0143">
              <w:rPr>
                <w:rFonts w:ascii="Arial" w:hAnsi="Arial" w:cs="Arial"/>
                <w:i/>
                <w:iCs/>
                <w:color w:val="auto"/>
                <w:sz w:val="18"/>
                <w:szCs w:val="18"/>
              </w:rPr>
              <w:t>Se il capitale sociale o le riserve sono ricostituiti prima del termine previsto per l’approvazione del bilancio relativo all'esercizio in relazione al quale è stata posta in essere la condotta, il reato è estinto</w:t>
            </w:r>
            <w:r w:rsidRPr="00EB0143">
              <w:rPr>
                <w:rFonts w:ascii="Arial" w:hAnsi="Arial" w:cs="Arial"/>
                <w:i/>
                <w:color w:val="auto"/>
                <w:sz w:val="18"/>
                <w:szCs w:val="18"/>
              </w:rPr>
              <w:t>.</w:t>
            </w:r>
          </w:p>
        </w:tc>
      </w:tr>
      <w:tr w:rsidR="00A916B3" w:rsidRPr="00EB0143" w14:paraId="2F8296D8" w14:textId="77777777" w:rsidTr="00923D39">
        <w:tc>
          <w:tcPr>
            <w:tcW w:w="1985" w:type="dxa"/>
            <w:tcBorders>
              <w:top w:val="single" w:sz="8" w:space="0" w:color="008080"/>
              <w:left w:val="single" w:sz="8" w:space="0" w:color="008080"/>
              <w:bottom w:val="single" w:sz="8" w:space="0" w:color="008080"/>
            </w:tcBorders>
            <w:shd w:val="clear" w:color="auto" w:fill="FFFFFF"/>
          </w:tcPr>
          <w:p w14:paraId="22274792" w14:textId="77777777" w:rsidR="00A916B3" w:rsidRPr="00EB0143" w:rsidRDefault="00A916B3" w:rsidP="00E1050E">
            <w:pPr>
              <w:snapToGrid w:val="0"/>
              <w:jc w:val="left"/>
              <w:rPr>
                <w:rFonts w:ascii="Arial" w:hAnsi="Arial" w:cs="Arial"/>
                <w:bCs/>
                <w:sz w:val="18"/>
                <w:szCs w:val="18"/>
                <w:lang w:val="de-DE"/>
              </w:rPr>
            </w:pPr>
            <w:r w:rsidRPr="00EB0143">
              <w:rPr>
                <w:rFonts w:ascii="Arial" w:hAnsi="Arial" w:cs="Arial"/>
                <w:bCs/>
                <w:sz w:val="18"/>
                <w:szCs w:val="18"/>
                <w:lang w:val="de-DE"/>
              </w:rPr>
              <w:t>Art. 25</w:t>
            </w:r>
            <w:r w:rsidRPr="00EB0143">
              <w:rPr>
                <w:rFonts w:ascii="Arial" w:hAnsi="Arial" w:cs="Arial"/>
                <w:bCs/>
                <w:i/>
                <w:sz w:val="18"/>
                <w:szCs w:val="18"/>
                <w:lang w:val="de-DE"/>
              </w:rPr>
              <w:t>-ter</w:t>
            </w:r>
            <w:r w:rsidRPr="00EB0143">
              <w:rPr>
                <w:rFonts w:ascii="Arial" w:hAnsi="Arial" w:cs="Arial"/>
                <w:bCs/>
                <w:sz w:val="18"/>
                <w:szCs w:val="18"/>
                <w:lang w:val="de-DE"/>
              </w:rPr>
              <w:t xml:space="preserve"> </w:t>
            </w:r>
            <w:r w:rsidR="00EE40D5" w:rsidRPr="00EB0143">
              <w:rPr>
                <w:rFonts w:ascii="Arial" w:hAnsi="Arial" w:cs="Arial"/>
                <w:bCs/>
                <w:sz w:val="18"/>
                <w:szCs w:val="18"/>
                <w:lang w:val="de-DE"/>
              </w:rPr>
              <w:t xml:space="preserve">D. </w:t>
            </w:r>
            <w:proofErr w:type="spellStart"/>
            <w:r w:rsidR="00EE40D5" w:rsidRPr="00EB0143">
              <w:rPr>
                <w:rFonts w:ascii="Arial" w:hAnsi="Arial" w:cs="Arial"/>
                <w:bCs/>
                <w:sz w:val="18"/>
                <w:szCs w:val="18"/>
                <w:lang w:val="de-DE"/>
              </w:rPr>
              <w:t>Lgs</w:t>
            </w:r>
            <w:proofErr w:type="spellEnd"/>
            <w:r w:rsidR="00EE40D5" w:rsidRPr="00EB0143">
              <w:rPr>
                <w:rFonts w:ascii="Arial" w:hAnsi="Arial" w:cs="Arial"/>
                <w:bCs/>
                <w:sz w:val="18"/>
                <w:szCs w:val="18"/>
                <w:lang w:val="de-DE"/>
              </w:rPr>
              <w:t>.</w:t>
            </w:r>
            <w:r w:rsidRPr="00EB0143">
              <w:rPr>
                <w:rFonts w:ascii="Arial" w:hAnsi="Arial"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7F15E64" w14:textId="77777777" w:rsidR="00A916B3" w:rsidRPr="00EB0143" w:rsidRDefault="00A916B3" w:rsidP="00E1050E">
            <w:pPr>
              <w:snapToGrid w:val="0"/>
              <w:jc w:val="left"/>
              <w:rPr>
                <w:rFonts w:ascii="Arial" w:hAnsi="Arial" w:cs="Arial"/>
                <w:b/>
                <w:iCs/>
                <w:sz w:val="18"/>
                <w:szCs w:val="18"/>
              </w:rPr>
            </w:pPr>
            <w:r w:rsidRPr="00EB0143">
              <w:rPr>
                <w:rFonts w:ascii="Arial" w:hAnsi="Arial" w:cs="Arial"/>
                <w:b/>
                <w:iCs/>
                <w:sz w:val="18"/>
                <w:szCs w:val="18"/>
              </w:rPr>
              <w:t>Operazioni in pregiudizio dei creditori</w:t>
            </w:r>
          </w:p>
          <w:p w14:paraId="61BEFE90"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(Art. 2629 c.c.)</w:t>
            </w:r>
          </w:p>
          <w:p w14:paraId="7738CB27" w14:textId="77777777" w:rsidR="00A916B3" w:rsidRPr="00EB0143" w:rsidRDefault="00A916B3" w:rsidP="00E1050E">
            <w:pPr>
              <w:autoSpaceDE w:val="0"/>
              <w:jc w:val="left"/>
              <w:rPr>
                <w:rFonts w:ascii="Arial" w:hAnsi="Arial" w:cs="Arial"/>
                <w:b/>
                <w:sz w:val="18"/>
                <w:szCs w:val="18"/>
              </w:rPr>
            </w:pPr>
          </w:p>
          <w:p w14:paraId="58D68623" w14:textId="77777777" w:rsidR="00A916B3" w:rsidRPr="00EB0143" w:rsidRDefault="00A916B3" w:rsidP="00E1050E">
            <w:pPr>
              <w:jc w:val="left"/>
              <w:rPr>
                <w:rFonts w:ascii="Arial" w:hAnsi="Arial" w:cs="Arial"/>
                <w:b/>
                <w:sz w:val="18"/>
                <w:szCs w:val="18"/>
              </w:rPr>
            </w:pPr>
            <w:r w:rsidRPr="00EB0143">
              <w:rPr>
                <w:rFonts w:ascii="Arial" w:hAnsi="Arial" w:cs="Arial"/>
                <w:b/>
                <w:sz w:val="18"/>
                <w:szCs w:val="18"/>
              </w:rPr>
              <w:t>Sanzione pecuniaria:</w:t>
            </w:r>
          </w:p>
          <w:p w14:paraId="38E4C701" w14:textId="77777777" w:rsidR="00A916B3" w:rsidRPr="00EB0143" w:rsidRDefault="00B93F4F" w:rsidP="001F07A9">
            <w:pPr>
              <w:pStyle w:val="Paragrafoelenco"/>
              <w:numPr>
                <w:ilvl w:val="0"/>
                <w:numId w:val="23"/>
              </w:numPr>
              <w:ind w:left="255" w:hanging="142"/>
              <w:jc w:val="left"/>
              <w:rPr>
                <w:rFonts w:ascii="Arial" w:hAnsi="Arial" w:cs="Arial"/>
                <w:sz w:val="18"/>
                <w:szCs w:val="18"/>
              </w:rPr>
            </w:pPr>
            <w:r w:rsidRPr="00EB0143">
              <w:rPr>
                <w:rFonts w:ascii="Arial" w:hAnsi="Arial" w:cs="Arial"/>
                <w:sz w:val="18"/>
                <w:szCs w:val="18"/>
              </w:rPr>
              <w:t xml:space="preserve">da 300 a 660 </w:t>
            </w:r>
            <w:r w:rsidR="00A916B3" w:rsidRPr="00EB0143">
              <w:rPr>
                <w:rFonts w:ascii="Arial" w:hAnsi="Arial" w:cs="Arial"/>
                <w:sz w:val="18"/>
                <w:szCs w:val="18"/>
              </w:rPr>
              <w:t>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BB3467B" w14:textId="77777777" w:rsidR="00A916B3" w:rsidRPr="00EB0143" w:rsidRDefault="00A916B3" w:rsidP="00E1050E">
            <w:pPr>
              <w:pStyle w:val="Corpotesto"/>
              <w:snapToGrid w:val="0"/>
              <w:jc w:val="left"/>
              <w:rPr>
                <w:rFonts w:ascii="Arial" w:hAnsi="Arial" w:cs="Arial"/>
                <w:color w:val="auto"/>
                <w:sz w:val="18"/>
                <w:szCs w:val="18"/>
              </w:rPr>
            </w:pPr>
            <w:r w:rsidRPr="00EB0143">
              <w:rPr>
                <w:rFonts w:ascii="Arial" w:hAnsi="Arial" w:cs="Arial"/>
                <w:color w:val="auto"/>
                <w:sz w:val="18"/>
                <w:szCs w:val="18"/>
              </w:rPr>
              <w:t>Art. 2629 c.c. - “Operazioni in pregiudizio dei creditori”.</w:t>
            </w:r>
          </w:p>
          <w:p w14:paraId="67A3C3B5" w14:textId="77777777" w:rsidR="00A916B3" w:rsidRPr="00EB0143" w:rsidRDefault="00A916B3" w:rsidP="00E1050E">
            <w:pPr>
              <w:pStyle w:val="Corpotesto"/>
              <w:ind w:left="34" w:hanging="34"/>
              <w:jc w:val="left"/>
              <w:rPr>
                <w:rFonts w:ascii="Arial" w:hAnsi="Arial" w:cs="Arial"/>
                <w:i/>
                <w:iCs/>
                <w:color w:val="auto"/>
                <w:sz w:val="18"/>
                <w:szCs w:val="18"/>
              </w:rPr>
            </w:pPr>
            <w:r w:rsidRPr="00EB0143">
              <w:rPr>
                <w:rFonts w:ascii="Arial" w:hAnsi="Arial" w:cs="Arial"/>
                <w:i/>
                <w:iCs/>
                <w:color w:val="auto"/>
                <w:sz w:val="18"/>
                <w:szCs w:val="18"/>
              </w:rPr>
              <w:t>“Gli amministratori che, in violazione delle disposizioni di legge a tutela dei creditori, effettuano riduzioni del capitale sociale o fusioni con altra società o scissioni, cagionando danno ai creditori, sono puniti, a querela della persona offesa, con la reclusione da sei mesi a tre anni.</w:t>
            </w:r>
          </w:p>
          <w:p w14:paraId="1097ED98" w14:textId="77777777" w:rsidR="007B1D09" w:rsidRPr="00EB0143" w:rsidRDefault="00A916B3" w:rsidP="00D03C29">
            <w:pPr>
              <w:pStyle w:val="Corpotesto"/>
              <w:ind w:left="34" w:hanging="34"/>
              <w:jc w:val="left"/>
              <w:rPr>
                <w:rFonts w:ascii="Arial" w:hAnsi="Arial" w:cs="Arial"/>
                <w:i/>
                <w:iCs/>
                <w:color w:val="auto"/>
                <w:sz w:val="18"/>
                <w:szCs w:val="18"/>
              </w:rPr>
            </w:pPr>
            <w:r w:rsidRPr="00EB0143">
              <w:rPr>
                <w:rFonts w:ascii="Arial" w:hAnsi="Arial" w:cs="Arial"/>
                <w:i/>
                <w:iCs/>
                <w:color w:val="auto"/>
                <w:sz w:val="18"/>
                <w:szCs w:val="18"/>
              </w:rPr>
              <w:t xml:space="preserve"> Il risarcimento del danno ai creditori prima del giudizio estingue il reato”</w:t>
            </w:r>
          </w:p>
        </w:tc>
      </w:tr>
      <w:tr w:rsidR="00A916B3" w:rsidRPr="00EB0143" w14:paraId="270618CE" w14:textId="77777777" w:rsidTr="00923D39">
        <w:tc>
          <w:tcPr>
            <w:tcW w:w="1985" w:type="dxa"/>
            <w:tcBorders>
              <w:top w:val="single" w:sz="8" w:space="0" w:color="008080"/>
              <w:left w:val="single" w:sz="8" w:space="0" w:color="008080"/>
              <w:bottom w:val="single" w:sz="8" w:space="0" w:color="008080"/>
            </w:tcBorders>
            <w:shd w:val="clear" w:color="auto" w:fill="FFFFFF"/>
          </w:tcPr>
          <w:p w14:paraId="3FE19FE8" w14:textId="77777777" w:rsidR="00A916B3" w:rsidRPr="00EB0143" w:rsidRDefault="00A916B3" w:rsidP="00E1050E">
            <w:pPr>
              <w:snapToGrid w:val="0"/>
              <w:jc w:val="left"/>
              <w:rPr>
                <w:rFonts w:ascii="Arial" w:hAnsi="Arial" w:cs="Arial"/>
                <w:bCs/>
                <w:sz w:val="18"/>
                <w:szCs w:val="18"/>
                <w:lang w:val="en-US"/>
              </w:rPr>
            </w:pPr>
            <w:r w:rsidRPr="00EB0143">
              <w:rPr>
                <w:rFonts w:ascii="Arial" w:hAnsi="Arial" w:cs="Arial"/>
                <w:bCs/>
                <w:sz w:val="18"/>
                <w:szCs w:val="18"/>
                <w:lang w:val="en-US"/>
              </w:rPr>
              <w:t>Art. 25</w:t>
            </w:r>
            <w:r w:rsidRPr="00EB0143">
              <w:rPr>
                <w:rFonts w:ascii="Arial" w:hAnsi="Arial" w:cs="Arial"/>
                <w:bCs/>
                <w:i/>
                <w:sz w:val="18"/>
                <w:szCs w:val="18"/>
                <w:lang w:val="en-US"/>
              </w:rPr>
              <w:t>-ter</w:t>
            </w:r>
            <w:r w:rsidRPr="00EB0143">
              <w:rPr>
                <w:rFonts w:ascii="Arial" w:hAnsi="Arial" w:cs="Arial"/>
                <w:bCs/>
                <w:sz w:val="18"/>
                <w:szCs w:val="18"/>
                <w:lang w:val="en-US"/>
              </w:rPr>
              <w:t xml:space="preserve"> </w:t>
            </w:r>
          </w:p>
          <w:p w14:paraId="4DC04D0A" w14:textId="77777777" w:rsidR="00A916B3" w:rsidRPr="00EB0143" w:rsidRDefault="00EE40D5" w:rsidP="00E1050E">
            <w:pPr>
              <w:jc w:val="left"/>
              <w:rPr>
                <w:rFonts w:ascii="Arial" w:hAnsi="Arial" w:cs="Arial"/>
                <w:bCs/>
                <w:sz w:val="18"/>
                <w:szCs w:val="18"/>
              </w:rPr>
            </w:pPr>
            <w:r w:rsidRPr="00EB0143">
              <w:rPr>
                <w:rFonts w:ascii="Arial" w:hAnsi="Arial" w:cs="Arial"/>
                <w:bCs/>
                <w:sz w:val="18"/>
                <w:szCs w:val="18"/>
              </w:rPr>
              <w:t>D. Lgs.</w:t>
            </w:r>
            <w:r w:rsidR="00A916B3" w:rsidRPr="00EB0143">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5585697" w14:textId="77777777" w:rsidR="00A916B3" w:rsidRPr="00EB0143" w:rsidRDefault="00A916B3" w:rsidP="00E1050E">
            <w:pPr>
              <w:snapToGrid w:val="0"/>
              <w:jc w:val="left"/>
              <w:rPr>
                <w:rFonts w:ascii="Arial" w:hAnsi="Arial" w:cs="Arial"/>
                <w:b/>
                <w:iCs/>
                <w:sz w:val="18"/>
                <w:szCs w:val="18"/>
              </w:rPr>
            </w:pPr>
            <w:r w:rsidRPr="00EB0143">
              <w:rPr>
                <w:rFonts w:ascii="Arial" w:hAnsi="Arial" w:cs="Arial"/>
                <w:b/>
                <w:iCs/>
                <w:sz w:val="18"/>
                <w:szCs w:val="18"/>
              </w:rPr>
              <w:t xml:space="preserve">Omessa </w:t>
            </w:r>
            <w:r w:rsidRPr="00EB0143">
              <w:rPr>
                <w:rFonts w:ascii="Arial" w:hAnsi="Arial" w:cs="Arial"/>
                <w:b/>
                <w:sz w:val="18"/>
                <w:szCs w:val="18"/>
              </w:rPr>
              <w:t>comunicazione</w:t>
            </w:r>
            <w:r w:rsidRPr="00EB0143">
              <w:rPr>
                <w:rFonts w:ascii="Arial" w:hAnsi="Arial" w:cs="Arial"/>
                <w:b/>
                <w:iCs/>
                <w:sz w:val="18"/>
                <w:szCs w:val="18"/>
              </w:rPr>
              <w:t xml:space="preserve"> del conflitto d’interessi</w:t>
            </w:r>
          </w:p>
          <w:p w14:paraId="08FED685" w14:textId="77777777" w:rsidR="00A916B3" w:rsidRPr="00EB0143" w:rsidRDefault="00A916B3" w:rsidP="00E1050E">
            <w:pPr>
              <w:jc w:val="left"/>
              <w:rPr>
                <w:rFonts w:ascii="Arial" w:hAnsi="Arial" w:cs="Arial"/>
                <w:iCs/>
                <w:sz w:val="18"/>
                <w:szCs w:val="18"/>
              </w:rPr>
            </w:pPr>
            <w:r w:rsidRPr="00EB0143">
              <w:rPr>
                <w:rFonts w:ascii="Arial" w:hAnsi="Arial" w:cs="Arial"/>
                <w:iCs/>
                <w:sz w:val="18"/>
                <w:szCs w:val="18"/>
              </w:rPr>
              <w:t>(Art. 2629-</w:t>
            </w:r>
            <w:r w:rsidRPr="00EB0143">
              <w:rPr>
                <w:rFonts w:ascii="Arial" w:hAnsi="Arial" w:cs="Arial"/>
                <w:sz w:val="18"/>
                <w:szCs w:val="18"/>
              </w:rPr>
              <w:t>bis</w:t>
            </w:r>
            <w:r w:rsidRPr="00EB0143">
              <w:rPr>
                <w:rFonts w:ascii="Arial" w:hAnsi="Arial" w:cs="Arial"/>
                <w:iCs/>
                <w:sz w:val="18"/>
                <w:szCs w:val="18"/>
              </w:rPr>
              <w:t>)</w:t>
            </w:r>
          </w:p>
          <w:p w14:paraId="337862DE" w14:textId="77777777" w:rsidR="00A916B3" w:rsidRPr="00EB0143" w:rsidRDefault="00A916B3" w:rsidP="00E1050E">
            <w:pPr>
              <w:pStyle w:val="Corpotesto"/>
              <w:jc w:val="left"/>
              <w:rPr>
                <w:rFonts w:ascii="Arial" w:hAnsi="Arial" w:cs="Arial"/>
                <w:i/>
                <w:iCs/>
                <w:color w:val="auto"/>
                <w:sz w:val="18"/>
                <w:szCs w:val="18"/>
              </w:rPr>
            </w:pPr>
          </w:p>
          <w:p w14:paraId="2C759B1E" w14:textId="77777777" w:rsidR="00A916B3" w:rsidRPr="00EB0143" w:rsidRDefault="00A916B3" w:rsidP="00E1050E">
            <w:pPr>
              <w:jc w:val="left"/>
              <w:rPr>
                <w:rFonts w:ascii="Arial" w:hAnsi="Arial" w:cs="Arial"/>
                <w:b/>
                <w:sz w:val="18"/>
                <w:szCs w:val="18"/>
              </w:rPr>
            </w:pPr>
            <w:r w:rsidRPr="00EB0143">
              <w:rPr>
                <w:rFonts w:ascii="Arial" w:hAnsi="Arial" w:cs="Arial"/>
                <w:b/>
                <w:sz w:val="18"/>
                <w:szCs w:val="18"/>
              </w:rPr>
              <w:t>Sanzione pecuniaria:</w:t>
            </w:r>
          </w:p>
          <w:p w14:paraId="36CC97C7" w14:textId="77777777" w:rsidR="00A916B3" w:rsidRPr="00EB0143" w:rsidRDefault="009F7346" w:rsidP="00E1050E">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 </w:t>
            </w:r>
            <w:r w:rsidR="00B93F4F" w:rsidRPr="00EB0143">
              <w:rPr>
                <w:rFonts w:ascii="Arial" w:hAnsi="Arial" w:cs="Arial"/>
                <w:sz w:val="18"/>
                <w:szCs w:val="18"/>
              </w:rPr>
              <w:t xml:space="preserve">da 400 a 1000 </w:t>
            </w:r>
            <w:r w:rsidR="00A916B3" w:rsidRPr="00EB0143">
              <w:rPr>
                <w:rFonts w:ascii="Arial" w:hAnsi="Arial" w:cs="Arial"/>
                <w:sz w:val="18"/>
                <w:szCs w:val="18"/>
              </w:rPr>
              <w:t>quote.</w:t>
            </w:r>
          </w:p>
          <w:p w14:paraId="61E78AE0" w14:textId="77777777" w:rsidR="00A916B3" w:rsidRPr="00EB0143" w:rsidRDefault="00A916B3" w:rsidP="00E1050E">
            <w:pPr>
              <w:pStyle w:val="Corpotesto"/>
              <w:jc w:val="left"/>
              <w:rPr>
                <w:rFonts w:ascii="Arial" w:hAnsi="Arial" w:cs="Arial"/>
                <w:color w:val="auto"/>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AC7AE90" w14:textId="77777777" w:rsidR="00A916B3" w:rsidRPr="00EB0143" w:rsidRDefault="00A916B3" w:rsidP="00E1050E">
            <w:pPr>
              <w:pStyle w:val="Corpotesto"/>
              <w:snapToGrid w:val="0"/>
              <w:ind w:left="34"/>
              <w:jc w:val="left"/>
              <w:rPr>
                <w:rFonts w:ascii="Arial" w:hAnsi="Arial" w:cs="Arial"/>
                <w:iCs/>
                <w:color w:val="auto"/>
                <w:sz w:val="18"/>
                <w:szCs w:val="18"/>
              </w:rPr>
            </w:pPr>
            <w:r w:rsidRPr="00EB0143">
              <w:rPr>
                <w:rFonts w:ascii="Arial" w:hAnsi="Arial" w:cs="Arial"/>
                <w:iCs/>
                <w:color w:val="auto"/>
                <w:sz w:val="18"/>
                <w:szCs w:val="18"/>
              </w:rPr>
              <w:t>Art. 2629-</w:t>
            </w:r>
            <w:r w:rsidRPr="00EB0143">
              <w:rPr>
                <w:rFonts w:ascii="Arial" w:hAnsi="Arial" w:cs="Arial"/>
                <w:i/>
                <w:iCs/>
                <w:color w:val="auto"/>
                <w:sz w:val="18"/>
                <w:szCs w:val="18"/>
              </w:rPr>
              <w:t>bis</w:t>
            </w:r>
            <w:r w:rsidRPr="00EB0143">
              <w:rPr>
                <w:rFonts w:ascii="Arial" w:hAnsi="Arial" w:cs="Arial"/>
                <w:iCs/>
                <w:color w:val="auto"/>
                <w:sz w:val="18"/>
                <w:szCs w:val="18"/>
              </w:rPr>
              <w:t xml:space="preserve"> - “Omessa comunicazione del conflitto d’interessi”.</w:t>
            </w:r>
          </w:p>
          <w:p w14:paraId="29806F1B" w14:textId="77777777" w:rsidR="00A916B3" w:rsidRPr="00EB0143" w:rsidRDefault="00A916B3" w:rsidP="00E1050E">
            <w:pPr>
              <w:pStyle w:val="Corpotesto"/>
              <w:ind w:left="34"/>
              <w:jc w:val="left"/>
              <w:rPr>
                <w:rFonts w:ascii="Arial" w:hAnsi="Arial" w:cs="Arial"/>
                <w:i/>
                <w:iCs/>
                <w:color w:val="auto"/>
                <w:sz w:val="18"/>
                <w:szCs w:val="18"/>
              </w:rPr>
            </w:pPr>
            <w:r w:rsidRPr="00EB0143">
              <w:rPr>
                <w:rFonts w:ascii="Arial" w:hAnsi="Arial" w:cs="Arial"/>
                <w:i/>
                <w:iCs/>
                <w:color w:val="auto"/>
                <w:sz w:val="18"/>
                <w:szCs w:val="18"/>
              </w:rPr>
              <w:t xml:space="preserve">“L’amministratore o il componente del consiglio di gestione di una società con titoli quotati in mercati regolamentati italiani o di altro Stato dell’Unione Europea o diffusi tra il pubblico in misura rilevante ai sensi dell’articolo 116 del testo unico di cui al decreto legislativo 24 febbraio 1998, n. 58, e successive modificazioni, ovvero di un soggetto sottoposto a vigilanza ai sensi del testo unico di cui al decreto legislativo 1º settembre 1993, n. 385, del citato testo unico di cui al decreto legislativo n. 58 del 1998, </w:t>
            </w:r>
            <w:r w:rsidR="009F7346" w:rsidRPr="00EB0143">
              <w:rPr>
                <w:rFonts w:ascii="Arial" w:hAnsi="Arial" w:cs="Arial"/>
                <w:i/>
                <w:iCs/>
                <w:color w:val="auto"/>
                <w:sz w:val="18"/>
                <w:szCs w:val="18"/>
              </w:rPr>
              <w:t xml:space="preserve"> del decreto legislativo 7 settembre 2005, n. 209</w:t>
            </w:r>
            <w:r w:rsidR="009F7346" w:rsidRPr="00EB0143">
              <w:rPr>
                <w:rStyle w:val="Rimandonotaapidipagina"/>
                <w:rFonts w:ascii="Arial" w:hAnsi="Arial" w:cs="Arial"/>
                <w:i/>
                <w:iCs/>
                <w:color w:val="auto"/>
                <w:sz w:val="18"/>
                <w:szCs w:val="18"/>
              </w:rPr>
              <w:footnoteReference w:id="48"/>
            </w:r>
            <w:r w:rsidRPr="00EB0143">
              <w:rPr>
                <w:rFonts w:ascii="Arial" w:hAnsi="Arial" w:cs="Arial"/>
                <w:i/>
                <w:iCs/>
                <w:color w:val="auto"/>
                <w:sz w:val="18"/>
                <w:szCs w:val="18"/>
              </w:rPr>
              <w:t>, n. 576, o del decreto legislativo 21 aprile 1993, n. 124, che vìola gli obblighi previsti dall’articolo 2391, primo comma, è punito con la reclusione da uno a tre anni, se dalla violazione siano derivati danni alla società o a terzi”.</w:t>
            </w:r>
          </w:p>
          <w:p w14:paraId="3F331967" w14:textId="77777777" w:rsidR="00A916B3" w:rsidRPr="00EB0143" w:rsidRDefault="00A916B3" w:rsidP="00E1050E">
            <w:pPr>
              <w:autoSpaceDE w:val="0"/>
              <w:jc w:val="left"/>
              <w:rPr>
                <w:rFonts w:ascii="Arial" w:hAnsi="Arial" w:cs="Arial"/>
                <w:i/>
                <w:iCs/>
                <w:sz w:val="18"/>
                <w:szCs w:val="18"/>
              </w:rPr>
            </w:pPr>
            <w:r w:rsidRPr="00EB0143">
              <w:rPr>
                <w:rFonts w:ascii="Arial" w:hAnsi="Arial" w:cs="Arial"/>
                <w:sz w:val="18"/>
                <w:szCs w:val="18"/>
              </w:rPr>
              <w:t>Art. 2391 (Interessi degli amministratori): “</w:t>
            </w:r>
            <w:r w:rsidRPr="00EB0143">
              <w:rPr>
                <w:rFonts w:ascii="Arial" w:hAnsi="Arial" w:cs="Arial"/>
                <w:i/>
                <w:iCs/>
                <w:sz w:val="18"/>
                <w:szCs w:val="18"/>
              </w:rPr>
              <w:t xml:space="preserve">L’amministratore deve dare notizia agli altri amministratori e al collegio sindacale di ogni interesse che, per conto proprio o di terzi, abbia in una determinata operazione della società, precisandone la natura, i termini, l’origine e la portata; se si tratta di amministratore delegato, deve altresì astenersi dal compiere </w:t>
            </w:r>
            <w:r w:rsidRPr="00EB0143">
              <w:rPr>
                <w:rFonts w:ascii="Arial" w:hAnsi="Arial" w:cs="Arial"/>
                <w:i/>
                <w:iCs/>
                <w:sz w:val="18"/>
                <w:szCs w:val="18"/>
              </w:rPr>
              <w:lastRenderedPageBreak/>
              <w:t>l’operazione, investendo della stessa l’organo collegiale.</w:t>
            </w:r>
          </w:p>
          <w:p w14:paraId="26625FE8" w14:textId="77777777" w:rsidR="00A916B3" w:rsidRPr="00EB0143" w:rsidRDefault="00A916B3" w:rsidP="00E1050E">
            <w:pPr>
              <w:autoSpaceDE w:val="0"/>
              <w:jc w:val="left"/>
              <w:rPr>
                <w:rFonts w:ascii="Arial" w:hAnsi="Arial" w:cs="Arial"/>
                <w:i/>
                <w:iCs/>
                <w:sz w:val="18"/>
                <w:szCs w:val="18"/>
              </w:rPr>
            </w:pPr>
            <w:r w:rsidRPr="00EB0143">
              <w:rPr>
                <w:rFonts w:ascii="Arial" w:hAnsi="Arial" w:cs="Arial"/>
                <w:i/>
                <w:iCs/>
                <w:sz w:val="18"/>
                <w:szCs w:val="18"/>
              </w:rPr>
              <w:t>Nei casi previsti dal precedente comma la deliberazione del consiglio di amministrazione deve adeguatamente motivare le ragioni e la convenienza per la società dell’operazione”.</w:t>
            </w:r>
          </w:p>
        </w:tc>
      </w:tr>
      <w:tr w:rsidR="00A916B3" w:rsidRPr="00EB0143" w14:paraId="27B5A30D" w14:textId="77777777" w:rsidTr="00923D39">
        <w:tc>
          <w:tcPr>
            <w:tcW w:w="1985" w:type="dxa"/>
            <w:tcBorders>
              <w:top w:val="single" w:sz="8" w:space="0" w:color="008080"/>
              <w:left w:val="single" w:sz="8" w:space="0" w:color="008080"/>
              <w:bottom w:val="single" w:sz="8" w:space="0" w:color="008080"/>
            </w:tcBorders>
            <w:shd w:val="clear" w:color="auto" w:fill="FFFFFF"/>
          </w:tcPr>
          <w:p w14:paraId="2FF2624A" w14:textId="77777777" w:rsidR="00A916B3" w:rsidRPr="00EB0143" w:rsidRDefault="00A916B3" w:rsidP="00E1050E">
            <w:pPr>
              <w:snapToGrid w:val="0"/>
              <w:jc w:val="left"/>
              <w:rPr>
                <w:rFonts w:ascii="Arial" w:hAnsi="Arial" w:cs="Arial"/>
                <w:bCs/>
                <w:sz w:val="18"/>
                <w:szCs w:val="18"/>
                <w:lang w:val="de-DE"/>
              </w:rPr>
            </w:pPr>
            <w:r w:rsidRPr="00EB0143">
              <w:rPr>
                <w:rFonts w:ascii="Arial" w:hAnsi="Arial" w:cs="Arial"/>
                <w:bCs/>
                <w:sz w:val="18"/>
                <w:szCs w:val="18"/>
                <w:lang w:val="de-DE"/>
              </w:rPr>
              <w:lastRenderedPageBreak/>
              <w:t>Art. 25</w:t>
            </w:r>
            <w:r w:rsidRPr="00EB0143">
              <w:rPr>
                <w:rFonts w:ascii="Arial" w:hAnsi="Arial" w:cs="Arial"/>
                <w:bCs/>
                <w:i/>
                <w:sz w:val="18"/>
                <w:szCs w:val="18"/>
                <w:lang w:val="de-DE"/>
              </w:rPr>
              <w:t>-ter</w:t>
            </w:r>
            <w:r w:rsidRPr="00EB0143">
              <w:rPr>
                <w:rFonts w:ascii="Arial" w:hAnsi="Arial" w:cs="Arial"/>
                <w:bCs/>
                <w:sz w:val="18"/>
                <w:szCs w:val="18"/>
                <w:lang w:val="de-DE"/>
              </w:rPr>
              <w:t xml:space="preserve"> </w:t>
            </w:r>
          </w:p>
          <w:p w14:paraId="00B1875B" w14:textId="77777777" w:rsidR="00A916B3" w:rsidRPr="00EB0143" w:rsidRDefault="00EE40D5" w:rsidP="00E1050E">
            <w:pPr>
              <w:jc w:val="left"/>
              <w:rPr>
                <w:rFonts w:ascii="Arial" w:hAnsi="Arial" w:cs="Arial"/>
                <w:bCs/>
                <w:sz w:val="18"/>
                <w:szCs w:val="18"/>
                <w:lang w:val="de-DE"/>
              </w:rPr>
            </w:pPr>
            <w:r w:rsidRPr="00EB0143">
              <w:rPr>
                <w:rFonts w:ascii="Arial" w:hAnsi="Arial" w:cs="Arial"/>
                <w:bCs/>
                <w:sz w:val="18"/>
                <w:szCs w:val="18"/>
                <w:lang w:val="de-DE"/>
              </w:rPr>
              <w:t xml:space="preserve">D. </w:t>
            </w:r>
            <w:proofErr w:type="spellStart"/>
            <w:r w:rsidRPr="00EB0143">
              <w:rPr>
                <w:rFonts w:ascii="Arial" w:hAnsi="Arial" w:cs="Arial"/>
                <w:bCs/>
                <w:sz w:val="18"/>
                <w:szCs w:val="18"/>
                <w:lang w:val="de-DE"/>
              </w:rPr>
              <w:t>Lgs</w:t>
            </w:r>
            <w:proofErr w:type="spellEnd"/>
            <w:r w:rsidRPr="00EB0143">
              <w:rPr>
                <w:rFonts w:ascii="Arial" w:hAnsi="Arial" w:cs="Arial"/>
                <w:bCs/>
                <w:sz w:val="18"/>
                <w:szCs w:val="18"/>
                <w:lang w:val="de-DE"/>
              </w:rPr>
              <w:t>.</w:t>
            </w:r>
            <w:r w:rsidR="00A916B3" w:rsidRPr="00EB0143">
              <w:rPr>
                <w:rFonts w:ascii="Arial" w:hAnsi="Arial"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5A252B3" w14:textId="77777777" w:rsidR="00A916B3" w:rsidRPr="00EB0143" w:rsidRDefault="00A916B3" w:rsidP="00E1050E">
            <w:pPr>
              <w:pStyle w:val="Corpotesto"/>
              <w:jc w:val="left"/>
              <w:rPr>
                <w:rFonts w:ascii="Arial" w:eastAsia="DejaVuSans" w:hAnsi="Arial" w:cs="Arial"/>
                <w:b/>
                <w:bCs/>
                <w:color w:val="auto"/>
                <w:sz w:val="18"/>
                <w:szCs w:val="18"/>
              </w:rPr>
            </w:pPr>
            <w:r w:rsidRPr="00EB0143">
              <w:rPr>
                <w:rFonts w:ascii="Arial" w:hAnsi="Arial" w:cs="Arial"/>
                <w:b/>
                <w:bCs/>
                <w:color w:val="auto"/>
                <w:sz w:val="18"/>
                <w:szCs w:val="18"/>
              </w:rPr>
              <w:t xml:space="preserve">Formazione </w:t>
            </w:r>
            <w:r w:rsidRPr="00EB0143">
              <w:rPr>
                <w:rFonts w:ascii="Arial" w:eastAsia="DejaVuSans" w:hAnsi="Arial" w:cs="Arial"/>
                <w:b/>
                <w:bCs/>
                <w:color w:val="auto"/>
                <w:sz w:val="18"/>
                <w:szCs w:val="18"/>
              </w:rPr>
              <w:t xml:space="preserve">fittizia del </w:t>
            </w:r>
          </w:p>
          <w:p w14:paraId="2F4B700D" w14:textId="77777777" w:rsidR="00A916B3" w:rsidRPr="00EB0143" w:rsidRDefault="00A916B3" w:rsidP="00E1050E">
            <w:pPr>
              <w:pStyle w:val="Corpotesto"/>
              <w:jc w:val="left"/>
              <w:rPr>
                <w:rFonts w:ascii="Arial" w:eastAsia="DejaVuSans" w:hAnsi="Arial" w:cs="Arial"/>
                <w:b/>
                <w:bCs/>
                <w:color w:val="auto"/>
                <w:sz w:val="18"/>
                <w:szCs w:val="18"/>
              </w:rPr>
            </w:pPr>
            <w:r w:rsidRPr="00EB0143">
              <w:rPr>
                <w:rFonts w:ascii="Arial" w:eastAsia="DejaVuSans" w:hAnsi="Arial" w:cs="Arial"/>
                <w:b/>
                <w:bCs/>
                <w:color w:val="auto"/>
                <w:sz w:val="18"/>
                <w:szCs w:val="18"/>
              </w:rPr>
              <w:t>capitale</w:t>
            </w:r>
          </w:p>
          <w:p w14:paraId="7C166B8D" w14:textId="77777777" w:rsidR="00A916B3" w:rsidRPr="00EB0143" w:rsidRDefault="00A916B3" w:rsidP="00E1050E">
            <w:pPr>
              <w:pStyle w:val="Corpotesto"/>
              <w:jc w:val="left"/>
              <w:rPr>
                <w:rFonts w:ascii="Arial" w:hAnsi="Arial" w:cs="Arial"/>
                <w:iCs/>
                <w:color w:val="auto"/>
                <w:sz w:val="18"/>
                <w:szCs w:val="18"/>
              </w:rPr>
            </w:pPr>
            <w:r w:rsidRPr="00EB0143">
              <w:rPr>
                <w:rFonts w:ascii="Arial" w:hAnsi="Arial" w:cs="Arial"/>
                <w:iCs/>
                <w:color w:val="auto"/>
                <w:sz w:val="18"/>
                <w:szCs w:val="18"/>
              </w:rPr>
              <w:t>(Art. 2632)</w:t>
            </w:r>
          </w:p>
          <w:p w14:paraId="0328EF58" w14:textId="77777777" w:rsidR="00A916B3" w:rsidRPr="00EB0143" w:rsidRDefault="00A916B3" w:rsidP="00E1050E">
            <w:pPr>
              <w:pStyle w:val="Corpotesto"/>
              <w:jc w:val="left"/>
              <w:rPr>
                <w:rFonts w:ascii="Arial" w:hAnsi="Arial" w:cs="Arial"/>
                <w:i/>
                <w:iCs/>
                <w:color w:val="auto"/>
                <w:sz w:val="18"/>
                <w:szCs w:val="18"/>
              </w:rPr>
            </w:pPr>
          </w:p>
          <w:p w14:paraId="5472C4D4" w14:textId="77777777" w:rsidR="00A916B3" w:rsidRPr="00EB0143" w:rsidRDefault="00A916B3" w:rsidP="00E1050E">
            <w:pPr>
              <w:autoSpaceDE w:val="0"/>
              <w:jc w:val="left"/>
              <w:rPr>
                <w:rFonts w:ascii="Arial" w:hAnsi="Arial" w:cs="Arial"/>
                <w:b/>
                <w:sz w:val="18"/>
                <w:szCs w:val="18"/>
              </w:rPr>
            </w:pPr>
            <w:r w:rsidRPr="00EB0143">
              <w:rPr>
                <w:rFonts w:ascii="Arial" w:hAnsi="Arial" w:cs="Arial"/>
                <w:b/>
                <w:sz w:val="18"/>
                <w:szCs w:val="18"/>
              </w:rPr>
              <w:t>Sanzione pecuniaria:</w:t>
            </w:r>
          </w:p>
          <w:p w14:paraId="51F5EC42" w14:textId="77777777" w:rsidR="00A916B3" w:rsidRPr="00EB0143" w:rsidRDefault="00B93F4F" w:rsidP="00184E0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200 a 360 </w:t>
            </w:r>
            <w:r w:rsidR="00A916B3" w:rsidRPr="00EB0143">
              <w:rPr>
                <w:rFonts w:ascii="Arial" w:hAnsi="Arial" w:cs="Arial"/>
                <w:sz w:val="18"/>
                <w:szCs w:val="18"/>
              </w:rPr>
              <w:t>quote.</w:t>
            </w:r>
          </w:p>
        </w:tc>
        <w:tc>
          <w:tcPr>
            <w:tcW w:w="7937" w:type="dxa"/>
            <w:tcBorders>
              <w:top w:val="single" w:sz="8" w:space="0" w:color="008080"/>
              <w:left w:val="single" w:sz="8" w:space="0" w:color="008080"/>
              <w:bottom w:val="single" w:sz="8" w:space="0" w:color="008080"/>
              <w:right w:val="single" w:sz="8" w:space="0" w:color="008080"/>
            </w:tcBorders>
            <w:tcMar>
              <w:top w:w="0" w:type="dxa"/>
              <w:left w:w="0" w:type="dxa"/>
              <w:bottom w:w="0" w:type="dxa"/>
              <w:right w:w="0" w:type="dxa"/>
            </w:tcMar>
          </w:tcPr>
          <w:p w14:paraId="62757864" w14:textId="77777777" w:rsidR="00A916B3" w:rsidRPr="00EB0143" w:rsidRDefault="00A916B3" w:rsidP="00E1050E">
            <w:pPr>
              <w:pStyle w:val="Corpotesto"/>
              <w:snapToGrid w:val="0"/>
              <w:ind w:left="215"/>
              <w:jc w:val="left"/>
              <w:rPr>
                <w:rFonts w:ascii="Arial" w:eastAsia="DejaVuSans" w:hAnsi="Arial" w:cs="Arial"/>
                <w:color w:val="auto"/>
                <w:sz w:val="18"/>
                <w:szCs w:val="18"/>
              </w:rPr>
            </w:pPr>
            <w:r w:rsidRPr="00EB0143">
              <w:rPr>
                <w:rFonts w:ascii="Arial" w:eastAsia="DejaVuSans" w:hAnsi="Arial" w:cs="Arial"/>
                <w:color w:val="auto"/>
                <w:sz w:val="18"/>
                <w:szCs w:val="18"/>
              </w:rPr>
              <w:t xml:space="preserve">Art. 2632 c.c. - “Formazione fittizia del capitale”. </w:t>
            </w:r>
          </w:p>
          <w:p w14:paraId="4F987B0E" w14:textId="77777777" w:rsidR="00A916B3" w:rsidRPr="00EB0143" w:rsidRDefault="00A916B3" w:rsidP="00E1050E">
            <w:pPr>
              <w:pStyle w:val="Corpotesto"/>
              <w:snapToGrid w:val="0"/>
              <w:ind w:left="215"/>
              <w:jc w:val="left"/>
              <w:rPr>
                <w:rFonts w:ascii="Arial" w:eastAsia="DejaVuSans" w:hAnsi="Arial" w:cs="Arial"/>
                <w:color w:val="auto"/>
                <w:sz w:val="18"/>
                <w:szCs w:val="18"/>
              </w:rPr>
            </w:pPr>
            <w:r w:rsidRPr="00EB0143">
              <w:rPr>
                <w:rFonts w:ascii="Arial" w:eastAsia="DejaVuSans" w:hAnsi="Arial" w:cs="Arial"/>
                <w:color w:val="auto"/>
                <w:sz w:val="18"/>
                <w:szCs w:val="18"/>
              </w:rPr>
              <w:t>“</w:t>
            </w:r>
            <w:r w:rsidRPr="00EB0143">
              <w:rPr>
                <w:rFonts w:ascii="Arial" w:eastAsia="DejaVuSans" w:hAnsi="Arial" w:cs="Arial"/>
                <w:i/>
                <w:iCs/>
                <w:color w:val="auto"/>
                <w:sz w:val="18"/>
                <w:szCs w:val="18"/>
              </w:rPr>
              <w:t>Gli amministratori e i soci conferenti che, anche in parte, formano od aumentano fittiziamente il capitale sociale mediante attribuzioni di azioni o quote in misura complessivamente superiore all'ammontare del capitale sociale, sottoscrizione reciproca di azioni o quote, sopravvalutazione rilevante dei conferimenti di beni in natura o di crediti ovvero del patrimonio della società nel caso di trasformazione, sono puniti con la reclusione fino ad un anno</w:t>
            </w:r>
            <w:r w:rsidRPr="00EB0143">
              <w:rPr>
                <w:rFonts w:ascii="Arial" w:eastAsia="DejaVuSans" w:hAnsi="Arial" w:cs="Arial"/>
                <w:color w:val="auto"/>
                <w:sz w:val="18"/>
                <w:szCs w:val="18"/>
              </w:rPr>
              <w:t>”.</w:t>
            </w:r>
          </w:p>
        </w:tc>
      </w:tr>
      <w:tr w:rsidR="00A916B3" w:rsidRPr="00EB0143" w14:paraId="73E9CC26" w14:textId="77777777" w:rsidTr="00923D39">
        <w:tc>
          <w:tcPr>
            <w:tcW w:w="1985" w:type="dxa"/>
            <w:tcBorders>
              <w:top w:val="single" w:sz="8" w:space="0" w:color="008080"/>
              <w:left w:val="single" w:sz="8" w:space="0" w:color="008080"/>
              <w:bottom w:val="single" w:sz="8" w:space="0" w:color="008080"/>
            </w:tcBorders>
            <w:shd w:val="clear" w:color="auto" w:fill="FFFFFF"/>
          </w:tcPr>
          <w:p w14:paraId="7E3CF0D3" w14:textId="77777777" w:rsidR="00A916B3" w:rsidRPr="00EB0143" w:rsidRDefault="00A916B3" w:rsidP="00E1050E">
            <w:pPr>
              <w:snapToGrid w:val="0"/>
              <w:jc w:val="left"/>
              <w:rPr>
                <w:rFonts w:ascii="Arial" w:hAnsi="Arial" w:cs="Arial"/>
                <w:bCs/>
                <w:sz w:val="18"/>
                <w:szCs w:val="18"/>
                <w:lang w:val="de-DE"/>
              </w:rPr>
            </w:pPr>
            <w:r w:rsidRPr="00EB0143">
              <w:rPr>
                <w:rFonts w:ascii="Arial" w:hAnsi="Arial" w:cs="Arial"/>
                <w:bCs/>
                <w:sz w:val="18"/>
                <w:szCs w:val="18"/>
                <w:lang w:val="de-DE"/>
              </w:rPr>
              <w:t>Art. 25</w:t>
            </w:r>
            <w:r w:rsidRPr="00EB0143">
              <w:rPr>
                <w:rFonts w:ascii="Arial" w:hAnsi="Arial" w:cs="Arial"/>
                <w:bCs/>
                <w:i/>
                <w:sz w:val="18"/>
                <w:szCs w:val="18"/>
                <w:lang w:val="de-DE"/>
              </w:rPr>
              <w:t>-ter</w:t>
            </w:r>
            <w:r w:rsidRPr="00EB0143">
              <w:rPr>
                <w:rFonts w:ascii="Arial" w:hAnsi="Arial" w:cs="Arial"/>
                <w:bCs/>
                <w:sz w:val="18"/>
                <w:szCs w:val="18"/>
                <w:lang w:val="de-DE"/>
              </w:rPr>
              <w:t xml:space="preserve"> </w:t>
            </w:r>
          </w:p>
          <w:p w14:paraId="02EFDD52" w14:textId="77777777" w:rsidR="00A916B3" w:rsidRPr="00EB0143" w:rsidRDefault="00EE40D5" w:rsidP="00E1050E">
            <w:pPr>
              <w:jc w:val="left"/>
              <w:rPr>
                <w:rFonts w:ascii="Arial" w:hAnsi="Arial" w:cs="Arial"/>
                <w:bCs/>
                <w:sz w:val="18"/>
                <w:szCs w:val="18"/>
                <w:lang w:val="de-DE"/>
              </w:rPr>
            </w:pPr>
            <w:r w:rsidRPr="00EB0143">
              <w:rPr>
                <w:rFonts w:ascii="Arial" w:hAnsi="Arial" w:cs="Arial"/>
                <w:bCs/>
                <w:sz w:val="18"/>
                <w:szCs w:val="18"/>
                <w:lang w:val="de-DE"/>
              </w:rPr>
              <w:t xml:space="preserve">D. </w:t>
            </w:r>
            <w:proofErr w:type="spellStart"/>
            <w:r w:rsidRPr="00EB0143">
              <w:rPr>
                <w:rFonts w:ascii="Arial" w:hAnsi="Arial" w:cs="Arial"/>
                <w:bCs/>
                <w:sz w:val="18"/>
                <w:szCs w:val="18"/>
                <w:lang w:val="de-DE"/>
              </w:rPr>
              <w:t>Lgs</w:t>
            </w:r>
            <w:proofErr w:type="spellEnd"/>
            <w:r w:rsidRPr="00EB0143">
              <w:rPr>
                <w:rFonts w:ascii="Arial" w:hAnsi="Arial" w:cs="Arial"/>
                <w:bCs/>
                <w:sz w:val="18"/>
                <w:szCs w:val="18"/>
                <w:lang w:val="de-DE"/>
              </w:rPr>
              <w:t>.</w:t>
            </w:r>
            <w:r w:rsidR="00A916B3" w:rsidRPr="00EB0143">
              <w:rPr>
                <w:rFonts w:ascii="Arial" w:hAnsi="Arial"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70A4045" w14:textId="77777777" w:rsidR="00A916B3" w:rsidRPr="00EB0143" w:rsidRDefault="00A916B3" w:rsidP="00E1050E">
            <w:pPr>
              <w:snapToGrid w:val="0"/>
              <w:jc w:val="left"/>
              <w:rPr>
                <w:rFonts w:ascii="Arial" w:hAnsi="Arial" w:cs="Arial"/>
                <w:b/>
                <w:sz w:val="18"/>
                <w:szCs w:val="18"/>
              </w:rPr>
            </w:pPr>
            <w:r w:rsidRPr="00EB0143">
              <w:rPr>
                <w:rFonts w:ascii="Arial" w:hAnsi="Arial" w:cs="Arial"/>
                <w:b/>
                <w:sz w:val="18"/>
                <w:szCs w:val="18"/>
              </w:rPr>
              <w:t>Indebita ripartizione dei beni sociali da parte dei liquidatori</w:t>
            </w:r>
          </w:p>
          <w:p w14:paraId="6F507AB9" w14:textId="77777777" w:rsidR="00A916B3" w:rsidRPr="00EB0143" w:rsidRDefault="00A916B3" w:rsidP="00E1050E">
            <w:pPr>
              <w:jc w:val="left"/>
              <w:rPr>
                <w:rFonts w:ascii="Arial" w:hAnsi="Arial" w:cs="Arial"/>
                <w:sz w:val="18"/>
                <w:szCs w:val="18"/>
              </w:rPr>
            </w:pPr>
            <w:r w:rsidRPr="00EB0143">
              <w:rPr>
                <w:rFonts w:ascii="Arial" w:hAnsi="Arial" w:cs="Arial"/>
                <w:sz w:val="18"/>
                <w:szCs w:val="18"/>
              </w:rPr>
              <w:t>(Art. 2633 c.c.)</w:t>
            </w:r>
          </w:p>
          <w:p w14:paraId="7D80EC03" w14:textId="77777777" w:rsidR="00A916B3" w:rsidRPr="00EB0143" w:rsidRDefault="00A916B3" w:rsidP="00E1050E">
            <w:pPr>
              <w:autoSpaceDE w:val="0"/>
              <w:jc w:val="left"/>
              <w:rPr>
                <w:rFonts w:ascii="Arial" w:hAnsi="Arial" w:cs="Arial"/>
                <w:b/>
                <w:sz w:val="18"/>
                <w:szCs w:val="18"/>
              </w:rPr>
            </w:pPr>
          </w:p>
          <w:p w14:paraId="55EB2301" w14:textId="77777777" w:rsidR="00A916B3" w:rsidRPr="00EB0143" w:rsidRDefault="00A916B3" w:rsidP="00E1050E">
            <w:pPr>
              <w:jc w:val="left"/>
              <w:rPr>
                <w:rFonts w:ascii="Arial" w:hAnsi="Arial" w:cs="Arial"/>
                <w:b/>
                <w:sz w:val="18"/>
                <w:szCs w:val="18"/>
              </w:rPr>
            </w:pPr>
            <w:r w:rsidRPr="00EB0143">
              <w:rPr>
                <w:rFonts w:ascii="Arial" w:hAnsi="Arial" w:cs="Arial"/>
                <w:b/>
                <w:sz w:val="18"/>
                <w:szCs w:val="18"/>
              </w:rPr>
              <w:t>Sanzione pecuniaria:</w:t>
            </w:r>
          </w:p>
          <w:p w14:paraId="38AAB734" w14:textId="77777777" w:rsidR="00A916B3" w:rsidRPr="00EB0143" w:rsidRDefault="00B93F4F" w:rsidP="00184E0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300 a 660 </w:t>
            </w:r>
            <w:r w:rsidR="00A916B3" w:rsidRPr="00EB0143">
              <w:rPr>
                <w:rFonts w:ascii="Arial" w:hAnsi="Arial" w:cs="Arial"/>
                <w:sz w:val="18"/>
                <w:szCs w:val="18"/>
              </w:rPr>
              <w:t xml:space="preserve">quote.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8431791" w14:textId="77777777" w:rsidR="00A916B3" w:rsidRPr="00EB0143" w:rsidRDefault="00A916B3" w:rsidP="00E1050E">
            <w:pPr>
              <w:pStyle w:val="Corpotesto"/>
              <w:snapToGrid w:val="0"/>
              <w:ind w:left="60"/>
              <w:jc w:val="left"/>
              <w:rPr>
                <w:rFonts w:ascii="Arial" w:hAnsi="Arial" w:cs="Arial"/>
                <w:color w:val="auto"/>
                <w:sz w:val="18"/>
                <w:szCs w:val="18"/>
              </w:rPr>
            </w:pPr>
            <w:r w:rsidRPr="00EB0143">
              <w:rPr>
                <w:rFonts w:ascii="Arial" w:hAnsi="Arial" w:cs="Arial"/>
                <w:color w:val="auto"/>
                <w:sz w:val="18"/>
                <w:szCs w:val="18"/>
              </w:rPr>
              <w:t>Art. 2633 c.c. - “Indebita ripartizione dei beni sociali da parte dei liquidatori”.</w:t>
            </w:r>
          </w:p>
          <w:p w14:paraId="10EBC8B5" w14:textId="77777777" w:rsidR="00A916B3" w:rsidRPr="00EB0143" w:rsidRDefault="00A916B3" w:rsidP="00E1050E">
            <w:pPr>
              <w:pStyle w:val="Corpotesto"/>
              <w:ind w:left="60"/>
              <w:jc w:val="left"/>
              <w:rPr>
                <w:rFonts w:ascii="Arial" w:hAnsi="Arial" w:cs="Arial"/>
                <w:i/>
                <w:color w:val="auto"/>
                <w:sz w:val="18"/>
                <w:szCs w:val="18"/>
              </w:rPr>
            </w:pPr>
            <w:r w:rsidRPr="00EB0143">
              <w:rPr>
                <w:rFonts w:ascii="Arial" w:hAnsi="Arial" w:cs="Arial"/>
                <w:i/>
                <w:color w:val="auto"/>
                <w:sz w:val="18"/>
                <w:szCs w:val="18"/>
              </w:rPr>
              <w:t>“I liquidatori che, ripartendo i beni sociali tra i soci prima del pagamento dei creditori sociali o dell'accantonamento delle somme necessario a soddisfarli, cagionano danno ai creditori, sono puniti, a querela della persona offesa, con la reclusione da sei mesi a tre anni. Il risarcimento del danno ai creditori prima del giudizio estingue il reato”.</w:t>
            </w:r>
          </w:p>
          <w:p w14:paraId="407F6F9E" w14:textId="77777777" w:rsidR="007B1D09" w:rsidRPr="00EB0143" w:rsidRDefault="007B1D09" w:rsidP="00D03C29">
            <w:pPr>
              <w:pStyle w:val="Corpotesto"/>
              <w:jc w:val="left"/>
              <w:rPr>
                <w:rFonts w:ascii="Arial" w:hAnsi="Arial" w:cs="Arial"/>
                <w:i/>
                <w:color w:val="auto"/>
                <w:sz w:val="18"/>
                <w:szCs w:val="18"/>
              </w:rPr>
            </w:pPr>
          </w:p>
        </w:tc>
      </w:tr>
      <w:tr w:rsidR="00A916B3" w:rsidRPr="00CC459B" w14:paraId="59AF6E15" w14:textId="77777777" w:rsidTr="00923D39">
        <w:tc>
          <w:tcPr>
            <w:tcW w:w="1985" w:type="dxa"/>
            <w:tcBorders>
              <w:top w:val="single" w:sz="8" w:space="0" w:color="008080"/>
              <w:left w:val="single" w:sz="8" w:space="0" w:color="008080"/>
              <w:bottom w:val="single" w:sz="8" w:space="0" w:color="008080"/>
            </w:tcBorders>
            <w:shd w:val="clear" w:color="auto" w:fill="FFFFFF"/>
          </w:tcPr>
          <w:p w14:paraId="6B49C025" w14:textId="77777777" w:rsidR="00A916B3" w:rsidRPr="00CC459B" w:rsidRDefault="00A916B3" w:rsidP="00E1050E">
            <w:pPr>
              <w:snapToGrid w:val="0"/>
              <w:jc w:val="left"/>
              <w:rPr>
                <w:rFonts w:ascii="Arial" w:hAnsi="Arial" w:cs="Arial"/>
                <w:bCs/>
                <w:sz w:val="18"/>
                <w:szCs w:val="18"/>
                <w:lang w:val="en-US"/>
              </w:rPr>
            </w:pPr>
            <w:r w:rsidRPr="00CC459B">
              <w:rPr>
                <w:rFonts w:ascii="Arial" w:hAnsi="Arial" w:cs="Arial"/>
                <w:bCs/>
                <w:sz w:val="18"/>
                <w:szCs w:val="18"/>
                <w:lang w:val="en-US"/>
              </w:rPr>
              <w:t>Art. 25</w:t>
            </w:r>
            <w:r w:rsidRPr="00CC459B">
              <w:rPr>
                <w:rFonts w:ascii="Arial" w:hAnsi="Arial" w:cs="Arial"/>
                <w:bCs/>
                <w:i/>
                <w:sz w:val="18"/>
                <w:szCs w:val="18"/>
                <w:lang w:val="en-US"/>
              </w:rPr>
              <w:t xml:space="preserve">-ter </w:t>
            </w:r>
            <w:r w:rsidR="00EE40D5" w:rsidRPr="00CC459B">
              <w:rPr>
                <w:rFonts w:ascii="Arial" w:hAnsi="Arial" w:cs="Arial"/>
                <w:bCs/>
                <w:sz w:val="18"/>
                <w:szCs w:val="18"/>
                <w:lang w:val="en-US"/>
              </w:rPr>
              <w:t xml:space="preserve">D. </w:t>
            </w:r>
            <w:proofErr w:type="spellStart"/>
            <w:r w:rsidR="00EE40D5" w:rsidRPr="00CC459B">
              <w:rPr>
                <w:rFonts w:ascii="Arial" w:hAnsi="Arial" w:cs="Arial"/>
                <w:bCs/>
                <w:sz w:val="18"/>
                <w:szCs w:val="18"/>
                <w:lang w:val="en-US"/>
              </w:rPr>
              <w:t>Lgs</w:t>
            </w:r>
            <w:proofErr w:type="spellEnd"/>
            <w:r w:rsidR="00EE40D5" w:rsidRPr="00CC459B">
              <w:rPr>
                <w:rFonts w:ascii="Arial" w:hAnsi="Arial" w:cs="Arial"/>
                <w:bCs/>
                <w:sz w:val="18"/>
                <w:szCs w:val="18"/>
                <w:lang w:val="en-US"/>
              </w:rPr>
              <w:t>.</w:t>
            </w:r>
            <w:r w:rsidRPr="00CC459B">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75D2C7A" w14:textId="77777777" w:rsidR="00A916B3" w:rsidRPr="00CC459B" w:rsidRDefault="00A916B3" w:rsidP="00E1050E">
            <w:pPr>
              <w:snapToGrid w:val="0"/>
              <w:jc w:val="left"/>
              <w:rPr>
                <w:rFonts w:ascii="Arial" w:hAnsi="Arial" w:cs="Arial"/>
                <w:b/>
                <w:sz w:val="18"/>
                <w:szCs w:val="18"/>
              </w:rPr>
            </w:pPr>
            <w:r w:rsidRPr="00CC459B">
              <w:rPr>
                <w:rFonts w:ascii="Arial" w:hAnsi="Arial" w:cs="Arial"/>
                <w:b/>
                <w:sz w:val="18"/>
                <w:szCs w:val="18"/>
              </w:rPr>
              <w:t>Corruzione tra privati</w:t>
            </w:r>
          </w:p>
          <w:p w14:paraId="1C80007D" w14:textId="77777777" w:rsidR="00A916B3" w:rsidRPr="00CC459B" w:rsidRDefault="00A916B3" w:rsidP="00E1050E">
            <w:pPr>
              <w:jc w:val="left"/>
              <w:rPr>
                <w:rFonts w:ascii="Arial" w:hAnsi="Arial" w:cs="Arial"/>
                <w:sz w:val="18"/>
                <w:szCs w:val="18"/>
              </w:rPr>
            </w:pPr>
            <w:r w:rsidRPr="00CC459B">
              <w:rPr>
                <w:rFonts w:ascii="Arial" w:hAnsi="Arial" w:cs="Arial"/>
                <w:sz w:val="18"/>
                <w:szCs w:val="18"/>
              </w:rPr>
              <w:t xml:space="preserve">(Art. 2635 </w:t>
            </w:r>
            <w:r w:rsidR="00256E7F" w:rsidRPr="00CC459B">
              <w:rPr>
                <w:rFonts w:ascii="Arial" w:hAnsi="Arial" w:cs="Arial"/>
                <w:sz w:val="18"/>
                <w:szCs w:val="18"/>
              </w:rPr>
              <w:t xml:space="preserve">c.3 </w:t>
            </w:r>
            <w:r w:rsidRPr="00CC459B">
              <w:rPr>
                <w:rFonts w:ascii="Arial" w:hAnsi="Arial" w:cs="Arial"/>
                <w:sz w:val="18"/>
                <w:szCs w:val="18"/>
              </w:rPr>
              <w:t>c.c.)</w:t>
            </w:r>
          </w:p>
          <w:p w14:paraId="759F8FC7" w14:textId="77777777" w:rsidR="00A916B3" w:rsidRPr="00CC459B" w:rsidRDefault="00A916B3" w:rsidP="00E1050E">
            <w:pPr>
              <w:autoSpaceDE w:val="0"/>
              <w:jc w:val="left"/>
              <w:rPr>
                <w:rFonts w:ascii="Arial" w:hAnsi="Arial" w:cs="Arial"/>
                <w:b/>
                <w:sz w:val="18"/>
                <w:szCs w:val="18"/>
              </w:rPr>
            </w:pPr>
          </w:p>
          <w:p w14:paraId="055BB35E" w14:textId="77777777" w:rsidR="00A916B3" w:rsidRPr="00CC459B" w:rsidRDefault="00A916B3" w:rsidP="00E1050E">
            <w:pPr>
              <w:jc w:val="left"/>
              <w:rPr>
                <w:rFonts w:ascii="Arial" w:hAnsi="Arial" w:cs="Arial"/>
                <w:b/>
                <w:sz w:val="18"/>
                <w:szCs w:val="18"/>
              </w:rPr>
            </w:pPr>
            <w:r w:rsidRPr="00CC459B">
              <w:rPr>
                <w:rFonts w:ascii="Arial" w:hAnsi="Arial" w:cs="Arial"/>
                <w:b/>
                <w:sz w:val="18"/>
                <w:szCs w:val="18"/>
              </w:rPr>
              <w:t>Sanzione pecuniaria:</w:t>
            </w:r>
          </w:p>
          <w:p w14:paraId="29FCCA2F" w14:textId="77777777" w:rsidR="00A916B3" w:rsidRPr="00CC459B" w:rsidRDefault="00B93F4F" w:rsidP="00E1050E">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da </w:t>
            </w:r>
            <w:r w:rsidR="00C27390" w:rsidRPr="00CC459B">
              <w:rPr>
                <w:rFonts w:ascii="Arial" w:hAnsi="Arial" w:cs="Arial"/>
                <w:sz w:val="18"/>
                <w:szCs w:val="18"/>
              </w:rPr>
              <w:t>4</w:t>
            </w:r>
            <w:r w:rsidRPr="00CC459B">
              <w:rPr>
                <w:rFonts w:ascii="Arial" w:hAnsi="Arial" w:cs="Arial"/>
                <w:sz w:val="18"/>
                <w:szCs w:val="18"/>
              </w:rPr>
              <w:t xml:space="preserve">00 a </w:t>
            </w:r>
            <w:r w:rsidR="00C27390" w:rsidRPr="00CC459B">
              <w:rPr>
                <w:rFonts w:ascii="Arial" w:hAnsi="Arial" w:cs="Arial"/>
                <w:sz w:val="18"/>
                <w:szCs w:val="18"/>
              </w:rPr>
              <w:t>6</w:t>
            </w:r>
            <w:r w:rsidRPr="00CC459B">
              <w:rPr>
                <w:rFonts w:ascii="Arial" w:hAnsi="Arial" w:cs="Arial"/>
                <w:sz w:val="18"/>
                <w:szCs w:val="18"/>
              </w:rPr>
              <w:t xml:space="preserve">00 </w:t>
            </w:r>
            <w:r w:rsidR="00A916B3" w:rsidRPr="00CC459B">
              <w:rPr>
                <w:rFonts w:ascii="Arial" w:hAnsi="Arial" w:cs="Arial"/>
                <w:sz w:val="18"/>
                <w:szCs w:val="18"/>
              </w:rPr>
              <w:t>quote.</w:t>
            </w:r>
          </w:p>
          <w:p w14:paraId="61E526EB" w14:textId="77777777" w:rsidR="00A916B3" w:rsidRPr="00CC459B" w:rsidRDefault="00A916B3" w:rsidP="00E1050E">
            <w:pPr>
              <w:snapToGrid w:val="0"/>
              <w:jc w:val="left"/>
              <w:rPr>
                <w:rFonts w:ascii="Arial" w:hAnsi="Arial" w:cs="Arial"/>
                <w:b/>
                <w:sz w:val="18"/>
                <w:szCs w:val="18"/>
              </w:rPr>
            </w:pPr>
          </w:p>
          <w:p w14:paraId="2F12E7E7" w14:textId="77777777" w:rsidR="00C27390" w:rsidRPr="00CC459B" w:rsidRDefault="00C27390" w:rsidP="00C27390">
            <w:pPr>
              <w:jc w:val="left"/>
              <w:rPr>
                <w:rFonts w:ascii="Arial" w:hAnsi="Arial" w:cs="Arial"/>
                <w:b/>
                <w:sz w:val="18"/>
                <w:szCs w:val="18"/>
              </w:rPr>
            </w:pPr>
            <w:r w:rsidRPr="00CC459B">
              <w:rPr>
                <w:rFonts w:ascii="Arial" w:hAnsi="Arial" w:cs="Arial"/>
                <w:b/>
                <w:sz w:val="18"/>
                <w:szCs w:val="18"/>
              </w:rPr>
              <w:t>Sanzione interdittiva:</w:t>
            </w:r>
          </w:p>
          <w:p w14:paraId="03575D4B" w14:textId="77777777" w:rsidR="00C27390" w:rsidRPr="00CC459B" w:rsidRDefault="00C27390" w:rsidP="00C27390">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interdizione dall’esercizio dell’attività;</w:t>
            </w:r>
          </w:p>
          <w:p w14:paraId="49A2A797" w14:textId="77777777" w:rsidR="00C27390" w:rsidRPr="00CC459B" w:rsidRDefault="00C27390" w:rsidP="00C27390">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sospensione o revoca delle autorizzazioni, licenze, concessioni funzionali alla commissione dell’illecito;</w:t>
            </w:r>
          </w:p>
          <w:p w14:paraId="00041F2E" w14:textId="77777777" w:rsidR="00C27390" w:rsidRPr="00CC459B" w:rsidRDefault="00C27390" w:rsidP="00C27390">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divieto di contrattare con la pubblica amministrazione;</w:t>
            </w:r>
          </w:p>
          <w:p w14:paraId="392CDA97" w14:textId="77777777" w:rsidR="00C27390" w:rsidRPr="00CC459B" w:rsidRDefault="00C27390" w:rsidP="00C27390">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esclusione da agevolazioni, finanziamenti, contributi o sussidi e revoca di quelli già </w:t>
            </w:r>
            <w:r w:rsidRPr="00CC459B">
              <w:rPr>
                <w:rFonts w:ascii="Arial" w:hAnsi="Arial" w:cs="Arial"/>
                <w:sz w:val="18"/>
                <w:szCs w:val="18"/>
              </w:rPr>
              <w:lastRenderedPageBreak/>
              <w:t>concessi;</w:t>
            </w:r>
          </w:p>
          <w:p w14:paraId="08CA9326" w14:textId="77777777" w:rsidR="00C27390" w:rsidRPr="00CC459B" w:rsidRDefault="00C27390" w:rsidP="00C27390">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divieto di pubblicizzare beni servizi;</w:t>
            </w:r>
          </w:p>
          <w:p w14:paraId="5E7BD44C" w14:textId="77777777" w:rsidR="00C27390" w:rsidRPr="00CC459B" w:rsidRDefault="00C27390" w:rsidP="00B97143">
            <w:pPr>
              <w:jc w:val="left"/>
              <w:rPr>
                <w:rFonts w:ascii="Arial" w:hAnsi="Arial" w:cs="Arial"/>
                <w:sz w:val="18"/>
                <w:szCs w:val="18"/>
              </w:rPr>
            </w:pPr>
            <w:r w:rsidRPr="00CC459B">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F8C49FD" w14:textId="77777777" w:rsidR="00A916B3" w:rsidRPr="00CC459B" w:rsidRDefault="00A916B3" w:rsidP="00E1050E">
            <w:pPr>
              <w:pStyle w:val="Corpotesto"/>
              <w:snapToGrid w:val="0"/>
              <w:ind w:left="60"/>
              <w:jc w:val="left"/>
              <w:rPr>
                <w:rFonts w:ascii="Arial" w:hAnsi="Arial" w:cs="Arial"/>
                <w:color w:val="auto"/>
                <w:sz w:val="18"/>
                <w:szCs w:val="18"/>
              </w:rPr>
            </w:pPr>
            <w:r w:rsidRPr="00CC459B">
              <w:rPr>
                <w:rFonts w:ascii="Arial" w:hAnsi="Arial" w:cs="Arial"/>
                <w:color w:val="auto"/>
                <w:sz w:val="18"/>
                <w:szCs w:val="18"/>
              </w:rPr>
              <w:lastRenderedPageBreak/>
              <w:t xml:space="preserve">Art. </w:t>
            </w:r>
            <w:r w:rsidRPr="00CC459B">
              <w:rPr>
                <w:rFonts w:ascii="Arial" w:hAnsi="Arial" w:cs="Arial"/>
                <w:iCs/>
                <w:color w:val="auto"/>
                <w:sz w:val="18"/>
                <w:szCs w:val="18"/>
              </w:rPr>
              <w:t>2635 c.c</w:t>
            </w:r>
            <w:r w:rsidRPr="00CC459B">
              <w:rPr>
                <w:rFonts w:ascii="Arial" w:hAnsi="Arial" w:cs="Arial"/>
                <w:color w:val="auto"/>
                <w:sz w:val="18"/>
                <w:szCs w:val="18"/>
              </w:rPr>
              <w:t>. - “Corruzione tra privati”.</w:t>
            </w:r>
          </w:p>
          <w:p w14:paraId="53FF5BB5" w14:textId="77777777" w:rsidR="00770600" w:rsidRPr="00CC459B" w:rsidRDefault="00770600" w:rsidP="00770600">
            <w:pPr>
              <w:pStyle w:val="Corpotesto"/>
              <w:snapToGrid w:val="0"/>
              <w:ind w:left="60"/>
              <w:jc w:val="left"/>
              <w:rPr>
                <w:rFonts w:ascii="Arial" w:hAnsi="Arial" w:cs="Arial"/>
                <w:i/>
                <w:color w:val="auto"/>
                <w:sz w:val="18"/>
                <w:szCs w:val="18"/>
              </w:rPr>
            </w:pPr>
            <w:r w:rsidRPr="00CC459B">
              <w:rPr>
                <w:rFonts w:ascii="Arial" w:hAnsi="Arial" w:cs="Arial"/>
                <w:i/>
                <w:color w:val="auto"/>
                <w:sz w:val="18"/>
                <w:szCs w:val="18"/>
              </w:rPr>
              <w:t>“Salvo che il fatto costituisca più grave reato, gli amministratori, i direttori generali, i dirigenti preposti alla redazione dei documenti contabili societari, i sindaci e i liquidatori, di società o enti privati che, anche per interposta persona, sollecitano o ricevono, per sé o per altri, denaro o altra utilità non dovuti, o ne accettano la promessa, per compiere o per omettere un atto in violazione degli obblighi inerenti al loro ufficio o degli obblighi di fedeltà, sono puniti con la reclusione da uno a tre anni. Si applica la stessa pena se il fatto è commesso da chi nell’ambito organizzativo della società o dell’ente privato esercita funzioni direttive diverse da quelle proprie dei soggetti di cui al precedente periodo.</w:t>
            </w:r>
          </w:p>
          <w:p w14:paraId="066DFEB5" w14:textId="77777777" w:rsidR="00A916B3" w:rsidRPr="00CC459B" w:rsidRDefault="00770600" w:rsidP="00E1050E">
            <w:pPr>
              <w:pStyle w:val="Corpotesto"/>
              <w:snapToGrid w:val="0"/>
              <w:ind w:left="60"/>
              <w:jc w:val="left"/>
              <w:rPr>
                <w:rFonts w:ascii="Arial" w:hAnsi="Arial" w:cs="Arial"/>
                <w:i/>
                <w:color w:val="auto"/>
                <w:sz w:val="18"/>
                <w:szCs w:val="18"/>
              </w:rPr>
            </w:pPr>
            <w:r w:rsidRPr="00CC459B" w:rsidDel="00770600">
              <w:rPr>
                <w:rFonts w:ascii="Arial" w:hAnsi="Arial" w:cs="Arial"/>
                <w:color w:val="auto"/>
                <w:sz w:val="18"/>
                <w:szCs w:val="18"/>
              </w:rPr>
              <w:t xml:space="preserve"> </w:t>
            </w:r>
            <w:r w:rsidR="00A916B3" w:rsidRPr="00CC459B">
              <w:rPr>
                <w:rFonts w:ascii="Arial" w:hAnsi="Arial" w:cs="Arial"/>
                <w:i/>
                <w:color w:val="auto"/>
                <w:sz w:val="18"/>
                <w:szCs w:val="18"/>
              </w:rPr>
              <w:t xml:space="preserve">Si applica la pena della reclusione fino a un anno e sei mesi se il fatto è commesso da chi è sottoposto alla direzione o alla vigilanza di uno dei soggetti indicati al primo comma. </w:t>
            </w:r>
          </w:p>
          <w:p w14:paraId="44D111F6" w14:textId="77777777" w:rsidR="00A916B3" w:rsidRPr="00CC459B" w:rsidRDefault="00A916B3" w:rsidP="00E1050E">
            <w:pPr>
              <w:pStyle w:val="Corpotesto"/>
              <w:snapToGrid w:val="0"/>
              <w:ind w:left="60"/>
              <w:jc w:val="left"/>
              <w:rPr>
                <w:rFonts w:ascii="Arial" w:hAnsi="Arial" w:cs="Arial"/>
                <w:i/>
                <w:color w:val="auto"/>
                <w:sz w:val="18"/>
                <w:szCs w:val="18"/>
              </w:rPr>
            </w:pPr>
            <w:r w:rsidRPr="00CC459B">
              <w:rPr>
                <w:rFonts w:ascii="Arial" w:hAnsi="Arial" w:cs="Arial"/>
                <w:i/>
                <w:color w:val="auto"/>
                <w:sz w:val="18"/>
                <w:szCs w:val="18"/>
              </w:rPr>
              <w:t xml:space="preserve">Chi dà o promette denaro o altra utilità alle persone indicate nel primo e nel secondo comma è punito con le pene ivi previste. </w:t>
            </w:r>
          </w:p>
          <w:p w14:paraId="23AAEAA7" w14:textId="77777777" w:rsidR="00A916B3" w:rsidRPr="00CC459B" w:rsidRDefault="00A916B3" w:rsidP="00E1050E">
            <w:pPr>
              <w:pStyle w:val="Corpotesto"/>
              <w:snapToGrid w:val="0"/>
              <w:ind w:left="60"/>
              <w:jc w:val="left"/>
              <w:rPr>
                <w:rFonts w:ascii="Arial" w:hAnsi="Arial" w:cs="Arial"/>
                <w:i/>
                <w:color w:val="auto"/>
                <w:sz w:val="18"/>
                <w:szCs w:val="18"/>
              </w:rPr>
            </w:pPr>
            <w:r w:rsidRPr="00CC459B">
              <w:rPr>
                <w:rFonts w:ascii="Arial" w:hAnsi="Arial" w:cs="Arial"/>
                <w:i/>
                <w:color w:val="auto"/>
                <w:sz w:val="18"/>
                <w:szCs w:val="18"/>
              </w:rPr>
              <w:t xml:space="preserve">Le pene stabilite nei commi precedenti sono raddoppiate se si tratta di società con titoli quotati in mercati regolamentati italiani o di altri Stati dell'Unione europea o diffusi tra il pubblico in </w:t>
            </w:r>
            <w:r w:rsidRPr="00CC459B">
              <w:rPr>
                <w:rFonts w:ascii="Arial" w:hAnsi="Arial" w:cs="Arial"/>
                <w:i/>
                <w:color w:val="auto"/>
                <w:sz w:val="18"/>
                <w:szCs w:val="18"/>
              </w:rPr>
              <w:lastRenderedPageBreak/>
              <w:t xml:space="preserve">misura rilevante ai sensi dell'articolo 116 del testo unico delle disposizioni in materia di intermediazione finanziaria, di cui al decreto legislativo 24 febbraio 1998, n. 58, e successive modificazioni”. </w:t>
            </w:r>
          </w:p>
          <w:p w14:paraId="6EF8CBCD" w14:textId="5D4BF3EB" w:rsidR="00A916B3" w:rsidRPr="00CC459B" w:rsidRDefault="00D66AF4" w:rsidP="00E1050E">
            <w:pPr>
              <w:pStyle w:val="Corpotesto"/>
              <w:snapToGrid w:val="0"/>
              <w:jc w:val="left"/>
              <w:rPr>
                <w:rFonts w:ascii="Arial" w:hAnsi="Arial" w:cs="Arial"/>
                <w:color w:val="auto"/>
                <w:sz w:val="18"/>
                <w:szCs w:val="18"/>
              </w:rPr>
            </w:pPr>
            <w:proofErr w:type="gramStart"/>
            <w:r w:rsidRPr="00CC459B">
              <w:rPr>
                <w:rFonts w:ascii="Arial" w:hAnsi="Arial" w:cs="Arial"/>
                <w:b/>
                <w:bCs/>
                <w:i/>
                <w:color w:val="auto"/>
                <w:sz w:val="18"/>
                <w:szCs w:val="18"/>
              </w:rPr>
              <w:t>Abrogato</w:t>
            </w:r>
            <w:r w:rsidRPr="00CC459B">
              <w:rPr>
                <w:rFonts w:ascii="Arial" w:hAnsi="Arial" w:cs="Arial"/>
                <w:i/>
                <w:color w:val="auto"/>
                <w:sz w:val="18"/>
                <w:szCs w:val="18"/>
              </w:rPr>
              <w:t>[</w:t>
            </w:r>
            <w:proofErr w:type="gramEnd"/>
            <w:r w:rsidR="00A916B3" w:rsidRPr="00CC459B">
              <w:rPr>
                <w:rFonts w:ascii="Arial" w:hAnsi="Arial" w:cs="Arial"/>
                <w:i/>
                <w:color w:val="auto"/>
                <w:sz w:val="18"/>
                <w:szCs w:val="18"/>
              </w:rPr>
              <w:t>Si procede a querela della persona offesa, salvo che dal fatto derivi una distorsione della concorrenza nella acquisizione di beni o servizi</w:t>
            </w:r>
            <w:r w:rsidRPr="00CC459B">
              <w:rPr>
                <w:rFonts w:ascii="Arial" w:hAnsi="Arial" w:cs="Arial"/>
                <w:i/>
                <w:color w:val="auto"/>
                <w:sz w:val="18"/>
                <w:szCs w:val="18"/>
              </w:rPr>
              <w:t>]”</w:t>
            </w:r>
            <w:r w:rsidR="00770600" w:rsidRPr="00CC459B">
              <w:rPr>
                <w:rFonts w:ascii="Arial" w:hAnsi="Arial" w:cs="Arial"/>
                <w:i/>
                <w:color w:val="auto"/>
                <w:sz w:val="18"/>
                <w:szCs w:val="18"/>
              </w:rPr>
              <w:t>.</w:t>
            </w:r>
            <w:r w:rsidR="00C30664" w:rsidRPr="00CC459B">
              <w:rPr>
                <w:rStyle w:val="Rimandonotaapidipagina"/>
                <w:rFonts w:ascii="Arial" w:hAnsi="Arial" w:cs="Arial"/>
                <w:i/>
                <w:color w:val="auto"/>
                <w:sz w:val="18"/>
                <w:szCs w:val="18"/>
              </w:rPr>
              <w:footnoteReference w:id="49"/>
            </w:r>
          </w:p>
        </w:tc>
      </w:tr>
      <w:tr w:rsidR="00770600" w:rsidRPr="00CC459B" w14:paraId="7B4F4EDC" w14:textId="77777777" w:rsidTr="00923D39">
        <w:tc>
          <w:tcPr>
            <w:tcW w:w="1985" w:type="dxa"/>
            <w:tcBorders>
              <w:top w:val="single" w:sz="8" w:space="0" w:color="008080"/>
              <w:left w:val="single" w:sz="8" w:space="0" w:color="008080"/>
              <w:bottom w:val="single" w:sz="8" w:space="0" w:color="008080"/>
            </w:tcBorders>
            <w:shd w:val="clear" w:color="auto" w:fill="FFFFFF"/>
          </w:tcPr>
          <w:p w14:paraId="3A1F0A26" w14:textId="77777777" w:rsidR="00770600" w:rsidRPr="00CC459B" w:rsidRDefault="00770600" w:rsidP="00770600">
            <w:pPr>
              <w:snapToGrid w:val="0"/>
              <w:jc w:val="left"/>
              <w:rPr>
                <w:rFonts w:ascii="Arial" w:hAnsi="Arial" w:cs="Arial"/>
                <w:bCs/>
                <w:i/>
                <w:sz w:val="18"/>
                <w:szCs w:val="18"/>
                <w:lang w:val="en-US"/>
              </w:rPr>
            </w:pPr>
            <w:r w:rsidRPr="00CC459B">
              <w:rPr>
                <w:rFonts w:ascii="Arial" w:hAnsi="Arial" w:cs="Arial"/>
                <w:bCs/>
                <w:sz w:val="18"/>
                <w:szCs w:val="18"/>
                <w:lang w:val="en-US"/>
              </w:rPr>
              <w:lastRenderedPageBreak/>
              <w:t>Art. 25</w:t>
            </w:r>
            <w:r w:rsidRPr="00CC459B">
              <w:rPr>
                <w:rFonts w:ascii="Arial" w:hAnsi="Arial" w:cs="Arial"/>
                <w:bCs/>
                <w:i/>
                <w:sz w:val="18"/>
                <w:szCs w:val="18"/>
                <w:lang w:val="en-US"/>
              </w:rPr>
              <w:t xml:space="preserve">-ter </w:t>
            </w:r>
          </w:p>
          <w:p w14:paraId="53D52A92" w14:textId="77777777" w:rsidR="00770600" w:rsidRPr="00CC459B" w:rsidRDefault="00770600" w:rsidP="00770600">
            <w:pPr>
              <w:snapToGrid w:val="0"/>
              <w:jc w:val="left"/>
              <w:rPr>
                <w:rFonts w:ascii="Arial" w:hAnsi="Arial" w:cs="Arial"/>
                <w:bCs/>
                <w:sz w:val="18"/>
                <w:szCs w:val="18"/>
                <w:lang w:val="en-US"/>
              </w:rPr>
            </w:pPr>
            <w:r w:rsidRPr="00CC459B">
              <w:rPr>
                <w:rFonts w:ascii="Arial" w:hAnsi="Arial" w:cs="Arial"/>
                <w:bCs/>
                <w:sz w:val="18"/>
                <w:szCs w:val="18"/>
                <w:lang w:val="en-US"/>
              </w:rPr>
              <w:t xml:space="preserve">D. </w:t>
            </w:r>
            <w:proofErr w:type="spellStart"/>
            <w:r w:rsidRPr="00CC459B">
              <w:rPr>
                <w:rFonts w:ascii="Arial" w:hAnsi="Arial" w:cs="Arial"/>
                <w:bCs/>
                <w:sz w:val="18"/>
                <w:szCs w:val="18"/>
                <w:lang w:val="en-US"/>
              </w:rPr>
              <w:t>Lgs</w:t>
            </w:r>
            <w:proofErr w:type="spellEnd"/>
            <w:r w:rsidRPr="00CC459B">
              <w:rPr>
                <w:rFonts w:ascii="Arial" w:hAnsi="Arial" w:cs="Arial"/>
                <w:bCs/>
                <w:sz w:val="18"/>
                <w:szCs w:val="18"/>
                <w:lang w:val="en-US"/>
              </w:rPr>
              <w:t>. 231/2001</w:t>
            </w:r>
          </w:p>
        </w:tc>
        <w:tc>
          <w:tcPr>
            <w:tcW w:w="4535" w:type="dxa"/>
            <w:tcBorders>
              <w:top w:val="single" w:sz="8" w:space="0" w:color="008080"/>
              <w:left w:val="single" w:sz="8" w:space="0" w:color="008080"/>
              <w:bottom w:val="single" w:sz="8" w:space="0" w:color="008080"/>
            </w:tcBorders>
            <w:shd w:val="clear" w:color="auto" w:fill="FFFFFF"/>
          </w:tcPr>
          <w:p w14:paraId="33CF09EB" w14:textId="77777777" w:rsidR="00770600" w:rsidRPr="00CC459B" w:rsidRDefault="00770600" w:rsidP="00770600">
            <w:pPr>
              <w:snapToGrid w:val="0"/>
              <w:jc w:val="left"/>
              <w:rPr>
                <w:rFonts w:ascii="Arial" w:hAnsi="Arial" w:cs="Arial"/>
                <w:b/>
                <w:sz w:val="18"/>
                <w:szCs w:val="18"/>
              </w:rPr>
            </w:pPr>
            <w:r w:rsidRPr="00CC459B">
              <w:rPr>
                <w:rFonts w:ascii="Arial" w:hAnsi="Arial" w:cs="Arial"/>
                <w:b/>
                <w:sz w:val="18"/>
                <w:szCs w:val="18"/>
              </w:rPr>
              <w:t>Istigazione alla corruzione tra privati</w:t>
            </w:r>
          </w:p>
          <w:p w14:paraId="28BC3EE9" w14:textId="77777777" w:rsidR="00770600" w:rsidRPr="00CC459B" w:rsidRDefault="00770600" w:rsidP="00770600">
            <w:pPr>
              <w:jc w:val="left"/>
              <w:rPr>
                <w:rFonts w:ascii="Arial" w:hAnsi="Arial" w:cs="Arial"/>
                <w:sz w:val="18"/>
                <w:szCs w:val="18"/>
              </w:rPr>
            </w:pPr>
            <w:r w:rsidRPr="00CC459B">
              <w:rPr>
                <w:rFonts w:ascii="Arial" w:hAnsi="Arial" w:cs="Arial"/>
                <w:sz w:val="18"/>
                <w:szCs w:val="18"/>
              </w:rPr>
              <w:t>(Art. 2635-</w:t>
            </w:r>
            <w:r w:rsidRPr="00CC459B">
              <w:rPr>
                <w:rFonts w:ascii="Arial" w:hAnsi="Arial" w:cs="Arial"/>
                <w:i/>
                <w:sz w:val="18"/>
                <w:szCs w:val="18"/>
              </w:rPr>
              <w:t>bis</w:t>
            </w:r>
            <w:r w:rsidRPr="00CC459B">
              <w:rPr>
                <w:rFonts w:ascii="Arial" w:hAnsi="Arial" w:cs="Arial"/>
                <w:sz w:val="18"/>
                <w:szCs w:val="18"/>
              </w:rPr>
              <w:t xml:space="preserve"> c.c.)</w:t>
            </w:r>
          </w:p>
          <w:p w14:paraId="58C62F82" w14:textId="77777777" w:rsidR="00770600" w:rsidRPr="00CC459B" w:rsidRDefault="00770600" w:rsidP="00770600">
            <w:pPr>
              <w:autoSpaceDE w:val="0"/>
              <w:jc w:val="left"/>
              <w:rPr>
                <w:rFonts w:ascii="Arial" w:hAnsi="Arial" w:cs="Arial"/>
                <w:b/>
                <w:sz w:val="18"/>
                <w:szCs w:val="18"/>
              </w:rPr>
            </w:pPr>
          </w:p>
          <w:p w14:paraId="46197747" w14:textId="77777777" w:rsidR="00770600" w:rsidRPr="00CC459B" w:rsidRDefault="00770600" w:rsidP="00770600">
            <w:pPr>
              <w:jc w:val="left"/>
              <w:rPr>
                <w:rFonts w:ascii="Arial" w:hAnsi="Arial" w:cs="Arial"/>
                <w:b/>
                <w:sz w:val="18"/>
                <w:szCs w:val="18"/>
              </w:rPr>
            </w:pPr>
            <w:r w:rsidRPr="00CC459B">
              <w:rPr>
                <w:rFonts w:ascii="Arial" w:hAnsi="Arial" w:cs="Arial"/>
                <w:b/>
                <w:sz w:val="18"/>
                <w:szCs w:val="18"/>
              </w:rPr>
              <w:t>Sanzione pecuniaria:</w:t>
            </w:r>
          </w:p>
          <w:p w14:paraId="5A01AB98" w14:textId="77777777" w:rsidR="00770600" w:rsidRPr="00CC459B" w:rsidRDefault="00770600" w:rsidP="00B97143">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da 200 a 400 quote.</w:t>
            </w:r>
          </w:p>
          <w:p w14:paraId="0D20C708" w14:textId="77777777" w:rsidR="00C27390" w:rsidRPr="00CC459B" w:rsidRDefault="00C27390" w:rsidP="00C27390">
            <w:pPr>
              <w:pStyle w:val="PreformattatoHTML2"/>
              <w:spacing w:before="60" w:after="60"/>
              <w:rPr>
                <w:rFonts w:ascii="Arial" w:hAnsi="Arial" w:cs="Arial"/>
                <w:b/>
                <w:sz w:val="18"/>
                <w:szCs w:val="18"/>
                <w:lang w:eastAsia="it-IT"/>
              </w:rPr>
            </w:pPr>
          </w:p>
          <w:p w14:paraId="3D802518" w14:textId="77777777" w:rsidR="00C27390" w:rsidRPr="00CC459B" w:rsidRDefault="00B97143" w:rsidP="00B97143">
            <w:pPr>
              <w:jc w:val="left"/>
              <w:rPr>
                <w:rFonts w:ascii="Arial" w:hAnsi="Arial" w:cs="Arial"/>
                <w:b/>
                <w:sz w:val="18"/>
                <w:szCs w:val="18"/>
              </w:rPr>
            </w:pPr>
            <w:r w:rsidRPr="00CC459B">
              <w:rPr>
                <w:rFonts w:ascii="Arial" w:hAnsi="Arial" w:cs="Arial"/>
                <w:b/>
                <w:sz w:val="18"/>
                <w:szCs w:val="18"/>
              </w:rPr>
              <w:t>Sanzione interdittiva:</w:t>
            </w:r>
          </w:p>
          <w:p w14:paraId="781BE37B" w14:textId="77777777" w:rsidR="00C27390" w:rsidRPr="00CC459B" w:rsidRDefault="00C27390" w:rsidP="00B97143">
            <w:pPr>
              <w:pStyle w:val="Paragrafoelenco"/>
              <w:numPr>
                <w:ilvl w:val="0"/>
                <w:numId w:val="23"/>
              </w:numPr>
              <w:ind w:left="227" w:hanging="141"/>
              <w:jc w:val="left"/>
              <w:rPr>
                <w:rFonts w:ascii="Arial" w:hAnsi="Arial" w:cs="Arial"/>
                <w:sz w:val="18"/>
                <w:szCs w:val="18"/>
              </w:rPr>
            </w:pPr>
            <w:r w:rsidRPr="00CC459B">
              <w:rPr>
                <w:rFonts w:ascii="Arial" w:hAnsi="Arial" w:cs="Arial"/>
                <w:bCs/>
                <w:sz w:val="18"/>
                <w:szCs w:val="18"/>
              </w:rPr>
              <w:t>int</w:t>
            </w:r>
            <w:r w:rsidRPr="00CC459B">
              <w:rPr>
                <w:rFonts w:ascii="Arial" w:hAnsi="Arial" w:cs="Arial"/>
                <w:sz w:val="18"/>
                <w:szCs w:val="18"/>
              </w:rPr>
              <w:t>erdizione dall’esercizio dell’attività;</w:t>
            </w:r>
          </w:p>
          <w:p w14:paraId="60F2D6C0" w14:textId="77777777" w:rsidR="00C27390" w:rsidRPr="00CC459B" w:rsidRDefault="00C27390" w:rsidP="00C27390">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sospensione o revoca delle autorizzazioni, licenze, concessioni funzionali alla commissione dell’illecito;</w:t>
            </w:r>
          </w:p>
          <w:p w14:paraId="5F256155" w14:textId="77777777" w:rsidR="00C27390" w:rsidRPr="00CC459B" w:rsidRDefault="00C27390" w:rsidP="00B97143">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813F510" w14:textId="77777777" w:rsidR="00770600" w:rsidRPr="00CC459B" w:rsidRDefault="00770600" w:rsidP="00770600">
            <w:pPr>
              <w:pStyle w:val="Corpotesto"/>
              <w:snapToGrid w:val="0"/>
              <w:jc w:val="left"/>
              <w:rPr>
                <w:rFonts w:ascii="Arial" w:hAnsi="Arial" w:cs="Arial"/>
                <w:color w:val="auto"/>
                <w:sz w:val="18"/>
                <w:szCs w:val="18"/>
              </w:rPr>
            </w:pPr>
            <w:r w:rsidRPr="00CC459B">
              <w:rPr>
                <w:rFonts w:ascii="Arial" w:hAnsi="Arial" w:cs="Arial"/>
                <w:color w:val="auto"/>
                <w:sz w:val="18"/>
                <w:szCs w:val="18"/>
              </w:rPr>
              <w:t>Art. 2635-bis c.c. - “Istigazione alla corruzione tra privati”.</w:t>
            </w:r>
          </w:p>
          <w:p w14:paraId="70AD31F7" w14:textId="77777777" w:rsidR="00770600" w:rsidRPr="00CC459B" w:rsidRDefault="00770600" w:rsidP="00770600">
            <w:pPr>
              <w:pStyle w:val="Corpotesto"/>
              <w:snapToGrid w:val="0"/>
              <w:jc w:val="left"/>
              <w:rPr>
                <w:rFonts w:ascii="Arial" w:hAnsi="Arial" w:cs="Arial"/>
                <w:i/>
                <w:color w:val="auto"/>
                <w:sz w:val="18"/>
                <w:szCs w:val="18"/>
              </w:rPr>
            </w:pPr>
            <w:r w:rsidRPr="00CC459B">
              <w:rPr>
                <w:rFonts w:ascii="Arial" w:hAnsi="Arial" w:cs="Arial"/>
                <w:i/>
                <w:color w:val="auto"/>
                <w:sz w:val="18"/>
                <w:szCs w:val="18"/>
              </w:rPr>
              <w:t>“Chiunque offre o promette denaro o altra utilità non dovuti agli amministratori, ai direttori generali, ai dirigenti preposti alla redazione dei documenti contabili societari, ai sindaci e ai liquidatori, di società o enti privati, nonché a chi svolge in essi un’attività lavorativa con l’esercizio di funzioni direttive, affinché compia od ometta un atto in violazione degli obblighi inerenti al proprio ufficio o degli obblighi di fedeltà, soggiace, qualora l'offerta o la promessa non sia accettata, alla pena stabilita nel primo comma dell’articolo 2635, ridotta di un terzo.</w:t>
            </w:r>
          </w:p>
          <w:p w14:paraId="3F62B1B0" w14:textId="77777777" w:rsidR="00770600" w:rsidRPr="00CC459B" w:rsidRDefault="00770600" w:rsidP="00770600">
            <w:pPr>
              <w:pStyle w:val="Corpotesto"/>
              <w:snapToGrid w:val="0"/>
              <w:jc w:val="left"/>
              <w:rPr>
                <w:rFonts w:ascii="Arial" w:hAnsi="Arial" w:cs="Arial"/>
                <w:i/>
                <w:color w:val="auto"/>
                <w:sz w:val="18"/>
                <w:szCs w:val="18"/>
              </w:rPr>
            </w:pPr>
            <w:r w:rsidRPr="00CC459B">
              <w:rPr>
                <w:rFonts w:ascii="Arial" w:hAnsi="Arial" w:cs="Arial"/>
                <w:i/>
                <w:color w:val="auto"/>
                <w:sz w:val="18"/>
                <w:szCs w:val="18"/>
              </w:rPr>
              <w:t>La pena di cui al primo comma si applica agli amministratori, ai direttori generali, ai dirigenti preposti alla redazione dei documenti contabili societari, ai sindaci e ai liquidatori, di società o enti privati, nonché a chi svolge in essi attività lavorativa con l’esercizio di funzioni direttive, che sollecitano per sé o per altri, anche per interposta persona, una promessa o dazione di denaro o di altra utilità, per compiere o per omettere un atto in violazione degli obblighi inerenti al loro ufficio o degli obblighi di fedeltà, qualora la sollecitazione non sia accettata.</w:t>
            </w:r>
          </w:p>
          <w:p w14:paraId="48478893" w14:textId="237129D8" w:rsidR="00770600" w:rsidRPr="00CC459B" w:rsidRDefault="00D66AF4" w:rsidP="00770600">
            <w:pPr>
              <w:pStyle w:val="Corpotesto"/>
              <w:snapToGrid w:val="0"/>
              <w:jc w:val="left"/>
              <w:rPr>
                <w:rFonts w:ascii="Arial" w:hAnsi="Arial" w:cs="Arial"/>
                <w:color w:val="auto"/>
                <w:sz w:val="18"/>
                <w:szCs w:val="18"/>
              </w:rPr>
            </w:pPr>
            <w:r w:rsidRPr="00CC459B">
              <w:rPr>
                <w:rFonts w:ascii="Arial" w:hAnsi="Arial" w:cs="Arial"/>
                <w:b/>
                <w:bCs/>
                <w:i/>
                <w:color w:val="auto"/>
                <w:sz w:val="18"/>
                <w:szCs w:val="18"/>
              </w:rPr>
              <w:t>Abrogato</w:t>
            </w:r>
            <w:r w:rsidRPr="00CC459B">
              <w:rPr>
                <w:rFonts w:ascii="Arial" w:hAnsi="Arial" w:cs="Arial"/>
                <w:i/>
                <w:color w:val="auto"/>
                <w:sz w:val="18"/>
                <w:szCs w:val="18"/>
              </w:rPr>
              <w:t xml:space="preserve"> [</w:t>
            </w:r>
            <w:r w:rsidR="00770600" w:rsidRPr="00CC459B">
              <w:rPr>
                <w:rFonts w:ascii="Arial" w:hAnsi="Arial" w:cs="Arial"/>
                <w:i/>
                <w:color w:val="auto"/>
                <w:sz w:val="18"/>
                <w:szCs w:val="18"/>
              </w:rPr>
              <w:t>Si procede a querela della persona offesa</w:t>
            </w:r>
            <w:r w:rsidRPr="00CC459B">
              <w:rPr>
                <w:rFonts w:ascii="Arial" w:hAnsi="Arial" w:cs="Arial"/>
                <w:i/>
                <w:color w:val="auto"/>
                <w:sz w:val="18"/>
                <w:szCs w:val="18"/>
              </w:rPr>
              <w:t>]</w:t>
            </w:r>
            <w:r w:rsidR="00770600" w:rsidRPr="00CC459B">
              <w:rPr>
                <w:rFonts w:ascii="Arial" w:hAnsi="Arial" w:cs="Arial"/>
                <w:i/>
                <w:color w:val="auto"/>
                <w:sz w:val="18"/>
                <w:szCs w:val="18"/>
              </w:rPr>
              <w:t>”.</w:t>
            </w:r>
            <w:r w:rsidR="005C7BE7" w:rsidRPr="00CC459B">
              <w:rPr>
                <w:rStyle w:val="Rimandonotaapidipagina"/>
                <w:rFonts w:ascii="Arial" w:hAnsi="Arial" w:cs="Arial"/>
                <w:i/>
                <w:color w:val="auto"/>
                <w:sz w:val="18"/>
                <w:szCs w:val="18"/>
              </w:rPr>
              <w:footnoteReference w:id="50"/>
            </w:r>
          </w:p>
        </w:tc>
      </w:tr>
      <w:tr w:rsidR="00770600" w:rsidRPr="00EB0143" w14:paraId="4206D158" w14:textId="77777777" w:rsidTr="00923D39">
        <w:tc>
          <w:tcPr>
            <w:tcW w:w="1985" w:type="dxa"/>
            <w:tcBorders>
              <w:top w:val="single" w:sz="8" w:space="0" w:color="008080"/>
              <w:left w:val="single" w:sz="8" w:space="0" w:color="008080"/>
              <w:bottom w:val="single" w:sz="8" w:space="0" w:color="008080"/>
            </w:tcBorders>
            <w:shd w:val="clear" w:color="auto" w:fill="FFFFFF"/>
          </w:tcPr>
          <w:p w14:paraId="2C91377F" w14:textId="77777777" w:rsidR="00770600" w:rsidRPr="00CC459B" w:rsidRDefault="00770600" w:rsidP="00770600">
            <w:pPr>
              <w:snapToGrid w:val="0"/>
              <w:jc w:val="left"/>
              <w:rPr>
                <w:rFonts w:ascii="Arial" w:hAnsi="Arial" w:cs="Arial"/>
                <w:bCs/>
                <w:i/>
                <w:sz w:val="18"/>
                <w:szCs w:val="18"/>
                <w:lang w:val="en-US"/>
              </w:rPr>
            </w:pPr>
            <w:r w:rsidRPr="00CC459B">
              <w:rPr>
                <w:rFonts w:ascii="Arial" w:hAnsi="Arial" w:cs="Arial"/>
                <w:bCs/>
                <w:sz w:val="18"/>
                <w:szCs w:val="18"/>
                <w:lang w:val="en-US"/>
              </w:rPr>
              <w:t>Art. 25</w:t>
            </w:r>
            <w:r w:rsidRPr="00CC459B">
              <w:rPr>
                <w:rFonts w:ascii="Arial" w:hAnsi="Arial" w:cs="Arial"/>
                <w:bCs/>
                <w:i/>
                <w:sz w:val="18"/>
                <w:szCs w:val="18"/>
                <w:lang w:val="en-US"/>
              </w:rPr>
              <w:t xml:space="preserve">-ter </w:t>
            </w:r>
          </w:p>
          <w:p w14:paraId="5A0ADA6D" w14:textId="77777777" w:rsidR="00770600" w:rsidRPr="00CC459B" w:rsidRDefault="00770600" w:rsidP="00770600">
            <w:pPr>
              <w:jc w:val="left"/>
              <w:rPr>
                <w:rFonts w:ascii="Arial" w:hAnsi="Arial" w:cs="Arial"/>
                <w:bCs/>
                <w:sz w:val="18"/>
                <w:szCs w:val="18"/>
                <w:lang w:val="en-US"/>
              </w:rPr>
            </w:pPr>
            <w:r w:rsidRPr="00CC459B">
              <w:rPr>
                <w:rFonts w:ascii="Arial" w:hAnsi="Arial" w:cs="Arial"/>
                <w:bCs/>
                <w:sz w:val="18"/>
                <w:szCs w:val="18"/>
                <w:lang w:val="en-US"/>
              </w:rPr>
              <w:t xml:space="preserve">D. </w:t>
            </w:r>
            <w:proofErr w:type="spellStart"/>
            <w:r w:rsidRPr="00CC459B">
              <w:rPr>
                <w:rFonts w:ascii="Arial" w:hAnsi="Arial" w:cs="Arial"/>
                <w:bCs/>
                <w:sz w:val="18"/>
                <w:szCs w:val="18"/>
                <w:lang w:val="en-US"/>
              </w:rPr>
              <w:t>Lgs</w:t>
            </w:r>
            <w:proofErr w:type="spellEnd"/>
            <w:r w:rsidRPr="00CC459B">
              <w:rPr>
                <w:rFonts w:ascii="Arial" w:hAnsi="Arial" w:cs="Arial"/>
                <w:bCs/>
                <w:sz w:val="18"/>
                <w:szCs w:val="18"/>
                <w:lang w:val="en-US"/>
              </w:rPr>
              <w:t>. 231/2001</w:t>
            </w:r>
          </w:p>
        </w:tc>
        <w:tc>
          <w:tcPr>
            <w:tcW w:w="4535" w:type="dxa"/>
            <w:tcBorders>
              <w:top w:val="single" w:sz="8" w:space="0" w:color="008080"/>
              <w:left w:val="single" w:sz="8" w:space="0" w:color="008080"/>
              <w:bottom w:val="single" w:sz="8" w:space="0" w:color="008080"/>
            </w:tcBorders>
            <w:shd w:val="clear" w:color="auto" w:fill="FFFFFF"/>
          </w:tcPr>
          <w:p w14:paraId="6D6A78E3" w14:textId="77777777" w:rsidR="00770600" w:rsidRPr="00CC459B" w:rsidRDefault="00770600" w:rsidP="00770600">
            <w:pPr>
              <w:snapToGrid w:val="0"/>
              <w:jc w:val="left"/>
              <w:rPr>
                <w:rFonts w:ascii="Arial" w:hAnsi="Arial" w:cs="Arial"/>
                <w:b/>
                <w:sz w:val="18"/>
                <w:szCs w:val="18"/>
              </w:rPr>
            </w:pPr>
            <w:r w:rsidRPr="00CC459B">
              <w:rPr>
                <w:rFonts w:ascii="Arial" w:hAnsi="Arial" w:cs="Arial"/>
                <w:b/>
                <w:sz w:val="18"/>
                <w:szCs w:val="18"/>
              </w:rPr>
              <w:t xml:space="preserve">Illecita influenza </w:t>
            </w:r>
          </w:p>
          <w:p w14:paraId="28AC8EE2" w14:textId="77777777" w:rsidR="00770600" w:rsidRPr="00CC459B" w:rsidRDefault="00770600" w:rsidP="00770600">
            <w:pPr>
              <w:jc w:val="left"/>
              <w:rPr>
                <w:rFonts w:ascii="Arial" w:hAnsi="Arial" w:cs="Arial"/>
                <w:b/>
                <w:sz w:val="18"/>
                <w:szCs w:val="18"/>
              </w:rPr>
            </w:pPr>
            <w:r w:rsidRPr="00CC459B">
              <w:rPr>
                <w:rFonts w:ascii="Arial" w:hAnsi="Arial" w:cs="Arial"/>
                <w:b/>
                <w:sz w:val="18"/>
                <w:szCs w:val="18"/>
              </w:rPr>
              <w:t>sull’assemblea</w:t>
            </w:r>
          </w:p>
          <w:p w14:paraId="7EF235A9" w14:textId="77777777" w:rsidR="00770600" w:rsidRPr="00CC459B" w:rsidRDefault="00770600" w:rsidP="00770600">
            <w:pPr>
              <w:jc w:val="left"/>
              <w:rPr>
                <w:rFonts w:ascii="Arial" w:hAnsi="Arial" w:cs="Arial"/>
                <w:sz w:val="18"/>
                <w:szCs w:val="18"/>
              </w:rPr>
            </w:pPr>
            <w:r w:rsidRPr="00CC459B">
              <w:rPr>
                <w:rFonts w:ascii="Arial" w:hAnsi="Arial" w:cs="Arial"/>
                <w:sz w:val="18"/>
                <w:szCs w:val="18"/>
              </w:rPr>
              <w:t>(Art. 2636 c.c.)</w:t>
            </w:r>
          </w:p>
          <w:p w14:paraId="2D019220" w14:textId="77777777" w:rsidR="00770600" w:rsidRPr="00CC459B" w:rsidRDefault="00770600" w:rsidP="00770600">
            <w:pPr>
              <w:autoSpaceDE w:val="0"/>
              <w:jc w:val="left"/>
              <w:rPr>
                <w:rFonts w:ascii="Arial" w:hAnsi="Arial" w:cs="Arial"/>
                <w:b/>
                <w:sz w:val="18"/>
                <w:szCs w:val="18"/>
              </w:rPr>
            </w:pPr>
          </w:p>
          <w:p w14:paraId="304FA7AC" w14:textId="77777777" w:rsidR="00770600" w:rsidRPr="00CC459B" w:rsidRDefault="00770600" w:rsidP="00770600">
            <w:pPr>
              <w:jc w:val="left"/>
              <w:rPr>
                <w:rFonts w:ascii="Arial" w:hAnsi="Arial" w:cs="Arial"/>
                <w:b/>
                <w:sz w:val="18"/>
                <w:szCs w:val="18"/>
              </w:rPr>
            </w:pPr>
            <w:r w:rsidRPr="00CC459B">
              <w:rPr>
                <w:rFonts w:ascii="Arial" w:hAnsi="Arial" w:cs="Arial"/>
                <w:b/>
                <w:sz w:val="18"/>
                <w:szCs w:val="18"/>
              </w:rPr>
              <w:t>Sanzione pecuniaria:</w:t>
            </w:r>
          </w:p>
          <w:p w14:paraId="7AE04759" w14:textId="77777777" w:rsidR="00770600" w:rsidRPr="00CC459B" w:rsidRDefault="00770600" w:rsidP="00770600">
            <w:pPr>
              <w:pStyle w:val="Paragrafoelenco"/>
              <w:numPr>
                <w:ilvl w:val="0"/>
                <w:numId w:val="23"/>
              </w:numPr>
              <w:ind w:left="255" w:hanging="142"/>
              <w:jc w:val="left"/>
              <w:rPr>
                <w:rFonts w:ascii="Arial" w:hAnsi="Arial" w:cs="Arial"/>
                <w:sz w:val="18"/>
                <w:szCs w:val="18"/>
              </w:rPr>
            </w:pPr>
            <w:r w:rsidRPr="00CC459B">
              <w:rPr>
                <w:rFonts w:ascii="Arial" w:hAnsi="Arial" w:cs="Arial"/>
                <w:sz w:val="18"/>
                <w:szCs w:val="18"/>
              </w:rPr>
              <w:t>da 300 a 660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91E27AF" w14:textId="77777777" w:rsidR="00770600" w:rsidRPr="00CC459B" w:rsidRDefault="00770600" w:rsidP="00770600">
            <w:pPr>
              <w:pStyle w:val="Corpotesto"/>
              <w:snapToGrid w:val="0"/>
              <w:jc w:val="left"/>
              <w:rPr>
                <w:rFonts w:ascii="Arial" w:hAnsi="Arial" w:cs="Arial"/>
                <w:color w:val="auto"/>
                <w:sz w:val="18"/>
                <w:szCs w:val="18"/>
              </w:rPr>
            </w:pPr>
            <w:r w:rsidRPr="00CC459B">
              <w:rPr>
                <w:rFonts w:ascii="Arial" w:hAnsi="Arial" w:cs="Arial"/>
                <w:color w:val="auto"/>
                <w:sz w:val="18"/>
                <w:szCs w:val="18"/>
              </w:rPr>
              <w:t>Art. 2636 c.c. - “Illecita influenza sull’assemblea”.</w:t>
            </w:r>
          </w:p>
          <w:p w14:paraId="64E50BE9" w14:textId="77777777" w:rsidR="00770600" w:rsidRPr="00EB0143" w:rsidRDefault="00770600" w:rsidP="00770600">
            <w:pPr>
              <w:pStyle w:val="Corpotesto"/>
              <w:ind w:left="34" w:hanging="34"/>
              <w:jc w:val="left"/>
              <w:rPr>
                <w:rFonts w:ascii="Arial" w:hAnsi="Arial" w:cs="Arial"/>
                <w:i/>
                <w:iCs/>
                <w:color w:val="auto"/>
                <w:sz w:val="18"/>
                <w:szCs w:val="18"/>
              </w:rPr>
            </w:pPr>
            <w:r w:rsidRPr="00CC459B">
              <w:rPr>
                <w:rFonts w:ascii="Arial" w:hAnsi="Arial" w:cs="Arial"/>
                <w:i/>
                <w:iCs/>
                <w:color w:val="auto"/>
                <w:sz w:val="18"/>
                <w:szCs w:val="18"/>
              </w:rPr>
              <w:t>“Chiunque, con atti simulati o fraudolenti, determina la maggioranza in assemblea, allo scopo di procurare a sé od altri un ingiusto profitto, è punito con la reclusione da sei mesi a tre anni”.</w:t>
            </w:r>
          </w:p>
        </w:tc>
      </w:tr>
      <w:tr w:rsidR="00770600" w:rsidRPr="00EB0143" w14:paraId="54F9E8B9" w14:textId="77777777" w:rsidTr="00923D39">
        <w:tc>
          <w:tcPr>
            <w:tcW w:w="1985" w:type="dxa"/>
            <w:tcBorders>
              <w:top w:val="single" w:sz="8" w:space="0" w:color="008080"/>
              <w:left w:val="single" w:sz="8" w:space="0" w:color="008080"/>
              <w:bottom w:val="single" w:sz="8" w:space="0" w:color="008080"/>
            </w:tcBorders>
            <w:shd w:val="clear" w:color="auto" w:fill="FFFFFF"/>
          </w:tcPr>
          <w:p w14:paraId="1A9A05CC" w14:textId="77777777" w:rsidR="00770600" w:rsidRPr="00EB0143" w:rsidRDefault="00770600" w:rsidP="00770600">
            <w:pPr>
              <w:snapToGrid w:val="0"/>
              <w:jc w:val="left"/>
              <w:rPr>
                <w:rFonts w:ascii="Arial" w:hAnsi="Arial" w:cs="Arial"/>
                <w:bCs/>
                <w:sz w:val="18"/>
                <w:szCs w:val="18"/>
                <w:lang w:val="en-US"/>
              </w:rPr>
            </w:pPr>
            <w:r w:rsidRPr="00EB0143">
              <w:rPr>
                <w:rFonts w:ascii="Arial" w:hAnsi="Arial" w:cs="Arial"/>
                <w:bCs/>
                <w:sz w:val="18"/>
                <w:szCs w:val="18"/>
                <w:lang w:val="en-US"/>
              </w:rPr>
              <w:t>Art. 25</w:t>
            </w:r>
            <w:r w:rsidRPr="00EB0143">
              <w:rPr>
                <w:rFonts w:ascii="Arial" w:hAnsi="Arial" w:cs="Arial"/>
                <w:bCs/>
                <w:i/>
                <w:sz w:val="18"/>
                <w:szCs w:val="18"/>
                <w:lang w:val="en-US"/>
              </w:rPr>
              <w:t xml:space="preserve">-ter </w:t>
            </w: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 231/2001</w:t>
            </w:r>
          </w:p>
        </w:tc>
        <w:tc>
          <w:tcPr>
            <w:tcW w:w="4535" w:type="dxa"/>
            <w:tcBorders>
              <w:top w:val="single" w:sz="8" w:space="0" w:color="008080"/>
              <w:left w:val="single" w:sz="8" w:space="0" w:color="008080"/>
              <w:bottom w:val="single" w:sz="8" w:space="0" w:color="008080"/>
            </w:tcBorders>
            <w:shd w:val="clear" w:color="auto" w:fill="FFFFFF"/>
          </w:tcPr>
          <w:p w14:paraId="21DD1B02" w14:textId="77777777" w:rsidR="00770600" w:rsidRPr="00EB0143" w:rsidRDefault="00770600" w:rsidP="00770600">
            <w:pPr>
              <w:snapToGrid w:val="0"/>
              <w:jc w:val="left"/>
              <w:rPr>
                <w:rFonts w:ascii="Arial" w:hAnsi="Arial" w:cs="Arial"/>
                <w:b/>
                <w:sz w:val="18"/>
                <w:szCs w:val="18"/>
              </w:rPr>
            </w:pPr>
            <w:r w:rsidRPr="00EB0143">
              <w:rPr>
                <w:rFonts w:ascii="Arial" w:hAnsi="Arial" w:cs="Arial"/>
                <w:b/>
                <w:sz w:val="18"/>
                <w:szCs w:val="18"/>
              </w:rPr>
              <w:t>Aggiotaggio</w:t>
            </w:r>
          </w:p>
          <w:p w14:paraId="3A61E289" w14:textId="77777777" w:rsidR="00770600" w:rsidRPr="00EB0143" w:rsidRDefault="00770600" w:rsidP="00770600">
            <w:pPr>
              <w:jc w:val="left"/>
              <w:rPr>
                <w:rFonts w:ascii="Arial" w:hAnsi="Arial" w:cs="Arial"/>
                <w:sz w:val="18"/>
                <w:szCs w:val="18"/>
              </w:rPr>
            </w:pPr>
            <w:r w:rsidRPr="00EB0143">
              <w:rPr>
                <w:rFonts w:ascii="Arial" w:hAnsi="Arial" w:cs="Arial"/>
                <w:sz w:val="18"/>
                <w:szCs w:val="18"/>
              </w:rPr>
              <w:t>(Art. 2637 c.c.)</w:t>
            </w:r>
          </w:p>
          <w:p w14:paraId="583C6E32" w14:textId="77777777" w:rsidR="00770600" w:rsidRPr="00EB0143" w:rsidRDefault="00770600" w:rsidP="00770600">
            <w:pPr>
              <w:autoSpaceDE w:val="0"/>
              <w:jc w:val="left"/>
              <w:rPr>
                <w:rFonts w:ascii="Arial" w:hAnsi="Arial" w:cs="Arial"/>
                <w:b/>
                <w:sz w:val="18"/>
                <w:szCs w:val="18"/>
              </w:rPr>
            </w:pPr>
          </w:p>
          <w:p w14:paraId="215C587F" w14:textId="77777777" w:rsidR="00770600" w:rsidRPr="00EB0143" w:rsidRDefault="00770600" w:rsidP="00770600">
            <w:pPr>
              <w:jc w:val="left"/>
              <w:rPr>
                <w:rFonts w:ascii="Arial" w:hAnsi="Arial" w:cs="Arial"/>
                <w:b/>
                <w:sz w:val="18"/>
                <w:szCs w:val="18"/>
              </w:rPr>
            </w:pPr>
            <w:r w:rsidRPr="00EB0143">
              <w:rPr>
                <w:rFonts w:ascii="Arial" w:hAnsi="Arial" w:cs="Arial"/>
                <w:b/>
                <w:sz w:val="18"/>
                <w:szCs w:val="18"/>
              </w:rPr>
              <w:t>Sanzione pecuniaria:</w:t>
            </w:r>
          </w:p>
          <w:p w14:paraId="6EBBBBED" w14:textId="77777777" w:rsidR="00770600" w:rsidRPr="00EB0143" w:rsidRDefault="00770600" w:rsidP="0077060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1000 quote.</w:t>
            </w:r>
          </w:p>
          <w:p w14:paraId="3325715A" w14:textId="77777777" w:rsidR="00770600" w:rsidRPr="00EB0143" w:rsidRDefault="00770600" w:rsidP="00770600">
            <w:pPr>
              <w:pStyle w:val="Corpotesto"/>
              <w:jc w:val="left"/>
              <w:rPr>
                <w:rFonts w:ascii="Arial" w:hAnsi="Arial" w:cs="Arial"/>
                <w:color w:val="auto"/>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E7A6615" w14:textId="77777777" w:rsidR="00770600" w:rsidRPr="00EB0143" w:rsidRDefault="00770600" w:rsidP="00770600">
            <w:pPr>
              <w:pStyle w:val="Corpotesto"/>
              <w:snapToGrid w:val="0"/>
              <w:jc w:val="left"/>
              <w:rPr>
                <w:rFonts w:ascii="Arial" w:hAnsi="Arial" w:cs="Arial"/>
                <w:color w:val="auto"/>
                <w:sz w:val="18"/>
                <w:szCs w:val="18"/>
              </w:rPr>
            </w:pPr>
            <w:r w:rsidRPr="00EB0143">
              <w:rPr>
                <w:rFonts w:ascii="Arial" w:hAnsi="Arial" w:cs="Arial"/>
                <w:color w:val="auto"/>
                <w:sz w:val="18"/>
                <w:szCs w:val="18"/>
              </w:rPr>
              <w:lastRenderedPageBreak/>
              <w:t>Art. 2637 c.c. - “Aggiotaggio”.</w:t>
            </w:r>
          </w:p>
          <w:p w14:paraId="78AB0C0B" w14:textId="77777777" w:rsidR="00770600" w:rsidRPr="00EB0143" w:rsidRDefault="00770600" w:rsidP="00770600">
            <w:pPr>
              <w:pStyle w:val="Corpotesto"/>
              <w:jc w:val="left"/>
              <w:rPr>
                <w:rFonts w:ascii="Arial" w:hAnsi="Arial" w:cs="Arial"/>
                <w:i/>
                <w:color w:val="auto"/>
                <w:sz w:val="18"/>
                <w:szCs w:val="18"/>
              </w:rPr>
            </w:pPr>
            <w:r w:rsidRPr="00EB0143">
              <w:rPr>
                <w:rFonts w:ascii="Arial" w:hAnsi="Arial" w:cs="Arial"/>
                <w:i/>
                <w:color w:val="auto"/>
                <w:sz w:val="18"/>
                <w:szCs w:val="18"/>
              </w:rPr>
              <w:t xml:space="preserve">“Chiunque diffonde notizie false, ovvero pone in essere operazioni simulate o altri artifici </w:t>
            </w:r>
            <w:r w:rsidRPr="00EB0143">
              <w:rPr>
                <w:rFonts w:ascii="Arial" w:hAnsi="Arial" w:cs="Arial"/>
                <w:i/>
                <w:color w:val="auto"/>
                <w:sz w:val="18"/>
                <w:szCs w:val="18"/>
              </w:rPr>
              <w:lastRenderedPageBreak/>
              <w:t>concretamente idonei a provocare una sensibile alterazione del prezzo di strumenti finanziari non quotati o per i quali non è stata presentata una richiesta di ammissione alle negoziazioni in un mercato regolamentato, ovvero ad incidere in modo significativo sull'affidamento che il pubblico ripone nella stabilità' patrimoniale di banche o di gruppi bancari,  è punito con la pena della reclusione da uno a cinque anni”</w:t>
            </w:r>
            <w:r w:rsidRPr="00EB0143">
              <w:rPr>
                <w:rStyle w:val="Caratteredellanota"/>
                <w:rFonts w:ascii="Arial" w:hAnsi="Arial" w:cs="Arial"/>
                <w:i/>
                <w:color w:val="auto"/>
                <w:sz w:val="18"/>
                <w:szCs w:val="18"/>
              </w:rPr>
              <w:footnoteReference w:id="51"/>
            </w:r>
            <w:r w:rsidRPr="00EB0143">
              <w:rPr>
                <w:rFonts w:ascii="Arial" w:hAnsi="Arial" w:cs="Arial"/>
                <w:i/>
                <w:color w:val="auto"/>
                <w:sz w:val="18"/>
                <w:szCs w:val="18"/>
              </w:rPr>
              <w:t>.</w:t>
            </w:r>
          </w:p>
        </w:tc>
      </w:tr>
      <w:tr w:rsidR="00770600" w:rsidRPr="00EB0143" w14:paraId="52943880" w14:textId="77777777" w:rsidTr="00923D39">
        <w:tc>
          <w:tcPr>
            <w:tcW w:w="1985" w:type="dxa"/>
            <w:tcBorders>
              <w:top w:val="single" w:sz="8" w:space="0" w:color="008080"/>
              <w:left w:val="single" w:sz="8" w:space="0" w:color="008080"/>
              <w:bottom w:val="single" w:sz="8" w:space="0" w:color="008080"/>
            </w:tcBorders>
            <w:shd w:val="clear" w:color="auto" w:fill="FFFFFF"/>
          </w:tcPr>
          <w:p w14:paraId="1261DC3F" w14:textId="77777777" w:rsidR="00770600" w:rsidRPr="00EB0143" w:rsidRDefault="00770600" w:rsidP="00770600">
            <w:pPr>
              <w:snapToGrid w:val="0"/>
              <w:jc w:val="left"/>
              <w:rPr>
                <w:rFonts w:ascii="Arial" w:hAnsi="Arial" w:cs="Arial"/>
                <w:bCs/>
                <w:sz w:val="18"/>
                <w:szCs w:val="18"/>
                <w:lang w:val="en-US"/>
              </w:rPr>
            </w:pPr>
            <w:r w:rsidRPr="00EB0143">
              <w:rPr>
                <w:rFonts w:ascii="Arial" w:hAnsi="Arial" w:cs="Arial"/>
                <w:bCs/>
                <w:sz w:val="18"/>
                <w:szCs w:val="18"/>
                <w:lang w:val="en-US"/>
              </w:rPr>
              <w:lastRenderedPageBreak/>
              <w:t>Art. 25</w:t>
            </w:r>
            <w:r w:rsidRPr="00EB0143">
              <w:rPr>
                <w:rFonts w:ascii="Arial" w:hAnsi="Arial" w:cs="Arial"/>
                <w:bCs/>
                <w:i/>
                <w:sz w:val="18"/>
                <w:szCs w:val="18"/>
                <w:lang w:val="en-US"/>
              </w:rPr>
              <w:t xml:space="preserve">-ter </w:t>
            </w: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 231/2001</w:t>
            </w:r>
          </w:p>
        </w:tc>
        <w:tc>
          <w:tcPr>
            <w:tcW w:w="4535" w:type="dxa"/>
            <w:tcBorders>
              <w:top w:val="single" w:sz="8" w:space="0" w:color="008080"/>
              <w:left w:val="single" w:sz="8" w:space="0" w:color="008080"/>
              <w:bottom w:val="single" w:sz="8" w:space="0" w:color="008080"/>
            </w:tcBorders>
            <w:shd w:val="clear" w:color="auto" w:fill="FFFFFF"/>
          </w:tcPr>
          <w:p w14:paraId="4F4B2AF6" w14:textId="77777777" w:rsidR="00770600" w:rsidRPr="00EB0143" w:rsidRDefault="00770600" w:rsidP="00770600">
            <w:pPr>
              <w:snapToGrid w:val="0"/>
              <w:jc w:val="left"/>
              <w:rPr>
                <w:rFonts w:ascii="Arial" w:hAnsi="Arial" w:cs="Arial"/>
                <w:b/>
                <w:sz w:val="18"/>
                <w:szCs w:val="18"/>
              </w:rPr>
            </w:pPr>
            <w:r w:rsidRPr="00EB0143">
              <w:rPr>
                <w:rFonts w:ascii="Arial" w:hAnsi="Arial" w:cs="Arial"/>
                <w:b/>
                <w:sz w:val="18"/>
                <w:szCs w:val="18"/>
              </w:rPr>
              <w:t>Ostacolo all’esercizio delle funzioni delle autorità pubbliche di vigilanza</w:t>
            </w:r>
          </w:p>
          <w:p w14:paraId="11BC038D" w14:textId="77777777" w:rsidR="00770600" w:rsidRPr="00EB0143" w:rsidRDefault="00770600" w:rsidP="00770600">
            <w:pPr>
              <w:jc w:val="left"/>
              <w:rPr>
                <w:rFonts w:ascii="Arial" w:hAnsi="Arial" w:cs="Arial"/>
                <w:sz w:val="18"/>
                <w:szCs w:val="18"/>
              </w:rPr>
            </w:pPr>
            <w:r w:rsidRPr="00EB0143">
              <w:rPr>
                <w:rFonts w:ascii="Arial" w:hAnsi="Arial" w:cs="Arial"/>
                <w:sz w:val="18"/>
                <w:szCs w:val="18"/>
              </w:rPr>
              <w:t>(Art. 2638 c.c.)</w:t>
            </w:r>
          </w:p>
          <w:p w14:paraId="74E0E613" w14:textId="77777777" w:rsidR="00770600" w:rsidRPr="00EB0143" w:rsidRDefault="00770600" w:rsidP="00770600">
            <w:pPr>
              <w:autoSpaceDE w:val="0"/>
              <w:jc w:val="left"/>
              <w:rPr>
                <w:rFonts w:ascii="Arial" w:hAnsi="Arial" w:cs="Arial"/>
                <w:b/>
                <w:sz w:val="18"/>
                <w:szCs w:val="18"/>
              </w:rPr>
            </w:pPr>
          </w:p>
          <w:p w14:paraId="72E76D65" w14:textId="77777777" w:rsidR="00770600" w:rsidRPr="00EB0143" w:rsidRDefault="00770600" w:rsidP="00770600">
            <w:pPr>
              <w:jc w:val="left"/>
              <w:rPr>
                <w:rFonts w:ascii="Arial" w:hAnsi="Arial" w:cs="Arial"/>
                <w:b/>
                <w:sz w:val="18"/>
                <w:szCs w:val="18"/>
              </w:rPr>
            </w:pPr>
            <w:r w:rsidRPr="00EB0143">
              <w:rPr>
                <w:rFonts w:ascii="Arial" w:hAnsi="Arial" w:cs="Arial"/>
                <w:b/>
                <w:sz w:val="18"/>
                <w:szCs w:val="18"/>
              </w:rPr>
              <w:t>Sanzione pecuniaria:</w:t>
            </w:r>
          </w:p>
          <w:p w14:paraId="335CBDB1" w14:textId="77777777" w:rsidR="00770600" w:rsidRPr="00EB0143" w:rsidRDefault="00770600" w:rsidP="00770600">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800 quote per il primo e il secondo comma.</w:t>
            </w:r>
          </w:p>
          <w:p w14:paraId="07E60ED7" w14:textId="77777777" w:rsidR="00770600" w:rsidRPr="00EB0143" w:rsidRDefault="00770600" w:rsidP="00770600">
            <w:pPr>
              <w:pStyle w:val="Corpotesto"/>
              <w:jc w:val="left"/>
              <w:rPr>
                <w:rFonts w:ascii="Arial" w:hAnsi="Arial" w:cs="Arial"/>
                <w:color w:val="auto"/>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FD3F1EC" w14:textId="77777777" w:rsidR="00770600" w:rsidRPr="00EB0143" w:rsidRDefault="00770600" w:rsidP="00770600">
            <w:pPr>
              <w:pStyle w:val="Corpotesto"/>
              <w:snapToGrid w:val="0"/>
              <w:ind w:left="60"/>
              <w:jc w:val="left"/>
              <w:rPr>
                <w:rFonts w:ascii="Arial" w:hAnsi="Arial" w:cs="Arial"/>
                <w:color w:val="auto"/>
                <w:sz w:val="18"/>
                <w:szCs w:val="18"/>
              </w:rPr>
            </w:pPr>
            <w:r w:rsidRPr="00EB0143">
              <w:rPr>
                <w:rFonts w:ascii="Arial" w:hAnsi="Arial" w:cs="Arial"/>
                <w:color w:val="auto"/>
                <w:sz w:val="18"/>
                <w:szCs w:val="18"/>
              </w:rPr>
              <w:t xml:space="preserve">Art. </w:t>
            </w:r>
            <w:r w:rsidRPr="00EB0143">
              <w:rPr>
                <w:rFonts w:ascii="Arial" w:hAnsi="Arial" w:cs="Arial"/>
                <w:iCs/>
                <w:color w:val="auto"/>
                <w:sz w:val="18"/>
                <w:szCs w:val="18"/>
              </w:rPr>
              <w:t>2638 c.c</w:t>
            </w:r>
            <w:r w:rsidRPr="00EB0143">
              <w:rPr>
                <w:rFonts w:ascii="Arial" w:hAnsi="Arial" w:cs="Arial"/>
                <w:color w:val="auto"/>
                <w:sz w:val="18"/>
                <w:szCs w:val="18"/>
              </w:rPr>
              <w:t>. - “Ostacolo all’esercizio delle funzioni delle autorità pubbliche di vigilanza”.</w:t>
            </w:r>
          </w:p>
          <w:p w14:paraId="20F4BDD5" w14:textId="77777777" w:rsidR="00770600" w:rsidRPr="00EB0143" w:rsidRDefault="00770600" w:rsidP="00770600">
            <w:pPr>
              <w:pStyle w:val="Corpotesto"/>
              <w:ind w:left="34"/>
              <w:jc w:val="left"/>
              <w:rPr>
                <w:rFonts w:ascii="Arial" w:hAnsi="Arial" w:cs="Arial"/>
                <w:i/>
                <w:iCs/>
                <w:color w:val="auto"/>
                <w:sz w:val="18"/>
                <w:szCs w:val="18"/>
              </w:rPr>
            </w:pPr>
            <w:r w:rsidRPr="00EB0143">
              <w:rPr>
                <w:rFonts w:ascii="Arial" w:hAnsi="Arial" w:cs="Arial"/>
                <w:i/>
                <w:iCs/>
                <w:color w:val="auto"/>
                <w:sz w:val="18"/>
                <w:szCs w:val="18"/>
              </w:rPr>
              <w:t>“Gli amministratori, i direttori generali, i dirigenti preposti alla redazione dei documenti contabili societari i sindaci e i liquidatori di società o enti e gli altri soggetti sottoposti per legge alle autorità pubbliche di vigilanza, o tenuti ad obblighi nei loro confronti, i quali nelle comunicazioni alle predette autorità previste in base alla legge, al fine di ostacolare l’esercizio delle funzioni di vigilanza, espongono fatti materiali non rispondenti al vero, ancorché oggetto di valutazioni, sulla situazione economica, patrimoniale o finanziaria dei sottoposti alla vigilanza ovvero, allo stesso fine, occultano con altri mezzi fraudolenti, in tutto o in parte fatti che avrebbero dovuto comunicare, concernenti la situazione medesima, sono puniti con la reclusione da uno a quattro anni. La punibilità è estesa anche al caso in cui le informazioni riguardino beni posseduti o amministrati dalla società per conto di terzi.</w:t>
            </w:r>
          </w:p>
          <w:p w14:paraId="682358B6" w14:textId="77777777" w:rsidR="00770600" w:rsidRPr="00EB0143" w:rsidRDefault="00770600" w:rsidP="00770600">
            <w:pPr>
              <w:pStyle w:val="Corpotesto"/>
              <w:ind w:left="34"/>
              <w:jc w:val="left"/>
              <w:rPr>
                <w:rFonts w:ascii="Arial" w:hAnsi="Arial" w:cs="Arial"/>
                <w:i/>
                <w:iCs/>
                <w:color w:val="auto"/>
                <w:sz w:val="18"/>
                <w:szCs w:val="18"/>
              </w:rPr>
            </w:pPr>
            <w:r w:rsidRPr="00EB0143">
              <w:rPr>
                <w:rFonts w:ascii="Arial" w:hAnsi="Arial" w:cs="Arial"/>
                <w:i/>
                <w:iCs/>
                <w:color w:val="auto"/>
                <w:sz w:val="18"/>
                <w:szCs w:val="18"/>
              </w:rPr>
              <w:t>Sono puniti con la stessa pena gli amministratori, i direttori generali, i dirigenti preposti alla redazione dei documenti contabili societari, i sindaci e i liquidatori di società, o enti e gli altri soggetti sottoposti per legge alle autorità pubbliche di vigilanza o tenuti ad obblighi nei loro confronti, i quali, in qualsiasi forma, anche omettendo le comunicazioni dovute alle predette autorità, consapevolmente ne ostacolano le funzioni.</w:t>
            </w:r>
          </w:p>
          <w:p w14:paraId="2F0F3122" w14:textId="77777777" w:rsidR="00770600" w:rsidRDefault="00770600" w:rsidP="00770600">
            <w:pPr>
              <w:pStyle w:val="Corpotesto"/>
              <w:ind w:left="34"/>
              <w:jc w:val="left"/>
              <w:rPr>
                <w:rFonts w:ascii="Arial" w:hAnsi="Arial" w:cs="Arial"/>
                <w:i/>
                <w:iCs/>
                <w:color w:val="auto"/>
                <w:sz w:val="18"/>
                <w:szCs w:val="18"/>
              </w:rPr>
            </w:pPr>
            <w:r w:rsidRPr="00EB0143">
              <w:rPr>
                <w:rFonts w:ascii="Arial" w:hAnsi="Arial" w:cs="Arial"/>
                <w:i/>
                <w:iCs/>
                <w:color w:val="auto"/>
                <w:sz w:val="18"/>
                <w:szCs w:val="18"/>
              </w:rPr>
              <w:t>La pena è raddoppiata se si tratta di società con titoli quotati in mercati regolamentati italiani o di altri Stati dell’Unione Europea o diffusi tra il pubblico in misura rilevante ai sensi dell’art. 116 del Testo Unico di cui al decreto legislativo 24 febbraio 1998, n. 58</w:t>
            </w:r>
            <w:r w:rsidRPr="00EB0143">
              <w:rPr>
                <w:rStyle w:val="Caratteredellanota"/>
                <w:rFonts w:ascii="Arial" w:hAnsi="Arial" w:cs="Arial"/>
                <w:i/>
                <w:iCs/>
                <w:color w:val="auto"/>
                <w:sz w:val="18"/>
                <w:szCs w:val="18"/>
              </w:rPr>
              <w:footnoteReference w:id="52"/>
            </w:r>
            <w:r>
              <w:rPr>
                <w:rFonts w:ascii="Arial" w:hAnsi="Arial" w:cs="Arial"/>
                <w:i/>
                <w:iCs/>
                <w:color w:val="auto"/>
                <w:sz w:val="18"/>
                <w:szCs w:val="18"/>
              </w:rPr>
              <w:t>.</w:t>
            </w:r>
          </w:p>
          <w:p w14:paraId="74DCB838" w14:textId="77777777" w:rsidR="00770600" w:rsidRPr="00EB0143" w:rsidRDefault="00770600" w:rsidP="00770600">
            <w:pPr>
              <w:pStyle w:val="Corpotesto"/>
              <w:ind w:left="34"/>
              <w:jc w:val="left"/>
              <w:rPr>
                <w:rFonts w:ascii="Arial" w:hAnsi="Arial" w:cs="Arial"/>
                <w:i/>
                <w:iCs/>
                <w:color w:val="auto"/>
                <w:sz w:val="18"/>
                <w:szCs w:val="18"/>
              </w:rPr>
            </w:pPr>
            <w:r w:rsidRPr="00590F1A">
              <w:rPr>
                <w:rFonts w:ascii="Arial" w:hAnsi="Arial" w:cs="Arial"/>
                <w:i/>
                <w:iCs/>
                <w:color w:val="auto"/>
                <w:sz w:val="18"/>
                <w:szCs w:val="18"/>
              </w:rPr>
              <w:t>Agli effetti della legge penale, le autorità e le funzioni di risoluzione di cui al decreto di recepimento della direttiva 2014/59/UE sono equiparate alle autorità e alle funzioni di vigilanza</w:t>
            </w:r>
            <w:r w:rsidRPr="00EB0143">
              <w:rPr>
                <w:rFonts w:ascii="Arial" w:hAnsi="Arial" w:cs="Arial"/>
                <w:i/>
                <w:iCs/>
                <w:color w:val="auto"/>
                <w:sz w:val="18"/>
                <w:szCs w:val="18"/>
              </w:rPr>
              <w:t>”.</w:t>
            </w:r>
          </w:p>
        </w:tc>
      </w:tr>
      <w:tr w:rsidR="005422D6" w:rsidRPr="00EB0143" w14:paraId="5189C798" w14:textId="77777777" w:rsidTr="00923D39">
        <w:tc>
          <w:tcPr>
            <w:tcW w:w="1985" w:type="dxa"/>
            <w:tcBorders>
              <w:top w:val="single" w:sz="8" w:space="0" w:color="008080"/>
              <w:left w:val="single" w:sz="8" w:space="0" w:color="008080"/>
              <w:bottom w:val="single" w:sz="8" w:space="0" w:color="008080"/>
            </w:tcBorders>
            <w:shd w:val="clear" w:color="auto" w:fill="FFFFFF"/>
          </w:tcPr>
          <w:p w14:paraId="68C24501" w14:textId="3C1A10DE" w:rsidR="005422D6" w:rsidRPr="00EB0143" w:rsidRDefault="005422D6" w:rsidP="00770600">
            <w:pPr>
              <w:snapToGrid w:val="0"/>
              <w:jc w:val="left"/>
              <w:rPr>
                <w:rFonts w:ascii="Arial" w:hAnsi="Arial" w:cs="Arial"/>
                <w:bCs/>
                <w:sz w:val="18"/>
                <w:szCs w:val="18"/>
                <w:lang w:val="en-US"/>
              </w:rPr>
            </w:pPr>
            <w:r w:rsidRPr="00EB0143">
              <w:rPr>
                <w:rFonts w:ascii="Arial" w:hAnsi="Arial" w:cs="Arial"/>
                <w:bCs/>
                <w:sz w:val="18"/>
                <w:szCs w:val="18"/>
                <w:lang w:val="en-US"/>
              </w:rPr>
              <w:t>Art. 25</w:t>
            </w:r>
            <w:r w:rsidRPr="00EB0143">
              <w:rPr>
                <w:rFonts w:ascii="Arial" w:hAnsi="Arial" w:cs="Arial"/>
                <w:bCs/>
                <w:i/>
                <w:sz w:val="18"/>
                <w:szCs w:val="18"/>
                <w:lang w:val="en-US"/>
              </w:rPr>
              <w:t xml:space="preserve">-ter </w:t>
            </w: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 xml:space="preserve">. </w:t>
            </w:r>
            <w:r w:rsidRPr="00EB0143">
              <w:rPr>
                <w:rFonts w:ascii="Arial" w:hAnsi="Arial" w:cs="Arial"/>
                <w:bCs/>
                <w:sz w:val="18"/>
                <w:szCs w:val="18"/>
                <w:lang w:val="en-US"/>
              </w:rPr>
              <w:lastRenderedPageBreak/>
              <w:t>231/2001</w:t>
            </w:r>
          </w:p>
        </w:tc>
        <w:tc>
          <w:tcPr>
            <w:tcW w:w="4535" w:type="dxa"/>
            <w:tcBorders>
              <w:top w:val="single" w:sz="8" w:space="0" w:color="008080"/>
              <w:left w:val="single" w:sz="8" w:space="0" w:color="008080"/>
              <w:bottom w:val="single" w:sz="8" w:space="0" w:color="008080"/>
            </w:tcBorders>
            <w:shd w:val="clear" w:color="auto" w:fill="FFFFFF"/>
          </w:tcPr>
          <w:p w14:paraId="6830E0FD" w14:textId="77777777" w:rsidR="005422D6" w:rsidRPr="005422D6" w:rsidRDefault="005422D6" w:rsidP="005422D6">
            <w:pPr>
              <w:snapToGrid w:val="0"/>
              <w:jc w:val="left"/>
              <w:rPr>
                <w:rFonts w:ascii="Arial" w:hAnsi="Arial" w:cs="Arial"/>
                <w:b/>
                <w:sz w:val="18"/>
                <w:szCs w:val="18"/>
              </w:rPr>
            </w:pPr>
            <w:r w:rsidRPr="005422D6">
              <w:rPr>
                <w:rFonts w:ascii="Arial" w:hAnsi="Arial" w:cs="Arial"/>
                <w:b/>
                <w:sz w:val="18"/>
                <w:szCs w:val="18"/>
              </w:rPr>
              <w:lastRenderedPageBreak/>
              <w:t xml:space="preserve">False o omesse dichiarazioni per il rilascio del </w:t>
            </w:r>
            <w:r w:rsidRPr="005422D6">
              <w:rPr>
                <w:rFonts w:ascii="Arial" w:hAnsi="Arial" w:cs="Arial"/>
                <w:b/>
                <w:sz w:val="18"/>
                <w:szCs w:val="18"/>
              </w:rPr>
              <w:lastRenderedPageBreak/>
              <w:t>certificato</w:t>
            </w:r>
          </w:p>
          <w:p w14:paraId="7BFCC1FF" w14:textId="77777777" w:rsidR="005422D6" w:rsidRDefault="005422D6" w:rsidP="005422D6">
            <w:pPr>
              <w:snapToGrid w:val="0"/>
              <w:jc w:val="left"/>
              <w:rPr>
                <w:rFonts w:ascii="Arial" w:hAnsi="Arial" w:cs="Arial"/>
                <w:b/>
                <w:sz w:val="18"/>
                <w:szCs w:val="18"/>
              </w:rPr>
            </w:pPr>
            <w:r w:rsidRPr="005422D6">
              <w:rPr>
                <w:rFonts w:ascii="Arial" w:hAnsi="Arial" w:cs="Arial"/>
                <w:b/>
                <w:sz w:val="18"/>
                <w:szCs w:val="18"/>
              </w:rPr>
              <w:t xml:space="preserve">preliminare (art. 54 </w:t>
            </w:r>
            <w:proofErr w:type="spellStart"/>
            <w:r w:rsidRPr="005422D6">
              <w:rPr>
                <w:rFonts w:ascii="Arial" w:hAnsi="Arial" w:cs="Arial"/>
                <w:b/>
                <w:sz w:val="18"/>
                <w:szCs w:val="18"/>
              </w:rPr>
              <w:t>D.Lgs.</w:t>
            </w:r>
            <w:proofErr w:type="spellEnd"/>
            <w:r w:rsidRPr="005422D6">
              <w:rPr>
                <w:rFonts w:ascii="Arial" w:hAnsi="Arial" w:cs="Arial"/>
                <w:b/>
                <w:sz w:val="18"/>
                <w:szCs w:val="18"/>
              </w:rPr>
              <w:t xml:space="preserve"> 19/2023)</w:t>
            </w:r>
          </w:p>
          <w:p w14:paraId="79E91389" w14:textId="77777777" w:rsidR="005422D6" w:rsidRDefault="005422D6" w:rsidP="005422D6">
            <w:pPr>
              <w:jc w:val="left"/>
              <w:rPr>
                <w:rFonts w:ascii="Arial" w:hAnsi="Arial" w:cs="Arial"/>
                <w:b/>
                <w:sz w:val="18"/>
                <w:szCs w:val="18"/>
              </w:rPr>
            </w:pPr>
          </w:p>
          <w:p w14:paraId="2AAB4CB9" w14:textId="2786D012" w:rsidR="005422D6" w:rsidRPr="00EB0143" w:rsidRDefault="005422D6" w:rsidP="005422D6">
            <w:pPr>
              <w:jc w:val="left"/>
              <w:rPr>
                <w:rFonts w:ascii="Arial" w:hAnsi="Arial" w:cs="Arial"/>
                <w:b/>
                <w:sz w:val="18"/>
                <w:szCs w:val="18"/>
              </w:rPr>
            </w:pPr>
            <w:r w:rsidRPr="00EB0143">
              <w:rPr>
                <w:rFonts w:ascii="Arial" w:hAnsi="Arial" w:cs="Arial"/>
                <w:b/>
                <w:sz w:val="18"/>
                <w:szCs w:val="18"/>
              </w:rPr>
              <w:t>Sanzione pecuniaria:</w:t>
            </w:r>
          </w:p>
          <w:p w14:paraId="08AB1D11" w14:textId="4CC65BB2" w:rsidR="005422D6" w:rsidRPr="00EB0143" w:rsidRDefault="005422D6" w:rsidP="005422D6">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w:t>
            </w:r>
            <w:r>
              <w:rPr>
                <w:rFonts w:ascii="Arial" w:hAnsi="Arial" w:cs="Arial"/>
                <w:sz w:val="18"/>
                <w:szCs w:val="18"/>
              </w:rPr>
              <w:t>15</w:t>
            </w:r>
            <w:r w:rsidRPr="00EB0143">
              <w:rPr>
                <w:rFonts w:ascii="Arial" w:hAnsi="Arial" w:cs="Arial"/>
                <w:sz w:val="18"/>
                <w:szCs w:val="18"/>
              </w:rPr>
              <w:t xml:space="preserve">0 a </w:t>
            </w:r>
            <w:r>
              <w:rPr>
                <w:rFonts w:ascii="Arial" w:hAnsi="Arial" w:cs="Arial"/>
                <w:sz w:val="18"/>
                <w:szCs w:val="18"/>
              </w:rPr>
              <w:t>3</w:t>
            </w:r>
            <w:r w:rsidRPr="00EB0143">
              <w:rPr>
                <w:rFonts w:ascii="Arial" w:hAnsi="Arial" w:cs="Arial"/>
                <w:sz w:val="18"/>
                <w:szCs w:val="18"/>
              </w:rPr>
              <w:t>00 quote per il primo e il secondo comma.</w:t>
            </w:r>
          </w:p>
          <w:p w14:paraId="7FDE3863" w14:textId="2458C14F" w:rsidR="005422D6" w:rsidRPr="00EB0143" w:rsidRDefault="005422D6" w:rsidP="005422D6">
            <w:pPr>
              <w:snapToGrid w:val="0"/>
              <w:jc w:val="left"/>
              <w:rPr>
                <w:rFonts w:ascii="Arial" w:hAnsi="Arial" w:cs="Arial"/>
                <w:b/>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BAF772D" w14:textId="34C2CFF4" w:rsidR="005422D6" w:rsidRPr="005422D6" w:rsidRDefault="005422D6" w:rsidP="005422D6">
            <w:pPr>
              <w:pStyle w:val="Corpotesto"/>
              <w:snapToGrid w:val="0"/>
              <w:ind w:left="60"/>
              <w:jc w:val="left"/>
              <w:rPr>
                <w:rFonts w:ascii="Arial" w:hAnsi="Arial" w:cs="Arial"/>
                <w:i/>
                <w:iCs/>
                <w:color w:val="auto"/>
                <w:sz w:val="18"/>
                <w:szCs w:val="18"/>
              </w:rPr>
            </w:pPr>
            <w:r w:rsidRPr="005422D6">
              <w:rPr>
                <w:rFonts w:ascii="Arial" w:hAnsi="Arial" w:cs="Arial"/>
                <w:i/>
                <w:iCs/>
                <w:color w:val="auto"/>
                <w:sz w:val="18"/>
                <w:szCs w:val="18"/>
              </w:rPr>
              <w:lastRenderedPageBreak/>
              <w:t>1. Chiunque, al fine di far apparire adempiute le condizioni per il rilascio del certificato</w:t>
            </w:r>
            <w:r>
              <w:rPr>
                <w:rFonts w:ascii="Arial" w:hAnsi="Arial" w:cs="Arial"/>
                <w:i/>
                <w:iCs/>
                <w:color w:val="auto"/>
                <w:sz w:val="18"/>
                <w:szCs w:val="18"/>
              </w:rPr>
              <w:t xml:space="preserve"> </w:t>
            </w:r>
            <w:r w:rsidRPr="005422D6">
              <w:rPr>
                <w:rFonts w:ascii="Arial" w:hAnsi="Arial" w:cs="Arial"/>
                <w:i/>
                <w:iCs/>
                <w:color w:val="auto"/>
                <w:sz w:val="18"/>
                <w:szCs w:val="18"/>
              </w:rPr>
              <w:lastRenderedPageBreak/>
              <w:t>preliminare di cui all'articolo 29, forma documenti in tutto o in parte falsi, altera documenti</w:t>
            </w:r>
            <w:r>
              <w:rPr>
                <w:rFonts w:ascii="Arial" w:hAnsi="Arial" w:cs="Arial"/>
                <w:i/>
                <w:iCs/>
                <w:color w:val="auto"/>
                <w:sz w:val="18"/>
                <w:szCs w:val="18"/>
              </w:rPr>
              <w:t xml:space="preserve"> </w:t>
            </w:r>
            <w:r w:rsidRPr="005422D6">
              <w:rPr>
                <w:rFonts w:ascii="Arial" w:hAnsi="Arial" w:cs="Arial"/>
                <w:i/>
                <w:iCs/>
                <w:color w:val="auto"/>
                <w:sz w:val="18"/>
                <w:szCs w:val="18"/>
              </w:rPr>
              <w:t>veri, rende dichiarazioni false oppure omette informazioni rilevanti, è punito con la</w:t>
            </w:r>
            <w:r>
              <w:rPr>
                <w:rFonts w:ascii="Arial" w:hAnsi="Arial" w:cs="Arial"/>
                <w:i/>
                <w:iCs/>
                <w:color w:val="auto"/>
                <w:sz w:val="18"/>
                <w:szCs w:val="18"/>
              </w:rPr>
              <w:t xml:space="preserve"> </w:t>
            </w:r>
            <w:r w:rsidRPr="005422D6">
              <w:rPr>
                <w:rFonts w:ascii="Arial" w:hAnsi="Arial" w:cs="Arial"/>
                <w:i/>
                <w:iCs/>
                <w:color w:val="auto"/>
                <w:sz w:val="18"/>
                <w:szCs w:val="18"/>
              </w:rPr>
              <w:t>reclusione da sei mesi a tre anni.</w:t>
            </w:r>
          </w:p>
          <w:p w14:paraId="0B2625EE" w14:textId="5A125CBB" w:rsidR="005422D6" w:rsidRPr="00EB0143" w:rsidRDefault="005422D6" w:rsidP="005422D6">
            <w:pPr>
              <w:pStyle w:val="Corpotesto"/>
              <w:snapToGrid w:val="0"/>
              <w:ind w:left="60"/>
              <w:jc w:val="left"/>
              <w:rPr>
                <w:rFonts w:ascii="Arial" w:hAnsi="Arial" w:cs="Arial"/>
                <w:color w:val="auto"/>
                <w:sz w:val="18"/>
                <w:szCs w:val="18"/>
              </w:rPr>
            </w:pPr>
            <w:r w:rsidRPr="005422D6">
              <w:rPr>
                <w:rFonts w:ascii="Arial" w:hAnsi="Arial" w:cs="Arial"/>
                <w:i/>
                <w:iCs/>
                <w:color w:val="auto"/>
                <w:sz w:val="18"/>
                <w:szCs w:val="18"/>
              </w:rPr>
              <w:t>2. In caso di condanna ad una pena non inferiore a mesi otto di reclusione segue</w:t>
            </w:r>
            <w:r>
              <w:rPr>
                <w:rFonts w:ascii="Arial" w:hAnsi="Arial" w:cs="Arial"/>
                <w:i/>
                <w:iCs/>
                <w:color w:val="auto"/>
                <w:sz w:val="18"/>
                <w:szCs w:val="18"/>
              </w:rPr>
              <w:t xml:space="preserve"> l</w:t>
            </w:r>
            <w:r w:rsidRPr="005422D6">
              <w:rPr>
                <w:rFonts w:ascii="Arial" w:hAnsi="Arial" w:cs="Arial"/>
                <w:i/>
                <w:iCs/>
                <w:color w:val="auto"/>
                <w:sz w:val="18"/>
                <w:szCs w:val="18"/>
              </w:rPr>
              <w:t>'applicazione della pena</w:t>
            </w:r>
            <w:bookmarkStart w:id="7" w:name="_GoBack"/>
            <w:bookmarkEnd w:id="7"/>
            <w:r w:rsidRPr="005422D6">
              <w:rPr>
                <w:rFonts w:ascii="Arial" w:hAnsi="Arial" w:cs="Arial"/>
                <w:i/>
                <w:iCs/>
                <w:color w:val="auto"/>
                <w:sz w:val="18"/>
                <w:szCs w:val="18"/>
              </w:rPr>
              <w:t xml:space="preserve"> accessoria di cui all'articolo 32-bis del codice penale</w:t>
            </w:r>
            <w:r w:rsidRPr="005422D6">
              <w:rPr>
                <w:rFonts w:ascii="Arial" w:hAnsi="Arial" w:cs="Arial"/>
                <w:color w:val="auto"/>
                <w:sz w:val="18"/>
                <w:szCs w:val="18"/>
              </w:rPr>
              <w:t>.</w:t>
            </w:r>
          </w:p>
        </w:tc>
      </w:tr>
    </w:tbl>
    <w:p w14:paraId="1B485F98" w14:textId="77777777" w:rsidR="00CA3049" w:rsidRPr="00EB0143" w:rsidRDefault="00CA3049">
      <w:pPr>
        <w:jc w:val="left"/>
        <w:rPr>
          <w:rFonts w:ascii="Arial" w:hAnsi="Arial" w:cs="Arial"/>
          <w:b/>
          <w:iCs/>
          <w:sz w:val="20"/>
        </w:rPr>
      </w:pPr>
    </w:p>
    <w:p w14:paraId="4287FC92" w14:textId="77777777" w:rsidR="00477EEF" w:rsidRPr="00161AD2" w:rsidRDefault="00477EEF" w:rsidP="00465ED0">
      <w:pPr>
        <w:pStyle w:val="Titolo1"/>
        <w:ind w:hanging="720"/>
        <w:rPr>
          <w:rFonts w:cs="Arial"/>
          <w:sz w:val="20"/>
        </w:rPr>
      </w:pPr>
      <w:bookmarkStart w:id="8" w:name="_Toc102595983"/>
      <w:r w:rsidRPr="00161AD2">
        <w:rPr>
          <w:rFonts w:cs="Arial"/>
          <w:sz w:val="20"/>
        </w:rPr>
        <w:t>REATI COMMESSI CON FINALITÀ DI TERRORISMO O DI EVERSIONE DELL'ORDINE DEMOCRATICO</w:t>
      </w:r>
      <w:bookmarkEnd w:id="8"/>
    </w:p>
    <w:p w14:paraId="75F14946" w14:textId="77777777" w:rsidR="00477EEF" w:rsidRPr="00161AD2" w:rsidRDefault="00477EEF" w:rsidP="00CA3049">
      <w:pPr>
        <w:pStyle w:val="Corpotesto"/>
        <w:keepNext/>
        <w:ind w:firstLine="709"/>
        <w:rPr>
          <w:rFonts w:ascii="Arial" w:hAnsi="Arial" w:cs="Arial"/>
          <w:b/>
          <w:iCs/>
          <w:color w:val="auto"/>
          <w:sz w:val="20"/>
        </w:rPr>
      </w:pPr>
      <w:r w:rsidRPr="00161AD2">
        <w:rPr>
          <w:rFonts w:ascii="Arial" w:hAnsi="Arial" w:cs="Arial"/>
          <w:b/>
          <w:iCs/>
          <w:color w:val="auto"/>
          <w:sz w:val="20"/>
        </w:rPr>
        <w:t xml:space="preserve">[art. 25-quater </w:t>
      </w:r>
      <w:r w:rsidR="00EE40D5" w:rsidRPr="00161AD2">
        <w:rPr>
          <w:rFonts w:ascii="Arial" w:hAnsi="Arial" w:cs="Arial"/>
          <w:b/>
          <w:iCs/>
          <w:color w:val="auto"/>
          <w:sz w:val="20"/>
        </w:rPr>
        <w:t>D. Lgs.</w:t>
      </w:r>
      <w:r w:rsidRPr="00161AD2">
        <w:rPr>
          <w:rFonts w:ascii="Arial" w:hAnsi="Arial" w:cs="Arial"/>
          <w:b/>
          <w:iCs/>
          <w:color w:val="auto"/>
          <w:sz w:val="20"/>
        </w:rPr>
        <w:t xml:space="preserve"> 231/2001]</w:t>
      </w:r>
    </w:p>
    <w:p w14:paraId="4494F346" w14:textId="77777777" w:rsidR="00477EEF" w:rsidRPr="00EB0143" w:rsidRDefault="00477EEF" w:rsidP="00477EEF">
      <w:pPr>
        <w:pStyle w:val="Corpotesto"/>
        <w:ind w:firstLine="709"/>
        <w:rPr>
          <w:rFonts w:ascii="Arial" w:hAnsi="Arial" w:cs="Arial"/>
          <w:caps/>
          <w:color w:val="auto"/>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EE1E9B" w:rsidRPr="00EE1E9B" w14:paraId="469DDBEA" w14:textId="77777777" w:rsidTr="00EE1E9B">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21458D30" w14:textId="77777777" w:rsidR="00A916B3" w:rsidRPr="00EE1E9B" w:rsidRDefault="001D0ACA" w:rsidP="00917AF4">
            <w:pPr>
              <w:snapToGrid w:val="0"/>
              <w:jc w:val="center"/>
              <w:rPr>
                <w:rFonts w:ascii="Arial" w:hAnsi="Arial" w:cs="Arial"/>
                <w:b/>
                <w:bCs/>
                <w:color w:val="002D62"/>
                <w:sz w:val="18"/>
                <w:szCs w:val="18"/>
              </w:rPr>
            </w:pPr>
            <w:r w:rsidRPr="00EE1E9B">
              <w:rPr>
                <w:rFonts w:ascii="Arial" w:hAnsi="Arial" w:cs="Arial"/>
                <w:b/>
                <w:bCs/>
                <w:color w:val="002D62"/>
                <w:sz w:val="18"/>
                <w:szCs w:val="18"/>
              </w:rPr>
              <w:t>Norma di</w:t>
            </w:r>
          </w:p>
          <w:p w14:paraId="04462C3A" w14:textId="77777777" w:rsidR="00A916B3" w:rsidRPr="00EE1E9B" w:rsidRDefault="001D0ACA" w:rsidP="00917AF4">
            <w:pPr>
              <w:jc w:val="center"/>
              <w:rPr>
                <w:rFonts w:ascii="Arial" w:hAnsi="Arial" w:cs="Arial"/>
                <w:b/>
                <w:bCs/>
                <w:color w:val="002D62"/>
                <w:sz w:val="18"/>
                <w:szCs w:val="18"/>
              </w:rPr>
            </w:pPr>
            <w:r w:rsidRPr="00EE1E9B">
              <w:rPr>
                <w:rFonts w:ascii="Arial" w:hAnsi="Arial" w:cs="Arial"/>
                <w:b/>
                <w:bCs/>
                <w:color w:val="002D62"/>
                <w:sz w:val="18"/>
                <w:szCs w:val="18"/>
              </w:rPr>
              <w:t>riferimento</w:t>
            </w:r>
          </w:p>
          <w:p w14:paraId="131B72FB" w14:textId="77777777" w:rsidR="00A916B3" w:rsidRPr="00EE1E9B" w:rsidRDefault="001D0ACA" w:rsidP="00917AF4">
            <w:pPr>
              <w:jc w:val="center"/>
              <w:rPr>
                <w:rFonts w:ascii="Arial" w:hAnsi="Arial" w:cs="Arial"/>
                <w:b/>
                <w:bCs/>
                <w:color w:val="002D62"/>
                <w:sz w:val="18"/>
                <w:szCs w:val="18"/>
              </w:rPr>
            </w:pPr>
            <w:r w:rsidRPr="00EE1E9B">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F16CCB8" w14:textId="77777777" w:rsidR="00A916B3" w:rsidRPr="00EE1E9B" w:rsidRDefault="001D0ACA" w:rsidP="00917AF4">
            <w:pPr>
              <w:snapToGrid w:val="0"/>
              <w:jc w:val="center"/>
              <w:rPr>
                <w:rFonts w:ascii="Arial" w:hAnsi="Arial" w:cs="Arial"/>
                <w:b/>
                <w:bCs/>
                <w:color w:val="002D62"/>
                <w:sz w:val="18"/>
                <w:szCs w:val="18"/>
              </w:rPr>
            </w:pPr>
            <w:r w:rsidRPr="00EE1E9B">
              <w:rPr>
                <w:rFonts w:ascii="Arial" w:hAnsi="Arial" w:cs="Arial"/>
                <w:b/>
                <w:bCs/>
                <w:color w:val="002D62"/>
                <w:sz w:val="18"/>
                <w:szCs w:val="18"/>
              </w:rPr>
              <w:t>Reato</w:t>
            </w:r>
          </w:p>
          <w:p w14:paraId="48B877E6" w14:textId="77777777" w:rsidR="00A916B3" w:rsidRPr="00EE1E9B" w:rsidRDefault="001D0ACA" w:rsidP="00917AF4">
            <w:pPr>
              <w:jc w:val="center"/>
              <w:rPr>
                <w:rFonts w:ascii="Arial" w:hAnsi="Arial" w:cs="Arial"/>
                <w:b/>
                <w:bCs/>
                <w:color w:val="002D62"/>
                <w:sz w:val="18"/>
                <w:szCs w:val="18"/>
              </w:rPr>
            </w:pPr>
            <w:r w:rsidRPr="00EE1E9B">
              <w:rPr>
                <w:rFonts w:ascii="Arial" w:hAnsi="Arial" w:cs="Arial"/>
                <w:b/>
                <w:bCs/>
                <w:color w:val="002D62"/>
                <w:sz w:val="18"/>
                <w:szCs w:val="18"/>
              </w:rPr>
              <w:t>(o illecito amministrativo)</w:t>
            </w:r>
          </w:p>
          <w:p w14:paraId="67DC9037" w14:textId="77777777" w:rsidR="00A916B3" w:rsidRPr="00EE1E9B" w:rsidRDefault="001D0ACA" w:rsidP="00917AF4">
            <w:pPr>
              <w:jc w:val="center"/>
              <w:rPr>
                <w:rFonts w:ascii="Arial" w:hAnsi="Arial" w:cs="Arial"/>
                <w:b/>
                <w:bCs/>
                <w:color w:val="002D62"/>
                <w:sz w:val="18"/>
                <w:szCs w:val="18"/>
              </w:rPr>
            </w:pPr>
            <w:r w:rsidRPr="00EE1E9B">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39569C5" w14:textId="77777777" w:rsidR="00A916B3" w:rsidRPr="00EE1E9B" w:rsidRDefault="001D0ACA" w:rsidP="00917AF4">
            <w:pPr>
              <w:snapToGrid w:val="0"/>
              <w:jc w:val="center"/>
              <w:rPr>
                <w:rFonts w:ascii="Arial" w:hAnsi="Arial" w:cs="Arial"/>
                <w:b/>
                <w:bCs/>
                <w:color w:val="002D62"/>
                <w:sz w:val="18"/>
                <w:szCs w:val="18"/>
              </w:rPr>
            </w:pPr>
            <w:r w:rsidRPr="00EE1E9B">
              <w:rPr>
                <w:rFonts w:ascii="Arial" w:hAnsi="Arial" w:cs="Arial"/>
                <w:b/>
                <w:bCs/>
                <w:color w:val="002D62"/>
                <w:sz w:val="18"/>
                <w:szCs w:val="18"/>
              </w:rPr>
              <w:t>Fattispecie di reato</w:t>
            </w:r>
          </w:p>
          <w:p w14:paraId="66077199" w14:textId="77777777" w:rsidR="00A916B3" w:rsidRPr="00EE1E9B" w:rsidRDefault="001D0ACA" w:rsidP="00917AF4">
            <w:pPr>
              <w:jc w:val="center"/>
              <w:rPr>
                <w:rFonts w:ascii="Arial" w:hAnsi="Arial" w:cs="Arial"/>
                <w:b/>
                <w:bCs/>
                <w:color w:val="002D62"/>
                <w:sz w:val="18"/>
                <w:szCs w:val="18"/>
              </w:rPr>
            </w:pPr>
            <w:r w:rsidRPr="00EE1E9B">
              <w:rPr>
                <w:rFonts w:ascii="Arial" w:hAnsi="Arial" w:cs="Arial"/>
                <w:b/>
                <w:bCs/>
                <w:color w:val="002D62"/>
                <w:sz w:val="18"/>
                <w:szCs w:val="18"/>
              </w:rPr>
              <w:t>(o di illecito amministrativo)</w:t>
            </w:r>
          </w:p>
        </w:tc>
      </w:tr>
      <w:tr w:rsidR="00A916B3" w:rsidRPr="00EB0143" w14:paraId="7343A958" w14:textId="77777777" w:rsidTr="00EE1E9B">
        <w:tc>
          <w:tcPr>
            <w:tcW w:w="1985" w:type="dxa"/>
            <w:tcBorders>
              <w:top w:val="single" w:sz="8" w:space="0" w:color="002D62"/>
              <w:left w:val="single" w:sz="8" w:space="0" w:color="008080"/>
              <w:bottom w:val="single" w:sz="8" w:space="0" w:color="008080"/>
            </w:tcBorders>
            <w:shd w:val="clear" w:color="auto" w:fill="FFFFFF"/>
          </w:tcPr>
          <w:p w14:paraId="310A77FA" w14:textId="77777777" w:rsidR="00A916B3" w:rsidRPr="00EB0143" w:rsidRDefault="00A916B3" w:rsidP="00917AF4">
            <w:pPr>
              <w:pStyle w:val="Corpotesto"/>
              <w:snapToGrid w:val="0"/>
              <w:jc w:val="left"/>
              <w:rPr>
                <w:rFonts w:ascii="Arial" w:hAnsi="Arial" w:cs="Arial"/>
                <w:bCs/>
                <w:i/>
                <w:iCs/>
                <w:color w:val="auto"/>
                <w:sz w:val="18"/>
              </w:rPr>
            </w:pPr>
            <w:r w:rsidRPr="00EB0143">
              <w:rPr>
                <w:rFonts w:ascii="Arial" w:hAnsi="Arial" w:cs="Arial"/>
                <w:bCs/>
                <w:color w:val="auto"/>
                <w:sz w:val="18"/>
              </w:rPr>
              <w:t>Art. 25-</w:t>
            </w:r>
            <w:r w:rsidRPr="00EB0143">
              <w:rPr>
                <w:rFonts w:ascii="Arial" w:hAnsi="Arial" w:cs="Arial"/>
                <w:bCs/>
                <w:i/>
                <w:iCs/>
                <w:color w:val="auto"/>
                <w:sz w:val="18"/>
              </w:rPr>
              <w:t>quater</w:t>
            </w:r>
          </w:p>
          <w:p w14:paraId="79A96EBC" w14:textId="77777777" w:rsidR="00A916B3" w:rsidRPr="00EB0143" w:rsidRDefault="00EE40D5" w:rsidP="00917AF4">
            <w:pPr>
              <w:pStyle w:val="Corpotesto"/>
              <w:jc w:val="left"/>
              <w:rPr>
                <w:rFonts w:ascii="Arial" w:hAnsi="Arial" w:cs="Arial"/>
                <w:b/>
                <w:iCs/>
                <w:color w:val="auto"/>
                <w:sz w:val="18"/>
              </w:rPr>
            </w:pPr>
            <w:r w:rsidRPr="00EB0143">
              <w:rPr>
                <w:rFonts w:ascii="Arial" w:hAnsi="Arial" w:cs="Arial"/>
                <w:bCs/>
                <w:iCs/>
                <w:color w:val="auto"/>
                <w:sz w:val="18"/>
              </w:rPr>
              <w:t>D. Lgs.</w:t>
            </w:r>
            <w:r w:rsidR="00A916B3" w:rsidRPr="00EB0143">
              <w:rPr>
                <w:rFonts w:ascii="Arial" w:hAnsi="Arial" w:cs="Arial"/>
                <w:bCs/>
                <w:iCs/>
                <w:color w:val="auto"/>
                <w:sz w:val="18"/>
              </w:rPr>
              <w:t xml:space="preserve"> 231/2001</w:t>
            </w:r>
            <w:r w:rsidR="00A916B3" w:rsidRPr="00EB0143">
              <w:rPr>
                <w:rStyle w:val="Caratteredellanota"/>
                <w:rFonts w:ascii="Arial" w:hAnsi="Arial" w:cs="Arial"/>
                <w:bCs/>
                <w:iCs/>
                <w:color w:val="auto"/>
                <w:sz w:val="18"/>
              </w:rPr>
              <w:footnoteReference w:id="53"/>
            </w:r>
          </w:p>
        </w:tc>
        <w:tc>
          <w:tcPr>
            <w:tcW w:w="4535" w:type="dxa"/>
            <w:tcBorders>
              <w:top w:val="single" w:sz="8" w:space="0" w:color="002D62"/>
              <w:left w:val="single" w:sz="8" w:space="0" w:color="008080"/>
              <w:bottom w:val="single" w:sz="8" w:space="0" w:color="008080"/>
            </w:tcBorders>
            <w:shd w:val="clear" w:color="auto" w:fill="FFFFFF"/>
          </w:tcPr>
          <w:p w14:paraId="740A15FC" w14:textId="77777777" w:rsidR="00A916B3" w:rsidRPr="00EB0143" w:rsidRDefault="00A916B3" w:rsidP="00917AF4">
            <w:pPr>
              <w:snapToGrid w:val="0"/>
              <w:jc w:val="left"/>
              <w:rPr>
                <w:rFonts w:ascii="Arial" w:hAnsi="Arial" w:cs="Arial"/>
                <w:b/>
                <w:sz w:val="18"/>
              </w:rPr>
            </w:pPr>
            <w:r w:rsidRPr="00EB0143">
              <w:rPr>
                <w:rFonts w:ascii="Arial" w:hAnsi="Arial" w:cs="Arial"/>
                <w:b/>
                <w:iCs/>
                <w:sz w:val="18"/>
              </w:rPr>
              <w:t>A</w:t>
            </w:r>
            <w:r w:rsidRPr="00EB0143">
              <w:rPr>
                <w:rFonts w:ascii="Arial" w:hAnsi="Arial" w:cs="Arial"/>
                <w:b/>
                <w:sz w:val="18"/>
              </w:rPr>
              <w:t>ssociazioni con finalità di terrorismo anche internazionale o di eversione</w:t>
            </w:r>
          </w:p>
          <w:p w14:paraId="41FA4FC5" w14:textId="77777777" w:rsidR="00A916B3" w:rsidRPr="00EB0143" w:rsidRDefault="00A916B3" w:rsidP="00917AF4">
            <w:pPr>
              <w:pStyle w:val="Corpotesto"/>
              <w:jc w:val="left"/>
              <w:rPr>
                <w:rFonts w:ascii="Arial" w:hAnsi="Arial" w:cs="Arial"/>
                <w:b/>
                <w:color w:val="auto"/>
                <w:sz w:val="18"/>
              </w:rPr>
            </w:pPr>
            <w:r w:rsidRPr="00EB0143">
              <w:rPr>
                <w:rFonts w:ascii="Arial" w:hAnsi="Arial" w:cs="Arial"/>
                <w:b/>
                <w:color w:val="auto"/>
                <w:sz w:val="18"/>
              </w:rPr>
              <w:lastRenderedPageBreak/>
              <w:t>dell'ordine democratico</w:t>
            </w:r>
          </w:p>
          <w:p w14:paraId="3AD30FB5" w14:textId="77777777" w:rsidR="00A916B3" w:rsidRPr="00EB0143" w:rsidRDefault="00A916B3" w:rsidP="00917AF4">
            <w:pPr>
              <w:jc w:val="left"/>
              <w:rPr>
                <w:rFonts w:ascii="Arial" w:hAnsi="Arial" w:cs="Arial"/>
                <w:sz w:val="18"/>
              </w:rPr>
            </w:pPr>
            <w:r w:rsidRPr="00EB0143">
              <w:rPr>
                <w:rFonts w:ascii="Arial" w:hAnsi="Arial" w:cs="Arial"/>
                <w:sz w:val="18"/>
              </w:rPr>
              <w:t>(Art. 270-</w:t>
            </w:r>
            <w:r w:rsidRPr="00EB0143">
              <w:rPr>
                <w:rFonts w:ascii="Arial" w:hAnsi="Arial" w:cs="Arial"/>
                <w:i/>
                <w:sz w:val="18"/>
              </w:rPr>
              <w:t xml:space="preserve">bis </w:t>
            </w:r>
            <w:r w:rsidRPr="00EB0143">
              <w:rPr>
                <w:rFonts w:ascii="Arial" w:hAnsi="Arial" w:cs="Arial"/>
                <w:sz w:val="18"/>
              </w:rPr>
              <w:t>c.p.)</w:t>
            </w:r>
          </w:p>
          <w:p w14:paraId="4E0E761C" w14:textId="77777777" w:rsidR="00A916B3" w:rsidRPr="00EB0143" w:rsidRDefault="00A916B3" w:rsidP="00917AF4">
            <w:pPr>
              <w:jc w:val="left"/>
              <w:rPr>
                <w:rFonts w:ascii="Arial" w:hAnsi="Arial" w:cs="Arial"/>
                <w:sz w:val="18"/>
              </w:rPr>
            </w:pPr>
            <w:r w:rsidRPr="00EB0143">
              <w:rPr>
                <w:rFonts w:ascii="Arial" w:hAnsi="Arial" w:cs="Arial"/>
                <w:b/>
                <w:sz w:val="18"/>
              </w:rPr>
              <w:t>Sanzione pecuniaria</w:t>
            </w:r>
            <w:r w:rsidRPr="00EB0143">
              <w:rPr>
                <w:rFonts w:ascii="Arial" w:hAnsi="Arial" w:cs="Arial"/>
                <w:sz w:val="18"/>
              </w:rPr>
              <w:t>:</w:t>
            </w:r>
          </w:p>
          <w:p w14:paraId="1BD5E478"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da 400 a 1000 quote per il comma 1;</w:t>
            </w:r>
          </w:p>
          <w:p w14:paraId="77AA9054"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da 200 a 700 per il comma 2.</w:t>
            </w:r>
          </w:p>
          <w:p w14:paraId="656FE451" w14:textId="77777777" w:rsidR="00A916B3" w:rsidRPr="00EB0143" w:rsidRDefault="00A916B3" w:rsidP="00917AF4">
            <w:pPr>
              <w:jc w:val="left"/>
              <w:rPr>
                <w:rFonts w:ascii="Arial" w:hAnsi="Arial" w:cs="Arial"/>
                <w:sz w:val="18"/>
              </w:rPr>
            </w:pPr>
          </w:p>
          <w:p w14:paraId="1096F6BB" w14:textId="77777777" w:rsidR="00A916B3" w:rsidRPr="00EB0143" w:rsidRDefault="00A916B3" w:rsidP="00917AF4">
            <w:pPr>
              <w:jc w:val="left"/>
              <w:rPr>
                <w:rFonts w:ascii="Arial" w:hAnsi="Arial" w:cs="Arial"/>
                <w:bCs/>
                <w:sz w:val="18"/>
              </w:rPr>
            </w:pPr>
            <w:r w:rsidRPr="00EB0143">
              <w:rPr>
                <w:rFonts w:ascii="Arial" w:hAnsi="Arial" w:cs="Arial"/>
                <w:b/>
                <w:sz w:val="18"/>
              </w:rPr>
              <w:t xml:space="preserve">Sanzione interdittiva: </w:t>
            </w:r>
            <w:r w:rsidRPr="00EB0143">
              <w:rPr>
                <w:rFonts w:ascii="Arial" w:hAnsi="Arial" w:cs="Arial"/>
                <w:bCs/>
                <w:sz w:val="18"/>
              </w:rPr>
              <w:t>(per il solo comma 1)</w:t>
            </w:r>
            <w:r w:rsidR="008001BA" w:rsidRPr="00EB0143">
              <w:rPr>
                <w:rStyle w:val="Rimandonotaapidipagina"/>
                <w:rFonts w:ascii="Arial" w:hAnsi="Arial" w:cs="Arial"/>
                <w:bCs/>
                <w:sz w:val="18"/>
              </w:rPr>
              <w:footnoteReference w:id="54"/>
            </w:r>
          </w:p>
          <w:p w14:paraId="0A842EB7"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interdizione dall’esercizio dell’attività;</w:t>
            </w:r>
          </w:p>
          <w:p w14:paraId="0C00E099"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sospensione o revoca delle autorizzazioni, licenze</w:t>
            </w:r>
            <w:r w:rsidR="007B70EC" w:rsidRPr="00EB0143">
              <w:rPr>
                <w:rFonts w:ascii="Arial" w:hAnsi="Arial" w:cs="Arial"/>
                <w:sz w:val="18"/>
              </w:rPr>
              <w:t xml:space="preserve"> o</w:t>
            </w:r>
            <w:r w:rsidRPr="00EB0143">
              <w:rPr>
                <w:rFonts w:ascii="Arial" w:hAnsi="Arial" w:cs="Arial"/>
                <w:sz w:val="18"/>
              </w:rPr>
              <w:t xml:space="preserve"> concessioni funzionali alla commissione dell’illecito;</w:t>
            </w:r>
          </w:p>
          <w:p w14:paraId="18B51750"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divieto di contrattare con la pubblica amministrazione;</w:t>
            </w:r>
          </w:p>
          <w:p w14:paraId="764C27B5"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esclusione da agevolazioni, finanziamenti, contributi o sussidi e revoca di quelli già concessi;</w:t>
            </w:r>
          </w:p>
          <w:p w14:paraId="629C4E2D"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 xml:space="preserve">divieto di pubblicizzare beni </w:t>
            </w:r>
            <w:r w:rsidR="007B70EC" w:rsidRPr="00EB0143">
              <w:rPr>
                <w:rFonts w:ascii="Arial" w:hAnsi="Arial" w:cs="Arial"/>
                <w:sz w:val="18"/>
              </w:rPr>
              <w:t xml:space="preserve">o </w:t>
            </w:r>
            <w:r w:rsidRPr="00EB0143">
              <w:rPr>
                <w:rFonts w:ascii="Arial" w:hAnsi="Arial" w:cs="Arial"/>
                <w:sz w:val="18"/>
              </w:rPr>
              <w:t>servizi;</w:t>
            </w:r>
          </w:p>
          <w:p w14:paraId="21700544" w14:textId="77777777" w:rsidR="00A916B3" w:rsidRPr="00EB0143" w:rsidRDefault="00A916B3" w:rsidP="00740ABA">
            <w:pPr>
              <w:jc w:val="left"/>
              <w:rPr>
                <w:rFonts w:ascii="Arial" w:hAnsi="Arial" w:cs="Arial"/>
                <w:sz w:val="18"/>
              </w:rPr>
            </w:pPr>
            <w:r w:rsidRPr="00EB0143">
              <w:rPr>
                <w:rFonts w:ascii="Arial" w:hAnsi="Arial" w:cs="Arial"/>
                <w:sz w:val="18"/>
              </w:rPr>
              <w:t>da un anno a due anni.</w:t>
            </w:r>
          </w:p>
          <w:p w14:paraId="6186D146" w14:textId="77777777" w:rsidR="007B70EC" w:rsidRPr="00EB0143" w:rsidRDefault="007B70EC" w:rsidP="00740ABA">
            <w:pPr>
              <w:jc w:val="left"/>
              <w:rPr>
                <w:rFonts w:ascii="Arial" w:hAnsi="Arial" w:cs="Arial"/>
                <w:b/>
                <w:sz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0C1766E4" w14:textId="77777777" w:rsidR="00A916B3" w:rsidRPr="00EB0143" w:rsidRDefault="00A916B3" w:rsidP="00917AF4">
            <w:pPr>
              <w:pStyle w:val="Corpotesto"/>
              <w:snapToGrid w:val="0"/>
              <w:jc w:val="left"/>
              <w:rPr>
                <w:rFonts w:ascii="Arial" w:hAnsi="Arial" w:cs="Arial"/>
                <w:color w:val="auto"/>
                <w:sz w:val="18"/>
              </w:rPr>
            </w:pPr>
            <w:r w:rsidRPr="00EB0143">
              <w:rPr>
                <w:rFonts w:ascii="Arial" w:hAnsi="Arial" w:cs="Arial"/>
                <w:color w:val="auto"/>
                <w:sz w:val="18"/>
              </w:rPr>
              <w:lastRenderedPageBreak/>
              <w:t>Art. 270-</w:t>
            </w:r>
            <w:r w:rsidRPr="00EB0143">
              <w:rPr>
                <w:rFonts w:ascii="Arial" w:hAnsi="Arial" w:cs="Arial"/>
                <w:i/>
                <w:iCs/>
                <w:color w:val="auto"/>
                <w:sz w:val="18"/>
              </w:rPr>
              <w:t xml:space="preserve">bis </w:t>
            </w:r>
            <w:r w:rsidRPr="00EB0143">
              <w:rPr>
                <w:rFonts w:ascii="Arial" w:hAnsi="Arial" w:cs="Arial"/>
                <w:iCs/>
                <w:color w:val="auto"/>
                <w:sz w:val="18"/>
              </w:rPr>
              <w:t>c.p</w:t>
            </w:r>
            <w:r w:rsidRPr="00EB0143">
              <w:rPr>
                <w:rFonts w:ascii="Arial" w:hAnsi="Arial" w:cs="Arial"/>
                <w:i/>
                <w:iCs/>
                <w:color w:val="auto"/>
                <w:sz w:val="18"/>
              </w:rPr>
              <w:t xml:space="preserve">. - </w:t>
            </w:r>
            <w:r w:rsidRPr="00EB0143">
              <w:rPr>
                <w:rFonts w:ascii="Arial" w:hAnsi="Arial" w:cs="Arial"/>
                <w:iCs/>
                <w:color w:val="auto"/>
                <w:sz w:val="18"/>
              </w:rPr>
              <w:t>“A</w:t>
            </w:r>
            <w:r w:rsidRPr="00EB0143">
              <w:rPr>
                <w:rFonts w:ascii="Arial" w:hAnsi="Arial" w:cs="Arial"/>
                <w:color w:val="auto"/>
                <w:sz w:val="18"/>
              </w:rPr>
              <w:t>ssociazioni con finalità di terrorismo anche internazionale o di eversione dell'ordine democratico”.</w:t>
            </w:r>
          </w:p>
          <w:p w14:paraId="78D2E0FD" w14:textId="77777777" w:rsidR="00A916B3" w:rsidRPr="00EB0143" w:rsidRDefault="00A916B3" w:rsidP="00917AF4">
            <w:pPr>
              <w:autoSpaceDE w:val="0"/>
              <w:jc w:val="left"/>
              <w:rPr>
                <w:rFonts w:ascii="Arial" w:hAnsi="Arial" w:cs="Arial"/>
                <w:i/>
                <w:iCs/>
                <w:sz w:val="18"/>
              </w:rPr>
            </w:pPr>
            <w:r w:rsidRPr="00EB0143">
              <w:rPr>
                <w:rFonts w:ascii="Arial" w:hAnsi="Arial" w:cs="Arial"/>
                <w:i/>
                <w:iCs/>
                <w:sz w:val="18"/>
              </w:rPr>
              <w:lastRenderedPageBreak/>
              <w:t>“Chiunque promuove, costituisce, organizza, dirige o finanzia associazioni che si propongono il compimento di atti di violenza con finalità di terrorismo o di eversione dell'ordine democratico è punito con la reclusione da sette a quindici anni.</w:t>
            </w:r>
          </w:p>
          <w:p w14:paraId="4D0E3189" w14:textId="77777777" w:rsidR="00A916B3" w:rsidRPr="00EB0143" w:rsidRDefault="00A916B3" w:rsidP="00917AF4">
            <w:pPr>
              <w:autoSpaceDE w:val="0"/>
              <w:jc w:val="left"/>
              <w:rPr>
                <w:rFonts w:ascii="Arial" w:hAnsi="Arial" w:cs="Arial"/>
                <w:i/>
                <w:iCs/>
                <w:sz w:val="18"/>
              </w:rPr>
            </w:pPr>
            <w:r w:rsidRPr="00EB0143">
              <w:rPr>
                <w:rFonts w:ascii="Arial" w:hAnsi="Arial" w:cs="Arial"/>
                <w:i/>
                <w:iCs/>
                <w:sz w:val="18"/>
              </w:rPr>
              <w:t>Chiunque partecipa a tali associazioni è punito con la reclusione da cinque a dieci anni.</w:t>
            </w:r>
          </w:p>
          <w:p w14:paraId="348F36B4" w14:textId="77777777" w:rsidR="00A916B3" w:rsidRPr="00EB0143" w:rsidRDefault="00A916B3" w:rsidP="00917AF4">
            <w:pPr>
              <w:autoSpaceDE w:val="0"/>
              <w:jc w:val="left"/>
              <w:rPr>
                <w:rFonts w:ascii="Arial" w:hAnsi="Arial" w:cs="Arial"/>
                <w:i/>
                <w:iCs/>
                <w:sz w:val="18"/>
              </w:rPr>
            </w:pPr>
            <w:r w:rsidRPr="00EB0143">
              <w:rPr>
                <w:rFonts w:ascii="Arial" w:hAnsi="Arial" w:cs="Arial"/>
                <w:i/>
                <w:iCs/>
                <w:sz w:val="18"/>
              </w:rPr>
              <w:t>Ai fini della legge penale, la finalità di terrorismo ricorre anche quando gli atti di violenza sono rivolti contro uno Stato estero, un'istituzione o un organismo internazionale.</w:t>
            </w:r>
          </w:p>
          <w:p w14:paraId="75325A60" w14:textId="77777777" w:rsidR="00A916B3" w:rsidRPr="00EB0143" w:rsidRDefault="00A916B3" w:rsidP="00917AF4">
            <w:pPr>
              <w:autoSpaceDE w:val="0"/>
              <w:jc w:val="left"/>
              <w:rPr>
                <w:rFonts w:ascii="Arial" w:hAnsi="Arial" w:cs="Arial"/>
                <w:i/>
                <w:iCs/>
                <w:sz w:val="18"/>
              </w:rPr>
            </w:pPr>
            <w:r w:rsidRPr="00EB0143">
              <w:rPr>
                <w:rFonts w:ascii="Arial" w:hAnsi="Arial" w:cs="Arial"/>
                <w:i/>
                <w:iCs/>
                <w:sz w:val="18"/>
              </w:rPr>
              <w:t>Nei confronti del condannato è sempre obbligatoria la confisca delle cose che servirono o furono destinate a commettere il reato e delle cose che ne sono il prezzo, il prodotto, il profitto o che ne costituiscono l'impiego”.</w:t>
            </w:r>
          </w:p>
          <w:p w14:paraId="27C1FD8D" w14:textId="77777777" w:rsidR="00A916B3" w:rsidRPr="00EB0143" w:rsidRDefault="00A916B3" w:rsidP="00917AF4">
            <w:pPr>
              <w:pStyle w:val="Corpotesto"/>
              <w:jc w:val="left"/>
              <w:rPr>
                <w:rFonts w:ascii="Arial" w:hAnsi="Arial" w:cs="Arial"/>
                <w:caps/>
                <w:color w:val="auto"/>
                <w:sz w:val="18"/>
              </w:rPr>
            </w:pPr>
          </w:p>
          <w:p w14:paraId="5828DA9F" w14:textId="77777777" w:rsidR="00A916B3" w:rsidRPr="00EB0143" w:rsidRDefault="00A916B3" w:rsidP="00917AF4">
            <w:pPr>
              <w:pStyle w:val="Corpotesto"/>
              <w:jc w:val="left"/>
              <w:rPr>
                <w:rFonts w:ascii="Arial" w:hAnsi="Arial" w:cs="Arial"/>
                <w:caps/>
                <w:color w:val="auto"/>
                <w:sz w:val="18"/>
              </w:rPr>
            </w:pPr>
          </w:p>
          <w:p w14:paraId="3257DBC8" w14:textId="77777777" w:rsidR="00A916B3" w:rsidRPr="00EB0143" w:rsidRDefault="00A916B3" w:rsidP="00917AF4">
            <w:pPr>
              <w:pStyle w:val="Corpotesto"/>
              <w:jc w:val="left"/>
              <w:rPr>
                <w:rFonts w:ascii="Arial" w:hAnsi="Arial" w:cs="Arial"/>
                <w:caps/>
                <w:color w:val="auto"/>
                <w:sz w:val="18"/>
              </w:rPr>
            </w:pPr>
          </w:p>
          <w:p w14:paraId="6F974F36" w14:textId="77777777" w:rsidR="00A916B3" w:rsidRPr="00EB0143" w:rsidRDefault="00A916B3" w:rsidP="00917AF4">
            <w:pPr>
              <w:pStyle w:val="Corpotesto"/>
              <w:jc w:val="left"/>
              <w:rPr>
                <w:rFonts w:ascii="Arial" w:hAnsi="Arial" w:cs="Arial"/>
                <w:caps/>
                <w:color w:val="auto"/>
                <w:sz w:val="18"/>
              </w:rPr>
            </w:pPr>
          </w:p>
          <w:p w14:paraId="1AC6B65E" w14:textId="77777777" w:rsidR="00A916B3" w:rsidRPr="00EB0143" w:rsidRDefault="00A916B3" w:rsidP="00917AF4">
            <w:pPr>
              <w:pStyle w:val="Corpotesto"/>
              <w:jc w:val="left"/>
              <w:rPr>
                <w:rFonts w:ascii="Arial" w:hAnsi="Arial" w:cs="Arial"/>
                <w:caps/>
                <w:color w:val="auto"/>
                <w:sz w:val="18"/>
              </w:rPr>
            </w:pPr>
          </w:p>
          <w:p w14:paraId="544EEF6A" w14:textId="77777777" w:rsidR="00A916B3" w:rsidRPr="00EB0143" w:rsidRDefault="00A916B3" w:rsidP="00917AF4">
            <w:pPr>
              <w:pStyle w:val="Corpotesto"/>
              <w:jc w:val="left"/>
              <w:rPr>
                <w:rFonts w:ascii="Arial" w:hAnsi="Arial" w:cs="Arial"/>
                <w:color w:val="auto"/>
                <w:sz w:val="18"/>
              </w:rPr>
            </w:pPr>
          </w:p>
        </w:tc>
      </w:tr>
      <w:tr w:rsidR="00740ABA" w:rsidRPr="00EB0143" w14:paraId="4283039B" w14:textId="77777777" w:rsidTr="00923D39">
        <w:tc>
          <w:tcPr>
            <w:tcW w:w="1985" w:type="dxa"/>
            <w:tcBorders>
              <w:top w:val="single" w:sz="8" w:space="0" w:color="008080"/>
              <w:left w:val="single" w:sz="8" w:space="0" w:color="008080"/>
              <w:bottom w:val="single" w:sz="8" w:space="0" w:color="008080"/>
            </w:tcBorders>
            <w:shd w:val="clear" w:color="auto" w:fill="FFFFFF"/>
          </w:tcPr>
          <w:p w14:paraId="05C48E22" w14:textId="77777777" w:rsidR="00740ABA" w:rsidRPr="00EB0143" w:rsidRDefault="00740ABA" w:rsidP="00740ABA">
            <w:pPr>
              <w:pStyle w:val="Corpotesto"/>
              <w:snapToGrid w:val="0"/>
              <w:jc w:val="left"/>
              <w:rPr>
                <w:rFonts w:ascii="Arial" w:hAnsi="Arial" w:cs="Arial"/>
                <w:bCs/>
                <w:i/>
                <w:iCs/>
                <w:color w:val="auto"/>
                <w:sz w:val="18"/>
              </w:rPr>
            </w:pPr>
            <w:r w:rsidRPr="00EB0143">
              <w:rPr>
                <w:rFonts w:ascii="Arial" w:hAnsi="Arial" w:cs="Arial"/>
                <w:bCs/>
                <w:color w:val="auto"/>
                <w:sz w:val="18"/>
              </w:rPr>
              <w:lastRenderedPageBreak/>
              <w:t>Art. 25-</w:t>
            </w:r>
            <w:r w:rsidRPr="00EB0143">
              <w:rPr>
                <w:rFonts w:ascii="Arial" w:hAnsi="Arial" w:cs="Arial"/>
                <w:bCs/>
                <w:i/>
                <w:iCs/>
                <w:color w:val="auto"/>
                <w:sz w:val="18"/>
              </w:rPr>
              <w:t>quater</w:t>
            </w:r>
          </w:p>
          <w:p w14:paraId="608D56E3" w14:textId="77777777" w:rsidR="00740ABA" w:rsidRPr="00EB0143" w:rsidRDefault="00EE40D5" w:rsidP="00740ABA">
            <w:pPr>
              <w:pStyle w:val="Corpotesto"/>
              <w:snapToGrid w:val="0"/>
              <w:jc w:val="left"/>
              <w:rPr>
                <w:rFonts w:ascii="Arial" w:hAnsi="Arial" w:cs="Arial"/>
                <w:bCs/>
                <w:color w:val="auto"/>
                <w:sz w:val="18"/>
              </w:rPr>
            </w:pPr>
            <w:r w:rsidRPr="00EB0143">
              <w:rPr>
                <w:rFonts w:ascii="Arial" w:hAnsi="Arial" w:cs="Arial"/>
                <w:bCs/>
                <w:iCs/>
                <w:color w:val="auto"/>
                <w:sz w:val="18"/>
              </w:rPr>
              <w:t>D. Lgs.</w:t>
            </w:r>
            <w:r w:rsidR="00740ABA" w:rsidRPr="00EB0143">
              <w:rPr>
                <w:rFonts w:ascii="Arial" w:hAnsi="Arial" w:cs="Arial"/>
                <w:bCs/>
                <w:iCs/>
                <w:color w:val="auto"/>
                <w:sz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94B2692" w14:textId="77777777" w:rsidR="00740ABA" w:rsidRPr="00EB0143" w:rsidRDefault="00740ABA" w:rsidP="00740ABA">
            <w:pPr>
              <w:jc w:val="left"/>
              <w:rPr>
                <w:rFonts w:ascii="Arial" w:hAnsi="Arial" w:cs="Arial"/>
                <w:b/>
                <w:sz w:val="18"/>
              </w:rPr>
            </w:pPr>
            <w:r w:rsidRPr="00EB0143">
              <w:rPr>
                <w:rFonts w:ascii="Arial" w:hAnsi="Arial" w:cs="Arial"/>
                <w:b/>
                <w:sz w:val="18"/>
              </w:rPr>
              <w:t>Convenzione internazionale per la repressione del terrorismo</w:t>
            </w:r>
          </w:p>
          <w:p w14:paraId="43137C4A" w14:textId="77777777" w:rsidR="00740ABA" w:rsidRPr="00EB0143" w:rsidRDefault="00740ABA" w:rsidP="00740ABA">
            <w:pPr>
              <w:snapToGrid w:val="0"/>
              <w:jc w:val="left"/>
              <w:rPr>
                <w:rFonts w:ascii="Arial" w:hAnsi="Arial" w:cs="Arial"/>
                <w:b/>
                <w:iCs/>
                <w:sz w:val="18"/>
              </w:rPr>
            </w:pPr>
            <w:r w:rsidRPr="00EB0143">
              <w:rPr>
                <w:rFonts w:ascii="Arial" w:hAnsi="Arial" w:cs="Arial"/>
                <w:sz w:val="18"/>
              </w:rPr>
              <w:t>(Convenzione dicembre 1999)</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D940723" w14:textId="77777777" w:rsidR="00740ABA" w:rsidRPr="00EB0143" w:rsidRDefault="00740ABA" w:rsidP="00740ABA">
            <w:pPr>
              <w:pStyle w:val="Titolo"/>
              <w:tabs>
                <w:tab w:val="left" w:pos="720"/>
              </w:tabs>
              <w:spacing w:after="0"/>
              <w:ind w:right="45"/>
              <w:jc w:val="left"/>
              <w:rPr>
                <w:rFonts w:ascii="Arial" w:hAnsi="Arial" w:cs="Arial"/>
                <w:sz w:val="18"/>
              </w:rPr>
            </w:pPr>
            <w:r w:rsidRPr="00EB0143">
              <w:rPr>
                <w:rFonts w:ascii="Arial" w:hAnsi="Arial" w:cs="Arial"/>
                <w:sz w:val="18"/>
              </w:rPr>
              <w:t>Per effetto del richiamo operato dal comma 4 dell’articolo 25-</w:t>
            </w:r>
            <w:r w:rsidRPr="00EB0143">
              <w:rPr>
                <w:rFonts w:ascii="Arial" w:hAnsi="Arial" w:cs="Arial"/>
                <w:i/>
                <w:iCs/>
                <w:sz w:val="18"/>
              </w:rPr>
              <w:t>quater</w:t>
            </w:r>
            <w:r w:rsidRPr="00EB0143">
              <w:rPr>
                <w:rFonts w:ascii="Arial" w:hAnsi="Arial" w:cs="Arial"/>
                <w:sz w:val="18"/>
              </w:rPr>
              <w:t xml:space="preserve"> </w:t>
            </w:r>
            <w:r w:rsidR="00EE40D5" w:rsidRPr="00EB0143">
              <w:rPr>
                <w:rFonts w:ascii="Arial" w:hAnsi="Arial" w:cs="Arial"/>
                <w:sz w:val="18"/>
              </w:rPr>
              <w:t>D. Lgs.</w:t>
            </w:r>
            <w:r w:rsidRPr="00EB0143">
              <w:rPr>
                <w:rFonts w:ascii="Arial" w:hAnsi="Arial" w:cs="Arial"/>
                <w:sz w:val="18"/>
              </w:rPr>
              <w:t xml:space="preserve"> 231/2001 assumono rilevanza prevalentemente le seguenti fattispecie di reato previste dalle convenzioni internazionali di contrasto al fenomeno del terrorismo:</w:t>
            </w:r>
          </w:p>
          <w:p w14:paraId="12E2A4E8" w14:textId="77777777" w:rsidR="00740ABA" w:rsidRPr="00EB0143" w:rsidRDefault="00740ABA" w:rsidP="00740ABA">
            <w:pPr>
              <w:jc w:val="left"/>
              <w:rPr>
                <w:rFonts w:ascii="Arial" w:hAnsi="Arial" w:cs="Arial"/>
                <w:sz w:val="18"/>
              </w:rPr>
            </w:pPr>
            <w:r w:rsidRPr="00EB0143">
              <w:rPr>
                <w:rFonts w:ascii="Arial" w:hAnsi="Arial" w:cs="Arial"/>
                <w:sz w:val="18"/>
              </w:rPr>
              <w:t xml:space="preserve">Convenzione internazionale per la repressione del finanziamento del terrorismo – dicembre 1999 </w:t>
            </w:r>
          </w:p>
          <w:p w14:paraId="1BDD0DEF" w14:textId="77777777" w:rsidR="00740ABA" w:rsidRPr="00EB0143" w:rsidRDefault="00740ABA" w:rsidP="00740ABA">
            <w:pPr>
              <w:pStyle w:val="Titolo"/>
              <w:tabs>
                <w:tab w:val="left" w:pos="720"/>
              </w:tabs>
              <w:spacing w:after="0"/>
              <w:ind w:right="45"/>
              <w:jc w:val="left"/>
              <w:rPr>
                <w:rFonts w:ascii="Arial" w:hAnsi="Arial" w:cs="Arial"/>
                <w:b w:val="0"/>
                <w:bCs/>
                <w:i/>
                <w:iCs/>
                <w:sz w:val="18"/>
              </w:rPr>
            </w:pPr>
            <w:r w:rsidRPr="00EB0143">
              <w:rPr>
                <w:rFonts w:ascii="Arial" w:hAnsi="Arial" w:cs="Arial"/>
                <w:b w:val="0"/>
                <w:bCs/>
                <w:i/>
                <w:iCs/>
                <w:sz w:val="18"/>
              </w:rPr>
              <w:lastRenderedPageBreak/>
              <w:t>“1. Commette reato ai sensi della presente Convenzione ogni persona che, con qualsiasi mezzo, direttamente o indirettamente, illecitamente e deliberatamente fornisce o raccoglie fondi nell’intento di vederli utilizzati, o sapendo che saranno utilizzati, in tutto o in parte, al fine di commettere:</w:t>
            </w:r>
          </w:p>
          <w:p w14:paraId="0A6C3F67" w14:textId="77777777" w:rsidR="00740ABA" w:rsidRPr="00EB0143" w:rsidRDefault="00740ABA" w:rsidP="00740ABA">
            <w:pPr>
              <w:pStyle w:val="Titolo"/>
              <w:tabs>
                <w:tab w:val="left" w:pos="990"/>
              </w:tabs>
              <w:spacing w:after="0"/>
              <w:ind w:right="45"/>
              <w:jc w:val="left"/>
              <w:rPr>
                <w:rFonts w:ascii="Arial" w:hAnsi="Arial" w:cs="Arial"/>
                <w:b w:val="0"/>
                <w:bCs/>
                <w:i/>
                <w:iCs/>
                <w:sz w:val="18"/>
              </w:rPr>
            </w:pPr>
            <w:r w:rsidRPr="00EB0143">
              <w:rPr>
                <w:rFonts w:ascii="Arial" w:hAnsi="Arial" w:cs="Arial"/>
                <w:b w:val="0"/>
                <w:bCs/>
                <w:i/>
                <w:iCs/>
                <w:sz w:val="18"/>
              </w:rPr>
              <w:t>a) un atto che costituisce reato ai sensi e secondo la definizione di uno dei trattati enumerati nell’allegato;</w:t>
            </w:r>
          </w:p>
          <w:p w14:paraId="75C90105" w14:textId="77777777" w:rsidR="00740ABA" w:rsidRPr="00EB0143" w:rsidRDefault="00740ABA" w:rsidP="00740ABA">
            <w:pPr>
              <w:pStyle w:val="Titolo"/>
              <w:tabs>
                <w:tab w:val="left" w:pos="990"/>
              </w:tabs>
              <w:spacing w:after="0"/>
              <w:ind w:right="45"/>
              <w:jc w:val="left"/>
              <w:rPr>
                <w:rFonts w:ascii="Arial" w:hAnsi="Arial" w:cs="Arial"/>
                <w:b w:val="0"/>
                <w:bCs/>
                <w:i/>
                <w:iCs/>
                <w:sz w:val="18"/>
              </w:rPr>
            </w:pPr>
            <w:r w:rsidRPr="00EB0143">
              <w:rPr>
                <w:rFonts w:ascii="Arial" w:hAnsi="Arial" w:cs="Arial"/>
                <w:b w:val="0"/>
                <w:bCs/>
                <w:i/>
                <w:iCs/>
                <w:sz w:val="18"/>
              </w:rPr>
              <w:t>b) ogni altro atto destinato ad uccidere o a ferire gravemente un civile o ogni altra persona che non partecipa direttamente alle ostilità in una situazione di conflitto armato quando, per sua natura o contesto, tale atto sia finalizzato ad intimidire una popolazione o a costringere un governo o un’organizzazione internazionale a compiere o ad astenersi dal compiere, un atto qualsiasi.</w:t>
            </w:r>
          </w:p>
          <w:p w14:paraId="3B391C45" w14:textId="77777777" w:rsidR="00740ABA" w:rsidRPr="00EB0143" w:rsidRDefault="00740ABA" w:rsidP="00740ABA">
            <w:pPr>
              <w:pStyle w:val="Titolo"/>
              <w:tabs>
                <w:tab w:val="left" w:pos="720"/>
              </w:tabs>
              <w:spacing w:after="0"/>
              <w:ind w:right="45"/>
              <w:jc w:val="left"/>
              <w:rPr>
                <w:rFonts w:ascii="Arial" w:hAnsi="Arial" w:cs="Arial"/>
                <w:b w:val="0"/>
                <w:bCs/>
                <w:i/>
                <w:iCs/>
                <w:sz w:val="18"/>
              </w:rPr>
            </w:pPr>
            <w:r w:rsidRPr="00EB0143">
              <w:rPr>
                <w:rFonts w:ascii="Arial" w:hAnsi="Arial" w:cs="Arial"/>
                <w:b w:val="0"/>
                <w:bCs/>
                <w:i/>
                <w:iCs/>
                <w:sz w:val="18"/>
              </w:rPr>
              <w:t>2. &lt;omissis&gt;</w:t>
            </w:r>
          </w:p>
          <w:p w14:paraId="18FE5BDC" w14:textId="77777777" w:rsidR="00740ABA" w:rsidRPr="00EB0143" w:rsidRDefault="00740ABA" w:rsidP="00740ABA">
            <w:pPr>
              <w:pStyle w:val="Titolo"/>
              <w:tabs>
                <w:tab w:val="left" w:pos="720"/>
              </w:tabs>
              <w:spacing w:after="0"/>
              <w:ind w:right="45"/>
              <w:jc w:val="left"/>
              <w:rPr>
                <w:rFonts w:ascii="Arial" w:hAnsi="Arial" w:cs="Arial"/>
                <w:b w:val="0"/>
                <w:bCs/>
                <w:i/>
                <w:iCs/>
                <w:sz w:val="18"/>
              </w:rPr>
            </w:pPr>
            <w:r w:rsidRPr="00EB0143">
              <w:rPr>
                <w:rFonts w:ascii="Arial" w:hAnsi="Arial" w:cs="Arial"/>
                <w:b w:val="0"/>
                <w:bCs/>
                <w:i/>
                <w:iCs/>
                <w:sz w:val="18"/>
              </w:rPr>
              <w:t>3. Affinché un atto costituisca reato ai sensi del paragrafo 1, non occorre che i fondi siano stati effettivamente utilizzati per commettere un reato di cui ai commi a) o b) del paragrafo 1 del presente articolo.</w:t>
            </w:r>
          </w:p>
          <w:p w14:paraId="7116C3C3" w14:textId="77777777" w:rsidR="00740ABA" w:rsidRPr="00EB0143" w:rsidRDefault="00740ABA" w:rsidP="00740ABA">
            <w:pPr>
              <w:pStyle w:val="Titolo"/>
              <w:tabs>
                <w:tab w:val="left" w:pos="720"/>
              </w:tabs>
              <w:spacing w:after="0"/>
              <w:ind w:right="45"/>
              <w:jc w:val="left"/>
              <w:rPr>
                <w:rFonts w:ascii="Arial" w:hAnsi="Arial" w:cs="Arial"/>
                <w:b w:val="0"/>
                <w:bCs/>
                <w:i/>
                <w:iCs/>
                <w:sz w:val="18"/>
              </w:rPr>
            </w:pPr>
            <w:r w:rsidRPr="00EB0143">
              <w:rPr>
                <w:rFonts w:ascii="Arial" w:hAnsi="Arial" w:cs="Arial"/>
                <w:b w:val="0"/>
                <w:bCs/>
                <w:i/>
                <w:iCs/>
                <w:sz w:val="18"/>
              </w:rPr>
              <w:t>4. Commette altresì reato chiunque tenti di commettere reato ai sensi del paragrafo 1 del presente articolo.</w:t>
            </w:r>
          </w:p>
          <w:p w14:paraId="1160FC90" w14:textId="77777777" w:rsidR="00740ABA" w:rsidRPr="00EB0143" w:rsidRDefault="00740ABA" w:rsidP="00740ABA">
            <w:pPr>
              <w:pStyle w:val="Titolo"/>
              <w:tabs>
                <w:tab w:val="left" w:pos="720"/>
              </w:tabs>
              <w:spacing w:after="0"/>
              <w:jc w:val="both"/>
              <w:rPr>
                <w:rFonts w:ascii="Arial" w:hAnsi="Arial" w:cs="Arial"/>
                <w:bCs/>
                <w:i/>
                <w:iCs/>
                <w:sz w:val="18"/>
              </w:rPr>
            </w:pPr>
            <w:r w:rsidRPr="00EB0143">
              <w:rPr>
                <w:rFonts w:ascii="Arial" w:hAnsi="Arial" w:cs="Arial"/>
                <w:b w:val="0"/>
                <w:bCs/>
                <w:i/>
                <w:iCs/>
                <w:sz w:val="18"/>
              </w:rPr>
              <w:t>5. Commette altresì reato chiunque:</w:t>
            </w:r>
          </w:p>
          <w:p w14:paraId="50C5E95E" w14:textId="77777777" w:rsidR="00740ABA" w:rsidRPr="00EB0143" w:rsidRDefault="00740ABA" w:rsidP="00740ABA">
            <w:pPr>
              <w:pStyle w:val="Titolo"/>
              <w:tabs>
                <w:tab w:val="left" w:pos="720"/>
              </w:tabs>
              <w:jc w:val="both"/>
              <w:rPr>
                <w:rFonts w:ascii="Arial" w:hAnsi="Arial" w:cs="Arial"/>
                <w:b w:val="0"/>
                <w:bCs/>
                <w:i/>
                <w:iCs/>
                <w:sz w:val="18"/>
              </w:rPr>
            </w:pPr>
            <w:r w:rsidRPr="00EB0143">
              <w:rPr>
                <w:rFonts w:ascii="Arial" w:hAnsi="Arial" w:cs="Arial"/>
                <w:b w:val="0"/>
                <w:bCs/>
                <w:i/>
                <w:iCs/>
                <w:sz w:val="18"/>
              </w:rPr>
              <w:t>a) partecipa in quanto complice ad un reato ai sensi dei paragrafi 1 o 4 del presente articolo;</w:t>
            </w:r>
          </w:p>
          <w:p w14:paraId="539698CF" w14:textId="77777777" w:rsidR="00740ABA" w:rsidRPr="00EB0143" w:rsidRDefault="00740ABA" w:rsidP="00740ABA">
            <w:pPr>
              <w:pStyle w:val="Titolo"/>
              <w:tabs>
                <w:tab w:val="left" w:pos="720"/>
              </w:tabs>
              <w:jc w:val="both"/>
              <w:rPr>
                <w:rFonts w:ascii="Arial" w:hAnsi="Arial" w:cs="Arial"/>
                <w:b w:val="0"/>
                <w:bCs/>
                <w:i/>
                <w:iCs/>
                <w:sz w:val="18"/>
              </w:rPr>
            </w:pPr>
            <w:r w:rsidRPr="00EB0143">
              <w:rPr>
                <w:rFonts w:ascii="Arial" w:hAnsi="Arial" w:cs="Arial"/>
                <w:b w:val="0"/>
                <w:bCs/>
                <w:i/>
                <w:iCs/>
                <w:sz w:val="18"/>
              </w:rPr>
              <w:t>b) organizza la perpetrazione di un reato ai sensi dei paragrafi 1 o 4 del presente articolo o dà ordine ad altre persone di commetterlo;</w:t>
            </w:r>
          </w:p>
          <w:p w14:paraId="537118FC" w14:textId="77777777" w:rsidR="00740ABA" w:rsidRPr="00EB0143" w:rsidRDefault="00740ABA" w:rsidP="00740ABA">
            <w:pPr>
              <w:pStyle w:val="Titolo"/>
              <w:tabs>
                <w:tab w:val="left" w:pos="720"/>
              </w:tabs>
              <w:jc w:val="both"/>
              <w:rPr>
                <w:rFonts w:ascii="Arial" w:hAnsi="Arial" w:cs="Arial"/>
                <w:b w:val="0"/>
                <w:bCs/>
                <w:i/>
                <w:iCs/>
                <w:sz w:val="18"/>
              </w:rPr>
            </w:pPr>
            <w:r w:rsidRPr="00EB0143">
              <w:rPr>
                <w:rFonts w:ascii="Arial" w:hAnsi="Arial" w:cs="Arial"/>
                <w:b w:val="0"/>
                <w:bCs/>
                <w:i/>
                <w:iCs/>
                <w:sz w:val="18"/>
              </w:rPr>
              <w:t>c)</w:t>
            </w:r>
            <w:r w:rsidR="00590F1A">
              <w:rPr>
                <w:rFonts w:ascii="Arial" w:hAnsi="Arial" w:cs="Arial"/>
                <w:b w:val="0"/>
                <w:bCs/>
                <w:i/>
                <w:iCs/>
                <w:sz w:val="18"/>
              </w:rPr>
              <w:t xml:space="preserve"> </w:t>
            </w:r>
            <w:r w:rsidRPr="00EB0143">
              <w:rPr>
                <w:rFonts w:ascii="Arial" w:hAnsi="Arial" w:cs="Arial"/>
                <w:b w:val="0"/>
                <w:bCs/>
                <w:i/>
                <w:iCs/>
                <w:sz w:val="18"/>
              </w:rPr>
              <w:t xml:space="preserve">contribuisce alla perpetrazione di uno o più dei reati di cui ai paragrafi 1 o 4 del presente articolo, ad opera di un gruppo che agisce di comune accordo. Tale contributo deve essere deliberato e deve: </w:t>
            </w:r>
          </w:p>
          <w:p w14:paraId="34D868F1" w14:textId="77777777" w:rsidR="00740ABA" w:rsidRPr="00EB0143" w:rsidRDefault="00740ABA" w:rsidP="00740ABA">
            <w:pPr>
              <w:pStyle w:val="Titolo"/>
              <w:tabs>
                <w:tab w:val="left" w:pos="720"/>
              </w:tabs>
              <w:jc w:val="both"/>
              <w:rPr>
                <w:rFonts w:ascii="Arial" w:hAnsi="Arial" w:cs="Arial"/>
                <w:b w:val="0"/>
                <w:bCs/>
                <w:i/>
                <w:iCs/>
                <w:sz w:val="18"/>
              </w:rPr>
            </w:pPr>
            <w:r w:rsidRPr="00EB0143">
              <w:rPr>
                <w:rFonts w:ascii="Arial" w:hAnsi="Arial" w:cs="Arial"/>
                <w:b w:val="0"/>
                <w:bCs/>
                <w:i/>
                <w:iCs/>
                <w:sz w:val="18"/>
              </w:rPr>
              <w:t>i) sia mirare ad agevolare l'attività criminale del gruppo o servire ai suoi scopi, se tale attività o tali scopi presuppongono la perpetrazione di un reato ai sensi del paragrafo 1 del presente articolo;</w:t>
            </w:r>
          </w:p>
          <w:p w14:paraId="6D3EC6E1" w14:textId="77777777" w:rsidR="00740ABA" w:rsidRPr="00EB0143" w:rsidRDefault="00740ABA" w:rsidP="008C6A9C">
            <w:pPr>
              <w:pStyle w:val="Titolo"/>
              <w:tabs>
                <w:tab w:val="left" w:pos="720"/>
              </w:tabs>
              <w:jc w:val="both"/>
              <w:rPr>
                <w:rFonts w:ascii="Arial" w:hAnsi="Arial" w:cs="Arial"/>
                <w:bCs/>
                <w:i/>
                <w:iCs/>
                <w:sz w:val="18"/>
              </w:rPr>
            </w:pPr>
            <w:r w:rsidRPr="00EB0143">
              <w:rPr>
                <w:rFonts w:ascii="Arial" w:hAnsi="Arial" w:cs="Arial"/>
                <w:b w:val="0"/>
                <w:bCs/>
                <w:i/>
                <w:iCs/>
                <w:sz w:val="18"/>
              </w:rPr>
              <w:t>ii)</w:t>
            </w:r>
            <w:r w:rsidR="00590F1A">
              <w:rPr>
                <w:rFonts w:ascii="Arial" w:hAnsi="Arial" w:cs="Arial"/>
                <w:b w:val="0"/>
                <w:bCs/>
                <w:i/>
                <w:iCs/>
                <w:sz w:val="18"/>
              </w:rPr>
              <w:t xml:space="preserve"> </w:t>
            </w:r>
            <w:r w:rsidRPr="00EB0143">
              <w:rPr>
                <w:rFonts w:ascii="Arial" w:hAnsi="Arial" w:cs="Arial"/>
                <w:b w:val="0"/>
                <w:bCs/>
                <w:i/>
                <w:iCs/>
                <w:sz w:val="18"/>
              </w:rPr>
              <w:t>sia essere fornito sapendo che il gruppo ha intenzione di commettere un reato ai sensi del paragrafo 1 del presente articolo”.</w:t>
            </w:r>
          </w:p>
          <w:p w14:paraId="1C60A412" w14:textId="77777777" w:rsidR="00740ABA" w:rsidRPr="00EB0143" w:rsidRDefault="00740ABA" w:rsidP="00740ABA">
            <w:pPr>
              <w:pStyle w:val="Corpotesto"/>
              <w:snapToGrid w:val="0"/>
              <w:jc w:val="left"/>
              <w:rPr>
                <w:rFonts w:ascii="Arial" w:hAnsi="Arial" w:cs="Arial"/>
                <w:color w:val="auto"/>
                <w:sz w:val="18"/>
              </w:rPr>
            </w:pPr>
            <w:r w:rsidRPr="00EB0143">
              <w:rPr>
                <w:rFonts w:ascii="Arial" w:hAnsi="Arial" w:cs="Arial"/>
                <w:color w:val="auto"/>
                <w:sz w:val="18"/>
              </w:rPr>
              <w:t xml:space="preserve">Il menzionato articolo, inoltre, rinvia a numerose convenzioni internazionali aventi l’obiettivo di reprimere gli atti di terrorismo (a titolo esemplificativo si riportano: Protocollo per la repressione di atti illeciti diretti contro la sicurezza delle installazioni fisse sulla piattaforma continentale - </w:t>
            </w:r>
            <w:r w:rsidRPr="00EB0143">
              <w:rPr>
                <w:rFonts w:ascii="Arial" w:hAnsi="Arial" w:cs="Arial"/>
                <w:color w:val="auto"/>
                <w:sz w:val="18"/>
              </w:rPr>
              <w:lastRenderedPageBreak/>
              <w:t xml:space="preserve">Roma, 10 marzo 1988 -, Convenzione internazionale per la repressione degli attentati terroristici con esplosivo, adottata dall’Assemblea generale delle Nazioni Unite il 15 dicembre 1997, </w:t>
            </w:r>
            <w:proofErr w:type="spellStart"/>
            <w:r w:rsidRPr="00EB0143">
              <w:rPr>
                <w:rFonts w:ascii="Arial" w:hAnsi="Arial" w:cs="Arial"/>
                <w:color w:val="auto"/>
                <w:sz w:val="18"/>
              </w:rPr>
              <w:t>ecc</w:t>
            </w:r>
            <w:proofErr w:type="spellEnd"/>
            <w:r w:rsidRPr="00EB0143">
              <w:rPr>
                <w:rFonts w:ascii="Arial" w:hAnsi="Arial" w:cs="Arial"/>
                <w:color w:val="auto"/>
                <w:sz w:val="18"/>
              </w:rPr>
              <w:t>).</w:t>
            </w:r>
          </w:p>
        </w:tc>
      </w:tr>
    </w:tbl>
    <w:p w14:paraId="372E2C92" w14:textId="77777777" w:rsidR="00477EEF" w:rsidRPr="00EB0143" w:rsidRDefault="00516146" w:rsidP="00477EEF">
      <w:pPr>
        <w:pStyle w:val="Corpotesto"/>
        <w:rPr>
          <w:rFonts w:ascii="Arial" w:hAnsi="Arial" w:cs="Arial"/>
          <w:color w:val="auto"/>
          <w:sz w:val="20"/>
        </w:rPr>
      </w:pPr>
      <w:r w:rsidRPr="00EB0143">
        <w:rPr>
          <w:rFonts w:ascii="Arial" w:hAnsi="Arial" w:cs="Arial"/>
          <w:color w:val="auto"/>
          <w:sz w:val="20"/>
        </w:rPr>
        <w:lastRenderedPageBreak/>
        <w:br w:type="page"/>
      </w:r>
    </w:p>
    <w:p w14:paraId="0170C006" w14:textId="77777777" w:rsidR="00477EEF" w:rsidRPr="00161AD2" w:rsidRDefault="00477EEF" w:rsidP="00465ED0">
      <w:pPr>
        <w:pStyle w:val="Titolo1"/>
        <w:ind w:hanging="720"/>
        <w:rPr>
          <w:rFonts w:cs="Arial"/>
          <w:sz w:val="20"/>
        </w:rPr>
      </w:pPr>
      <w:bookmarkStart w:id="9" w:name="_Toc102595984"/>
      <w:r w:rsidRPr="00161AD2">
        <w:rPr>
          <w:rFonts w:cs="Arial"/>
          <w:sz w:val="20"/>
        </w:rPr>
        <w:lastRenderedPageBreak/>
        <w:t>REATI DI MUTILAZIONE DEGLI ORGANI GENITALI FEMMINILI</w:t>
      </w:r>
      <w:bookmarkEnd w:id="9"/>
    </w:p>
    <w:p w14:paraId="5D8357A2" w14:textId="77777777" w:rsidR="00477EEF" w:rsidRPr="00161AD2" w:rsidRDefault="00477EEF" w:rsidP="00477EEF">
      <w:pPr>
        <w:pStyle w:val="Titolo"/>
        <w:ind w:firstLine="709"/>
        <w:jc w:val="both"/>
        <w:rPr>
          <w:rFonts w:ascii="Arial" w:hAnsi="Arial" w:cs="Arial"/>
          <w:iCs/>
          <w:sz w:val="20"/>
        </w:rPr>
      </w:pPr>
      <w:r w:rsidRPr="00161AD2">
        <w:rPr>
          <w:rFonts w:ascii="Arial" w:hAnsi="Arial" w:cs="Arial"/>
          <w:iCs/>
          <w:sz w:val="20"/>
        </w:rPr>
        <w:t>[art. 25</w:t>
      </w:r>
      <w:r w:rsidR="00ED7510" w:rsidRPr="00161AD2">
        <w:rPr>
          <w:rFonts w:ascii="Arial" w:hAnsi="Arial" w:cs="Arial"/>
          <w:iCs/>
          <w:sz w:val="20"/>
        </w:rPr>
        <w:t>-</w:t>
      </w:r>
      <w:r w:rsidRPr="00161AD2">
        <w:rPr>
          <w:rFonts w:ascii="Arial" w:hAnsi="Arial" w:cs="Arial"/>
          <w:iCs/>
          <w:sz w:val="20"/>
        </w:rPr>
        <w:t xml:space="preserve">quater.1. </w:t>
      </w:r>
      <w:r w:rsidR="00EE40D5" w:rsidRPr="00161AD2">
        <w:rPr>
          <w:rFonts w:ascii="Arial" w:hAnsi="Arial" w:cs="Arial"/>
          <w:iCs/>
          <w:sz w:val="20"/>
        </w:rPr>
        <w:t>D. Lgs.</w:t>
      </w:r>
      <w:r w:rsidRPr="00161AD2">
        <w:rPr>
          <w:rFonts w:ascii="Arial" w:hAnsi="Arial" w:cs="Arial"/>
          <w:iCs/>
          <w:sz w:val="20"/>
        </w:rPr>
        <w:t xml:space="preserve"> 231/2001]</w:t>
      </w:r>
    </w:p>
    <w:p w14:paraId="12C5B733" w14:textId="77777777" w:rsidR="00477EEF" w:rsidRPr="00EB0143" w:rsidRDefault="00477EEF" w:rsidP="00CE7B32">
      <w:pPr>
        <w:snapToGrid w:val="0"/>
        <w:jc w:val="center"/>
        <w:rPr>
          <w:rFonts w:ascii="Arial" w:hAnsi="Arial" w:cs="Arial"/>
          <w:b/>
          <w:bCs/>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6212C7" w:rsidRPr="006212C7" w14:paraId="0305506E" w14:textId="77777777" w:rsidTr="006212C7">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4611DA32" w14:textId="77777777" w:rsidR="00A916B3" w:rsidRPr="006212C7" w:rsidRDefault="001D0ACA" w:rsidP="00917AF4">
            <w:pPr>
              <w:snapToGrid w:val="0"/>
              <w:jc w:val="center"/>
              <w:rPr>
                <w:rFonts w:ascii="Arial" w:hAnsi="Arial" w:cs="Arial"/>
                <w:b/>
                <w:bCs/>
                <w:color w:val="002D62"/>
                <w:sz w:val="18"/>
                <w:szCs w:val="18"/>
              </w:rPr>
            </w:pPr>
            <w:r w:rsidRPr="006212C7">
              <w:rPr>
                <w:rFonts w:ascii="Arial" w:hAnsi="Arial" w:cs="Arial"/>
                <w:b/>
                <w:bCs/>
                <w:color w:val="002D62"/>
                <w:sz w:val="18"/>
                <w:szCs w:val="18"/>
              </w:rPr>
              <w:t>Norma di</w:t>
            </w:r>
          </w:p>
          <w:p w14:paraId="35EC929F" w14:textId="77777777" w:rsidR="00A916B3" w:rsidRPr="006212C7" w:rsidRDefault="001D0ACA" w:rsidP="00917AF4">
            <w:pPr>
              <w:jc w:val="center"/>
              <w:rPr>
                <w:rFonts w:ascii="Arial" w:hAnsi="Arial" w:cs="Arial"/>
                <w:b/>
                <w:bCs/>
                <w:color w:val="002D62"/>
                <w:sz w:val="18"/>
                <w:szCs w:val="18"/>
              </w:rPr>
            </w:pPr>
            <w:r w:rsidRPr="006212C7">
              <w:rPr>
                <w:rFonts w:ascii="Arial" w:hAnsi="Arial" w:cs="Arial"/>
                <w:b/>
                <w:bCs/>
                <w:color w:val="002D62"/>
                <w:sz w:val="18"/>
                <w:szCs w:val="18"/>
              </w:rPr>
              <w:t>riferimento</w:t>
            </w:r>
          </w:p>
          <w:p w14:paraId="4FC1AB29" w14:textId="77777777" w:rsidR="00A916B3" w:rsidRPr="006212C7" w:rsidRDefault="001D0ACA" w:rsidP="00917AF4">
            <w:pPr>
              <w:jc w:val="center"/>
              <w:rPr>
                <w:rFonts w:ascii="Arial" w:hAnsi="Arial" w:cs="Arial"/>
                <w:b/>
                <w:bCs/>
                <w:color w:val="002D62"/>
                <w:sz w:val="18"/>
                <w:szCs w:val="18"/>
              </w:rPr>
            </w:pPr>
            <w:r w:rsidRPr="006212C7">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3D03616" w14:textId="77777777" w:rsidR="00A916B3" w:rsidRPr="006212C7" w:rsidRDefault="001D0ACA" w:rsidP="00917AF4">
            <w:pPr>
              <w:snapToGrid w:val="0"/>
              <w:jc w:val="center"/>
              <w:rPr>
                <w:rFonts w:ascii="Arial" w:hAnsi="Arial" w:cs="Arial"/>
                <w:b/>
                <w:bCs/>
                <w:color w:val="002D62"/>
                <w:sz w:val="18"/>
                <w:szCs w:val="18"/>
              </w:rPr>
            </w:pPr>
            <w:r w:rsidRPr="006212C7">
              <w:rPr>
                <w:rFonts w:ascii="Arial" w:hAnsi="Arial" w:cs="Arial"/>
                <w:b/>
                <w:bCs/>
                <w:color w:val="002D62"/>
                <w:sz w:val="18"/>
                <w:szCs w:val="18"/>
              </w:rPr>
              <w:t>Reato</w:t>
            </w:r>
          </w:p>
          <w:p w14:paraId="75B7BCEF" w14:textId="77777777" w:rsidR="00A916B3" w:rsidRPr="006212C7" w:rsidRDefault="001D0ACA" w:rsidP="00917AF4">
            <w:pPr>
              <w:jc w:val="center"/>
              <w:rPr>
                <w:rFonts w:ascii="Arial" w:hAnsi="Arial" w:cs="Arial"/>
                <w:b/>
                <w:bCs/>
                <w:color w:val="002D62"/>
                <w:sz w:val="18"/>
                <w:szCs w:val="18"/>
              </w:rPr>
            </w:pPr>
            <w:r w:rsidRPr="006212C7">
              <w:rPr>
                <w:rFonts w:ascii="Arial" w:hAnsi="Arial" w:cs="Arial"/>
                <w:b/>
                <w:bCs/>
                <w:color w:val="002D62"/>
                <w:sz w:val="18"/>
                <w:szCs w:val="18"/>
              </w:rPr>
              <w:t>(o illecito amministrativo)</w:t>
            </w:r>
          </w:p>
          <w:p w14:paraId="24D81FF3" w14:textId="77777777" w:rsidR="00A916B3" w:rsidRPr="006212C7" w:rsidRDefault="001D0ACA" w:rsidP="00917AF4">
            <w:pPr>
              <w:jc w:val="center"/>
              <w:rPr>
                <w:rFonts w:ascii="Arial" w:hAnsi="Arial" w:cs="Arial"/>
                <w:b/>
                <w:bCs/>
                <w:color w:val="002D62"/>
                <w:sz w:val="18"/>
                <w:szCs w:val="18"/>
              </w:rPr>
            </w:pPr>
            <w:r w:rsidRPr="006212C7">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24E8253" w14:textId="77777777" w:rsidR="00A916B3" w:rsidRPr="006212C7" w:rsidRDefault="001D0ACA" w:rsidP="00917AF4">
            <w:pPr>
              <w:snapToGrid w:val="0"/>
              <w:jc w:val="center"/>
              <w:rPr>
                <w:rFonts w:ascii="Arial" w:hAnsi="Arial" w:cs="Arial"/>
                <w:b/>
                <w:bCs/>
                <w:color w:val="002D62"/>
                <w:sz w:val="18"/>
                <w:szCs w:val="18"/>
              </w:rPr>
            </w:pPr>
            <w:r w:rsidRPr="006212C7">
              <w:rPr>
                <w:rFonts w:ascii="Arial" w:hAnsi="Arial" w:cs="Arial"/>
                <w:b/>
                <w:bCs/>
                <w:color w:val="002D62"/>
                <w:sz w:val="18"/>
                <w:szCs w:val="18"/>
              </w:rPr>
              <w:t>Fattispecie di reato</w:t>
            </w:r>
          </w:p>
          <w:p w14:paraId="68EA63D8" w14:textId="77777777" w:rsidR="00A916B3" w:rsidRPr="006212C7" w:rsidRDefault="001D0ACA" w:rsidP="00917AF4">
            <w:pPr>
              <w:jc w:val="center"/>
              <w:rPr>
                <w:rFonts w:ascii="Arial" w:hAnsi="Arial" w:cs="Arial"/>
                <w:b/>
                <w:bCs/>
                <w:color w:val="002D62"/>
                <w:sz w:val="18"/>
                <w:szCs w:val="18"/>
              </w:rPr>
            </w:pPr>
            <w:r w:rsidRPr="006212C7">
              <w:rPr>
                <w:rFonts w:ascii="Arial" w:hAnsi="Arial" w:cs="Arial"/>
                <w:b/>
                <w:bCs/>
                <w:color w:val="002D62"/>
                <w:sz w:val="18"/>
                <w:szCs w:val="18"/>
              </w:rPr>
              <w:t>(o di illecito amministrativo)</w:t>
            </w:r>
          </w:p>
        </w:tc>
      </w:tr>
      <w:tr w:rsidR="00A916B3" w:rsidRPr="00EB0143" w14:paraId="4AB6CD13" w14:textId="77777777" w:rsidTr="006212C7">
        <w:tc>
          <w:tcPr>
            <w:tcW w:w="1985" w:type="dxa"/>
            <w:tcBorders>
              <w:top w:val="single" w:sz="8" w:space="0" w:color="002D62"/>
              <w:left w:val="single" w:sz="8" w:space="0" w:color="008080"/>
              <w:bottom w:val="single" w:sz="8" w:space="0" w:color="008080"/>
            </w:tcBorders>
            <w:shd w:val="clear" w:color="auto" w:fill="FFFFFF"/>
          </w:tcPr>
          <w:p w14:paraId="7DEB4235" w14:textId="77777777" w:rsidR="00A916B3" w:rsidRPr="00EB0143" w:rsidRDefault="00A916B3" w:rsidP="00917AF4">
            <w:pPr>
              <w:snapToGrid w:val="0"/>
              <w:jc w:val="left"/>
              <w:rPr>
                <w:rFonts w:ascii="Arial" w:hAnsi="Arial" w:cs="Arial"/>
                <w:b/>
                <w:bCs/>
                <w:sz w:val="18"/>
              </w:rPr>
            </w:pPr>
            <w:r w:rsidRPr="00EB0143">
              <w:rPr>
                <w:rFonts w:ascii="Arial" w:hAnsi="Arial" w:cs="Arial"/>
                <w:b/>
                <w:bCs/>
                <w:sz w:val="18"/>
              </w:rPr>
              <w:t xml:space="preserve">Art 25-quater.1 </w:t>
            </w:r>
            <w:r w:rsidR="00EE40D5" w:rsidRPr="00EB0143">
              <w:rPr>
                <w:rFonts w:ascii="Arial" w:hAnsi="Arial" w:cs="Arial"/>
                <w:b/>
                <w:bCs/>
                <w:sz w:val="18"/>
              </w:rPr>
              <w:t>D. Lgs.</w:t>
            </w:r>
            <w:r w:rsidRPr="00EB0143">
              <w:rPr>
                <w:rFonts w:ascii="Arial" w:hAnsi="Arial" w:cs="Arial"/>
                <w:b/>
                <w:bCs/>
                <w:sz w:val="18"/>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4557D894" w14:textId="77777777" w:rsidR="00A916B3" w:rsidRPr="00EB0143" w:rsidRDefault="00A916B3" w:rsidP="00917AF4">
            <w:pPr>
              <w:snapToGrid w:val="0"/>
              <w:jc w:val="left"/>
              <w:rPr>
                <w:rFonts w:ascii="Arial" w:hAnsi="Arial" w:cs="Arial"/>
                <w:b/>
                <w:sz w:val="18"/>
              </w:rPr>
            </w:pPr>
            <w:r w:rsidRPr="00EB0143">
              <w:rPr>
                <w:rFonts w:ascii="Arial" w:hAnsi="Arial" w:cs="Arial"/>
                <w:b/>
                <w:sz w:val="18"/>
              </w:rPr>
              <w:t xml:space="preserve">Pratiche di mutilazione degli organi genitali femminili </w:t>
            </w:r>
          </w:p>
          <w:p w14:paraId="561C70C5" w14:textId="77777777" w:rsidR="00A916B3" w:rsidRPr="00EB0143" w:rsidRDefault="00184E03" w:rsidP="00917AF4">
            <w:pPr>
              <w:jc w:val="left"/>
              <w:rPr>
                <w:rFonts w:ascii="Arial" w:hAnsi="Arial" w:cs="Arial"/>
                <w:sz w:val="18"/>
              </w:rPr>
            </w:pPr>
            <w:r w:rsidRPr="00EB0143">
              <w:rPr>
                <w:rFonts w:ascii="Arial" w:hAnsi="Arial" w:cs="Arial"/>
                <w:sz w:val="18"/>
              </w:rPr>
              <w:t>(A</w:t>
            </w:r>
            <w:r w:rsidR="00A916B3" w:rsidRPr="00EB0143">
              <w:rPr>
                <w:rFonts w:ascii="Arial" w:hAnsi="Arial" w:cs="Arial"/>
                <w:sz w:val="18"/>
              </w:rPr>
              <w:t>rt. 583-</w:t>
            </w:r>
            <w:r w:rsidR="00A916B3" w:rsidRPr="00EB0143">
              <w:rPr>
                <w:rFonts w:ascii="Arial" w:hAnsi="Arial" w:cs="Arial"/>
                <w:i/>
                <w:sz w:val="18"/>
              </w:rPr>
              <w:t>bis</w:t>
            </w:r>
            <w:r w:rsidR="00A916B3" w:rsidRPr="00EB0143">
              <w:rPr>
                <w:rFonts w:ascii="Arial" w:hAnsi="Arial" w:cs="Arial"/>
                <w:sz w:val="18"/>
              </w:rPr>
              <w:t xml:space="preserve"> c.p.)</w:t>
            </w:r>
          </w:p>
          <w:p w14:paraId="1C1F0897" w14:textId="77777777" w:rsidR="00A916B3" w:rsidRPr="00EB0143" w:rsidRDefault="00A916B3" w:rsidP="00917AF4">
            <w:pPr>
              <w:pStyle w:val="Titolo"/>
              <w:spacing w:after="0"/>
              <w:jc w:val="left"/>
              <w:rPr>
                <w:rFonts w:ascii="Arial" w:hAnsi="Arial" w:cs="Arial"/>
                <w:sz w:val="18"/>
              </w:rPr>
            </w:pPr>
          </w:p>
          <w:p w14:paraId="6D994638" w14:textId="77777777" w:rsidR="00A916B3" w:rsidRPr="00EB0143" w:rsidRDefault="00A916B3" w:rsidP="00917AF4">
            <w:pPr>
              <w:jc w:val="left"/>
              <w:rPr>
                <w:rFonts w:ascii="Arial" w:hAnsi="Arial" w:cs="Arial"/>
                <w:sz w:val="18"/>
              </w:rPr>
            </w:pPr>
            <w:r w:rsidRPr="00EB0143">
              <w:rPr>
                <w:rFonts w:ascii="Arial" w:hAnsi="Arial" w:cs="Arial"/>
                <w:b/>
                <w:sz w:val="18"/>
              </w:rPr>
              <w:t>Sanzione pecuniaria</w:t>
            </w:r>
            <w:r w:rsidRPr="00EB0143">
              <w:rPr>
                <w:rFonts w:ascii="Arial" w:hAnsi="Arial" w:cs="Arial"/>
                <w:sz w:val="18"/>
              </w:rPr>
              <w:t>:</w:t>
            </w:r>
          </w:p>
          <w:p w14:paraId="2C27C97B"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da 300 a 700 quote.</w:t>
            </w:r>
          </w:p>
          <w:p w14:paraId="0D694655" w14:textId="77777777" w:rsidR="00A916B3" w:rsidRPr="00EB0143" w:rsidRDefault="00A916B3" w:rsidP="00917AF4">
            <w:pPr>
              <w:jc w:val="left"/>
              <w:rPr>
                <w:rFonts w:ascii="Arial" w:hAnsi="Arial" w:cs="Arial"/>
                <w:sz w:val="18"/>
              </w:rPr>
            </w:pPr>
          </w:p>
          <w:p w14:paraId="1ABBEBC5" w14:textId="77777777" w:rsidR="00A916B3" w:rsidRPr="00EB0143" w:rsidRDefault="00A916B3" w:rsidP="00917AF4">
            <w:pPr>
              <w:jc w:val="left"/>
              <w:rPr>
                <w:rFonts w:ascii="Arial" w:hAnsi="Arial" w:cs="Arial"/>
                <w:b/>
                <w:sz w:val="18"/>
              </w:rPr>
            </w:pPr>
            <w:r w:rsidRPr="00EB0143">
              <w:rPr>
                <w:rFonts w:ascii="Arial" w:hAnsi="Arial" w:cs="Arial"/>
                <w:b/>
                <w:sz w:val="18"/>
              </w:rPr>
              <w:t>Sanzione interdittiva</w:t>
            </w:r>
            <w:r w:rsidR="008001BA" w:rsidRPr="00EB0143">
              <w:rPr>
                <w:rStyle w:val="Rimandonotaapidipagina"/>
                <w:rFonts w:ascii="Arial" w:hAnsi="Arial" w:cs="Arial"/>
                <w:b/>
                <w:sz w:val="18"/>
              </w:rPr>
              <w:footnoteReference w:id="55"/>
            </w:r>
            <w:r w:rsidRPr="00EB0143">
              <w:rPr>
                <w:rFonts w:ascii="Arial" w:hAnsi="Arial" w:cs="Arial"/>
                <w:b/>
                <w:sz w:val="18"/>
              </w:rPr>
              <w:t>:</w:t>
            </w:r>
          </w:p>
          <w:p w14:paraId="3650A395"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interdizione dall’esercizio dell’attività;</w:t>
            </w:r>
          </w:p>
          <w:p w14:paraId="4EA05BC0"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sospensione o revoca delle autorizzazioni, licenze</w:t>
            </w:r>
            <w:r w:rsidR="008001BA" w:rsidRPr="00EB0143">
              <w:rPr>
                <w:rFonts w:ascii="Arial" w:hAnsi="Arial" w:cs="Arial"/>
                <w:sz w:val="18"/>
              </w:rPr>
              <w:t xml:space="preserve"> o</w:t>
            </w:r>
            <w:r w:rsidRPr="00EB0143">
              <w:rPr>
                <w:rFonts w:ascii="Arial" w:hAnsi="Arial" w:cs="Arial"/>
                <w:sz w:val="18"/>
              </w:rPr>
              <w:t xml:space="preserve"> concessioni funzionali alla commissione dell’illecito;</w:t>
            </w:r>
          </w:p>
          <w:p w14:paraId="78ECBFAB"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divieto di contrattare con la pubblica amministrazione;</w:t>
            </w:r>
          </w:p>
          <w:p w14:paraId="2D820B0B"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esclusione da agevolazioni, finanziamenti, contributi o sussidi e revoca di quelli già concessi;</w:t>
            </w:r>
          </w:p>
          <w:p w14:paraId="70EE6BA7"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 xml:space="preserve">divieto di pubblicizzare beni </w:t>
            </w:r>
            <w:r w:rsidR="008001BA" w:rsidRPr="00EB0143">
              <w:rPr>
                <w:rFonts w:ascii="Arial" w:hAnsi="Arial" w:cs="Arial"/>
                <w:sz w:val="18"/>
              </w:rPr>
              <w:t xml:space="preserve">o </w:t>
            </w:r>
            <w:r w:rsidRPr="00EB0143">
              <w:rPr>
                <w:rFonts w:ascii="Arial" w:hAnsi="Arial" w:cs="Arial"/>
                <w:sz w:val="18"/>
              </w:rPr>
              <w:t>servizi;</w:t>
            </w:r>
          </w:p>
          <w:p w14:paraId="05A4CA86" w14:textId="77777777" w:rsidR="00A916B3" w:rsidRPr="00EB0143" w:rsidRDefault="00A916B3" w:rsidP="00917AF4">
            <w:pPr>
              <w:jc w:val="left"/>
              <w:rPr>
                <w:rFonts w:ascii="Arial" w:hAnsi="Arial" w:cs="Arial"/>
                <w:sz w:val="18"/>
              </w:rPr>
            </w:pPr>
            <w:r w:rsidRPr="00EB0143">
              <w:rPr>
                <w:rFonts w:ascii="Arial" w:hAnsi="Arial" w:cs="Arial"/>
                <w:sz w:val="18"/>
              </w:rPr>
              <w:t>da un anno a due anni.</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1DFA3D0A" w14:textId="77777777" w:rsidR="00A916B3" w:rsidRPr="00EB0143" w:rsidRDefault="00A916B3" w:rsidP="00917AF4">
            <w:pPr>
              <w:pStyle w:val="Titolo"/>
              <w:snapToGrid w:val="0"/>
              <w:spacing w:after="0"/>
              <w:ind w:right="45"/>
              <w:jc w:val="left"/>
              <w:rPr>
                <w:rFonts w:ascii="Arial" w:hAnsi="Arial" w:cs="Arial"/>
                <w:b w:val="0"/>
                <w:iCs/>
                <w:sz w:val="18"/>
              </w:rPr>
            </w:pPr>
            <w:r w:rsidRPr="00EB0143">
              <w:rPr>
                <w:rFonts w:ascii="Arial" w:hAnsi="Arial" w:cs="Arial"/>
                <w:b w:val="0"/>
                <w:sz w:val="18"/>
              </w:rPr>
              <w:t>Art. 583-</w:t>
            </w:r>
            <w:r w:rsidRPr="00EB0143">
              <w:rPr>
                <w:rFonts w:ascii="Arial" w:hAnsi="Arial" w:cs="Arial"/>
                <w:b w:val="0"/>
                <w:i/>
                <w:sz w:val="18"/>
              </w:rPr>
              <w:t>bis</w:t>
            </w:r>
            <w:r w:rsidRPr="00EB0143">
              <w:rPr>
                <w:rFonts w:ascii="Arial" w:hAnsi="Arial" w:cs="Arial"/>
                <w:b w:val="0"/>
                <w:sz w:val="18"/>
              </w:rPr>
              <w:t xml:space="preserve"> c.p. - </w:t>
            </w:r>
            <w:r w:rsidRPr="00EB0143">
              <w:rPr>
                <w:rFonts w:ascii="Arial" w:hAnsi="Arial" w:cs="Arial"/>
                <w:b w:val="0"/>
                <w:iCs/>
                <w:sz w:val="18"/>
              </w:rPr>
              <w:t>“Pratiche di mutilazione degli organi genitali femminili”.</w:t>
            </w:r>
          </w:p>
          <w:p w14:paraId="2404719D" w14:textId="77777777" w:rsidR="00A916B3" w:rsidRPr="00EB0143" w:rsidRDefault="00A916B3" w:rsidP="00917AF4">
            <w:pPr>
              <w:tabs>
                <w:tab w:val="left" w:pos="298"/>
              </w:tabs>
              <w:suppressAutoHyphens/>
              <w:jc w:val="left"/>
              <w:rPr>
                <w:rFonts w:ascii="Arial" w:hAnsi="Arial" w:cs="Arial"/>
                <w:i/>
                <w:sz w:val="18"/>
              </w:rPr>
            </w:pPr>
            <w:r w:rsidRPr="00EB0143">
              <w:rPr>
                <w:rFonts w:ascii="Arial" w:hAnsi="Arial" w:cs="Arial"/>
                <w:i/>
                <w:sz w:val="18"/>
              </w:rPr>
              <w:t>“Chiunque, in assenza di esigenze terapeutiche, cagiona una mutilazione degli organi genitali femminili è punito con la reclusione da quattro a dodici anni. Ai fini del presente articolo, si intendono come pratiche di mutilazione degli organi genitali femminili la clitoridectomia, l'escissione e l'infibulazione e qualsiasi altra pratica che cagioni effetti dello stesso tipo.</w:t>
            </w:r>
          </w:p>
          <w:p w14:paraId="59876ABA" w14:textId="77777777" w:rsidR="00A916B3" w:rsidRPr="00EB0143" w:rsidRDefault="00A916B3" w:rsidP="00917AF4">
            <w:pPr>
              <w:tabs>
                <w:tab w:val="left" w:pos="298"/>
              </w:tabs>
              <w:suppressAutoHyphens/>
              <w:jc w:val="left"/>
              <w:rPr>
                <w:rFonts w:ascii="Arial" w:hAnsi="Arial" w:cs="Arial"/>
                <w:i/>
                <w:sz w:val="18"/>
              </w:rPr>
            </w:pPr>
            <w:r w:rsidRPr="00EB0143">
              <w:rPr>
                <w:rFonts w:ascii="Arial" w:hAnsi="Arial" w:cs="Arial"/>
                <w:i/>
                <w:sz w:val="18"/>
              </w:rPr>
              <w:t>Chiunque, in assenza di esigenze terapeutiche, provoca, al fine di menomare le funzioni sessuali, lesioni agli organi genitali femminili diverse da quelle indicate al primo comma, da cui derivi una malattia nel corpo o nella mente, è punito con la reclusione da tre a sette anni. La pena è diminuita fino a due terzi se la lesione è di lieve entità.</w:t>
            </w:r>
          </w:p>
          <w:p w14:paraId="3B16417B" w14:textId="77777777" w:rsidR="00A916B3" w:rsidRPr="00EB0143" w:rsidRDefault="00A916B3" w:rsidP="00917AF4">
            <w:pPr>
              <w:tabs>
                <w:tab w:val="left" w:pos="298"/>
              </w:tabs>
              <w:suppressAutoHyphens/>
              <w:jc w:val="left"/>
              <w:rPr>
                <w:rFonts w:ascii="Arial" w:hAnsi="Arial" w:cs="Arial"/>
                <w:i/>
                <w:sz w:val="18"/>
              </w:rPr>
            </w:pPr>
            <w:r w:rsidRPr="00EB0143">
              <w:rPr>
                <w:rFonts w:ascii="Arial" w:hAnsi="Arial" w:cs="Arial"/>
                <w:i/>
                <w:sz w:val="18"/>
              </w:rPr>
              <w:t>La pena è aumentata di un terzo quando le pratiche di cui al primo e al secondo comma sono commesse a danno di un minore ovvero se il fatto è commesso per fini di lucro.</w:t>
            </w:r>
          </w:p>
          <w:p w14:paraId="5FDAD257" w14:textId="77777777" w:rsidR="00AA4D82" w:rsidRPr="00EB0143" w:rsidRDefault="00AA4D82" w:rsidP="00917AF4">
            <w:pPr>
              <w:tabs>
                <w:tab w:val="left" w:pos="298"/>
              </w:tabs>
              <w:suppressAutoHyphens/>
              <w:jc w:val="left"/>
              <w:rPr>
                <w:rFonts w:ascii="Arial" w:hAnsi="Arial" w:cs="Arial"/>
                <w:i/>
                <w:sz w:val="18"/>
              </w:rPr>
            </w:pPr>
            <w:r w:rsidRPr="00EB0143">
              <w:rPr>
                <w:rFonts w:ascii="Arial" w:hAnsi="Arial" w:cs="Arial"/>
                <w:i/>
                <w:sz w:val="18"/>
              </w:rPr>
              <w:t>La condanna ovvero l'applicazione della pena su richiesta delle parti a norma dell'articolo 444 del codice di procedura penale per il reato di cui al presente articolo comporta, qualora il fatto sia commesso dal genitore o dal tutore, rispettivamente:</w:t>
            </w:r>
            <w:r w:rsidRPr="00EB0143">
              <w:rPr>
                <w:rFonts w:ascii="Arial" w:hAnsi="Arial" w:cs="Arial"/>
                <w:i/>
                <w:sz w:val="18"/>
              </w:rPr>
              <w:br/>
              <w:t xml:space="preserve">1) a decadenza dall'esercizio della responsabilità genitoriale; </w:t>
            </w:r>
            <w:r w:rsidRPr="00EB0143">
              <w:rPr>
                <w:rStyle w:val="Rimandonotaapidipagina"/>
                <w:rFonts w:ascii="Arial" w:hAnsi="Arial" w:cs="Arial"/>
                <w:i/>
                <w:sz w:val="18"/>
              </w:rPr>
              <w:footnoteReference w:id="56"/>
            </w:r>
            <w:r w:rsidRPr="00EB0143">
              <w:rPr>
                <w:rFonts w:ascii="Arial" w:hAnsi="Arial" w:cs="Arial"/>
                <w:i/>
                <w:sz w:val="18"/>
              </w:rPr>
              <w:br/>
              <w:t xml:space="preserve">2) l'interdizione perpetua da qualsiasi ufficio attinente alla tutela, alla curatela e all'amministrazione di sostegno. </w:t>
            </w:r>
            <w:r w:rsidRPr="00EB0143">
              <w:rPr>
                <w:rStyle w:val="Rimandonotaapidipagina"/>
                <w:rFonts w:ascii="Arial" w:hAnsi="Arial" w:cs="Arial"/>
                <w:i/>
                <w:sz w:val="18"/>
              </w:rPr>
              <w:footnoteReference w:id="57"/>
            </w:r>
          </w:p>
          <w:p w14:paraId="68C43875" w14:textId="77777777" w:rsidR="00A916B3" w:rsidRPr="00EB0143" w:rsidRDefault="00A916B3" w:rsidP="00917AF4">
            <w:pPr>
              <w:tabs>
                <w:tab w:val="left" w:pos="298"/>
              </w:tabs>
              <w:suppressAutoHyphens/>
              <w:jc w:val="left"/>
              <w:rPr>
                <w:rFonts w:ascii="Arial" w:hAnsi="Arial" w:cs="Arial"/>
                <w:i/>
                <w:sz w:val="18"/>
              </w:rPr>
            </w:pPr>
            <w:r w:rsidRPr="00EB0143">
              <w:rPr>
                <w:rFonts w:ascii="Arial" w:hAnsi="Arial" w:cs="Arial"/>
                <w:i/>
                <w:sz w:val="18"/>
              </w:rPr>
              <w:t>Le disposizioni del presente articolo si applicano altresì quando il fatto è commesso all'estero da cittadino italiano o da straniero residente in Italia, ovvero in danno di cittadino italiano o di straniero residente in Italia. In tal caso, il colpevole è punito a richiesta del Ministro della giustizia”.</w:t>
            </w:r>
          </w:p>
        </w:tc>
      </w:tr>
    </w:tbl>
    <w:p w14:paraId="61E6334F" w14:textId="77777777" w:rsidR="00CA5B88" w:rsidRPr="00EB0143" w:rsidRDefault="00CA5B88" w:rsidP="00CA5B88">
      <w:pPr>
        <w:rPr>
          <w:rFonts w:ascii="Arial" w:hAnsi="Arial" w:cs="Arial"/>
          <w:sz w:val="20"/>
        </w:rPr>
      </w:pPr>
      <w:r w:rsidRPr="00EB0143">
        <w:rPr>
          <w:rFonts w:ascii="Arial" w:hAnsi="Arial" w:cs="Arial"/>
          <w:sz w:val="20"/>
        </w:rPr>
        <w:br w:type="page"/>
      </w:r>
    </w:p>
    <w:p w14:paraId="574B3CA2" w14:textId="77777777" w:rsidR="00477EEF" w:rsidRPr="00161AD2" w:rsidRDefault="00477EEF" w:rsidP="00465ED0">
      <w:pPr>
        <w:pStyle w:val="Titolo1"/>
        <w:ind w:hanging="720"/>
        <w:rPr>
          <w:rFonts w:cs="Arial"/>
          <w:sz w:val="20"/>
        </w:rPr>
      </w:pPr>
      <w:bookmarkStart w:id="10" w:name="_Toc102595985"/>
      <w:r w:rsidRPr="00161AD2">
        <w:rPr>
          <w:rFonts w:cs="Arial"/>
          <w:sz w:val="20"/>
        </w:rPr>
        <w:lastRenderedPageBreak/>
        <w:t>REATI CONTRO LA PERSONALITÀ INDIVIDUALE</w:t>
      </w:r>
      <w:bookmarkEnd w:id="10"/>
    </w:p>
    <w:p w14:paraId="7C61F202" w14:textId="77777777" w:rsidR="00477EEF" w:rsidRPr="00161AD2" w:rsidRDefault="00477EEF" w:rsidP="00477EEF">
      <w:pPr>
        <w:pStyle w:val="Corpotesto"/>
        <w:ind w:firstLine="709"/>
        <w:rPr>
          <w:rFonts w:ascii="Arial" w:hAnsi="Arial" w:cs="Arial"/>
          <w:b/>
          <w:bCs/>
          <w:iCs/>
          <w:color w:val="auto"/>
          <w:sz w:val="20"/>
        </w:rPr>
      </w:pPr>
      <w:r w:rsidRPr="00161AD2">
        <w:rPr>
          <w:rFonts w:ascii="Arial" w:hAnsi="Arial" w:cs="Arial"/>
          <w:b/>
          <w:bCs/>
          <w:iCs/>
          <w:color w:val="auto"/>
          <w:sz w:val="20"/>
        </w:rPr>
        <w:t xml:space="preserve">[art. 25-quinquies </w:t>
      </w:r>
      <w:r w:rsidR="00EE40D5" w:rsidRPr="00161AD2">
        <w:rPr>
          <w:rFonts w:ascii="Arial" w:hAnsi="Arial" w:cs="Arial"/>
          <w:b/>
          <w:bCs/>
          <w:iCs/>
          <w:color w:val="auto"/>
          <w:sz w:val="20"/>
        </w:rPr>
        <w:t>D. Lgs.</w:t>
      </w:r>
      <w:r w:rsidRPr="00161AD2">
        <w:rPr>
          <w:rFonts w:ascii="Arial" w:hAnsi="Arial" w:cs="Arial"/>
          <w:b/>
          <w:bCs/>
          <w:iCs/>
          <w:color w:val="auto"/>
          <w:sz w:val="20"/>
        </w:rPr>
        <w:t xml:space="preserve"> 231/2001]</w:t>
      </w:r>
    </w:p>
    <w:p w14:paraId="548E2ACA" w14:textId="77777777" w:rsidR="00477EEF" w:rsidRPr="00EB0143" w:rsidRDefault="00477EEF" w:rsidP="00477EEF">
      <w:pPr>
        <w:pStyle w:val="Corpotesto"/>
        <w:ind w:firstLine="709"/>
        <w:rPr>
          <w:rFonts w:ascii="Arial" w:hAnsi="Arial" w:cs="Arial"/>
          <w:bCs/>
          <w:caps/>
          <w:color w:val="auto"/>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6212C7" w:rsidRPr="006212C7" w14:paraId="5C2BF7AB" w14:textId="77777777" w:rsidTr="006212C7">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D0C6F28" w14:textId="77777777" w:rsidR="00A916B3" w:rsidRPr="006212C7" w:rsidRDefault="001D0ACA" w:rsidP="00E30213">
            <w:pPr>
              <w:snapToGrid w:val="0"/>
              <w:jc w:val="center"/>
              <w:rPr>
                <w:rFonts w:ascii="Arial" w:hAnsi="Arial" w:cs="Arial"/>
                <w:b/>
                <w:bCs/>
                <w:color w:val="002D62"/>
                <w:sz w:val="18"/>
                <w:szCs w:val="18"/>
              </w:rPr>
            </w:pPr>
            <w:r w:rsidRPr="006212C7">
              <w:rPr>
                <w:rFonts w:ascii="Arial" w:hAnsi="Arial" w:cs="Arial"/>
                <w:b/>
                <w:bCs/>
                <w:color w:val="002D62"/>
                <w:sz w:val="18"/>
                <w:szCs w:val="18"/>
              </w:rPr>
              <w:t>Norma di</w:t>
            </w:r>
          </w:p>
          <w:p w14:paraId="11114154" w14:textId="77777777" w:rsidR="00A916B3" w:rsidRPr="006212C7" w:rsidRDefault="001D0ACA" w:rsidP="00E30213">
            <w:pPr>
              <w:jc w:val="center"/>
              <w:rPr>
                <w:rFonts w:ascii="Arial" w:hAnsi="Arial" w:cs="Arial"/>
                <w:b/>
                <w:bCs/>
                <w:color w:val="002D62"/>
                <w:sz w:val="18"/>
                <w:szCs w:val="18"/>
              </w:rPr>
            </w:pPr>
            <w:r w:rsidRPr="006212C7">
              <w:rPr>
                <w:rFonts w:ascii="Arial" w:hAnsi="Arial" w:cs="Arial"/>
                <w:b/>
                <w:bCs/>
                <w:color w:val="002D62"/>
                <w:sz w:val="18"/>
                <w:szCs w:val="18"/>
              </w:rPr>
              <w:t>riferimento</w:t>
            </w:r>
          </w:p>
          <w:p w14:paraId="5E03E74A" w14:textId="77777777" w:rsidR="00A916B3" w:rsidRPr="006212C7" w:rsidRDefault="001D0ACA" w:rsidP="00E30213">
            <w:pPr>
              <w:jc w:val="center"/>
              <w:rPr>
                <w:rFonts w:ascii="Arial" w:hAnsi="Arial" w:cs="Arial"/>
                <w:b/>
                <w:bCs/>
                <w:color w:val="002D62"/>
                <w:sz w:val="18"/>
                <w:szCs w:val="18"/>
              </w:rPr>
            </w:pPr>
            <w:r w:rsidRPr="006212C7">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6CCEF6D" w14:textId="77777777" w:rsidR="00A916B3" w:rsidRPr="006212C7" w:rsidRDefault="001D0ACA" w:rsidP="00E30213">
            <w:pPr>
              <w:snapToGrid w:val="0"/>
              <w:ind w:left="34"/>
              <w:jc w:val="center"/>
              <w:rPr>
                <w:rFonts w:ascii="Arial" w:hAnsi="Arial" w:cs="Arial"/>
                <w:b/>
                <w:bCs/>
                <w:color w:val="002D62"/>
                <w:sz w:val="18"/>
                <w:szCs w:val="18"/>
              </w:rPr>
            </w:pPr>
            <w:r w:rsidRPr="006212C7">
              <w:rPr>
                <w:rFonts w:ascii="Arial" w:hAnsi="Arial" w:cs="Arial"/>
                <w:b/>
                <w:bCs/>
                <w:color w:val="002D62"/>
                <w:sz w:val="18"/>
                <w:szCs w:val="18"/>
              </w:rPr>
              <w:t>Reato</w:t>
            </w:r>
          </w:p>
          <w:p w14:paraId="0F0A17DF" w14:textId="77777777" w:rsidR="00A916B3" w:rsidRPr="006212C7" w:rsidRDefault="001D0ACA" w:rsidP="00E30213">
            <w:pPr>
              <w:jc w:val="center"/>
              <w:rPr>
                <w:rFonts w:ascii="Arial" w:hAnsi="Arial" w:cs="Arial"/>
                <w:b/>
                <w:bCs/>
                <w:color w:val="002D62"/>
                <w:sz w:val="18"/>
                <w:szCs w:val="18"/>
              </w:rPr>
            </w:pPr>
            <w:r w:rsidRPr="006212C7">
              <w:rPr>
                <w:rFonts w:ascii="Arial" w:hAnsi="Arial" w:cs="Arial"/>
                <w:b/>
                <w:bCs/>
                <w:color w:val="002D62"/>
                <w:sz w:val="18"/>
                <w:szCs w:val="18"/>
              </w:rPr>
              <w:t>(o illecito amministrativo)</w:t>
            </w:r>
          </w:p>
          <w:p w14:paraId="11426F60" w14:textId="77777777" w:rsidR="00A916B3" w:rsidRPr="006212C7" w:rsidRDefault="001D0ACA" w:rsidP="00E30213">
            <w:pPr>
              <w:jc w:val="center"/>
              <w:rPr>
                <w:rFonts w:ascii="Arial" w:hAnsi="Arial" w:cs="Arial"/>
                <w:b/>
                <w:bCs/>
                <w:color w:val="002D62"/>
                <w:sz w:val="18"/>
                <w:szCs w:val="18"/>
              </w:rPr>
            </w:pPr>
            <w:r w:rsidRPr="006212C7">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3CB7738B" w14:textId="77777777" w:rsidR="00A916B3" w:rsidRPr="006212C7" w:rsidRDefault="001D0ACA" w:rsidP="00E30213">
            <w:pPr>
              <w:snapToGrid w:val="0"/>
              <w:jc w:val="center"/>
              <w:rPr>
                <w:rFonts w:ascii="Arial" w:hAnsi="Arial" w:cs="Arial"/>
                <w:b/>
                <w:bCs/>
                <w:color w:val="002D62"/>
                <w:sz w:val="18"/>
                <w:szCs w:val="18"/>
              </w:rPr>
            </w:pPr>
            <w:r w:rsidRPr="006212C7">
              <w:rPr>
                <w:rFonts w:ascii="Arial" w:hAnsi="Arial" w:cs="Arial"/>
                <w:b/>
                <w:bCs/>
                <w:color w:val="002D62"/>
                <w:sz w:val="18"/>
                <w:szCs w:val="18"/>
              </w:rPr>
              <w:t>Fattispecie di reato</w:t>
            </w:r>
          </w:p>
          <w:p w14:paraId="64D861C7" w14:textId="77777777" w:rsidR="00A916B3" w:rsidRPr="006212C7" w:rsidRDefault="001D0ACA" w:rsidP="00E30213">
            <w:pPr>
              <w:jc w:val="center"/>
              <w:rPr>
                <w:rFonts w:ascii="Arial" w:hAnsi="Arial" w:cs="Arial"/>
                <w:b/>
                <w:bCs/>
                <w:color w:val="002D62"/>
                <w:sz w:val="18"/>
                <w:szCs w:val="18"/>
              </w:rPr>
            </w:pPr>
            <w:r w:rsidRPr="006212C7">
              <w:rPr>
                <w:rFonts w:ascii="Arial" w:hAnsi="Arial" w:cs="Arial"/>
                <w:b/>
                <w:bCs/>
                <w:color w:val="002D62"/>
                <w:sz w:val="18"/>
                <w:szCs w:val="18"/>
              </w:rPr>
              <w:t>(o di illecito amministrativo)</w:t>
            </w:r>
          </w:p>
        </w:tc>
      </w:tr>
      <w:tr w:rsidR="00A916B3" w:rsidRPr="00EB0143" w14:paraId="5D7E2BEB" w14:textId="77777777" w:rsidTr="006212C7">
        <w:trPr>
          <w:trHeight w:val="1669"/>
        </w:trPr>
        <w:tc>
          <w:tcPr>
            <w:tcW w:w="1985" w:type="dxa"/>
            <w:tcBorders>
              <w:top w:val="single" w:sz="8" w:space="0" w:color="002D62"/>
              <w:left w:val="single" w:sz="8" w:space="0" w:color="008080"/>
              <w:bottom w:val="single" w:sz="8" w:space="0" w:color="008080"/>
            </w:tcBorders>
            <w:shd w:val="clear" w:color="auto" w:fill="FFFFFF"/>
          </w:tcPr>
          <w:p w14:paraId="1DC935F0" w14:textId="77777777" w:rsidR="00A916B3" w:rsidRPr="00EB0143" w:rsidRDefault="00A916B3" w:rsidP="00E30213">
            <w:pPr>
              <w:pStyle w:val="Corpotesto"/>
              <w:snapToGrid w:val="0"/>
              <w:jc w:val="left"/>
              <w:rPr>
                <w:rFonts w:ascii="Arial" w:hAnsi="Arial" w:cs="Arial"/>
                <w:bCs/>
                <w:i/>
                <w:color w:val="auto"/>
                <w:sz w:val="18"/>
                <w:lang w:val="fr-FR"/>
              </w:rPr>
            </w:pPr>
            <w:r w:rsidRPr="00EB0143">
              <w:rPr>
                <w:rFonts w:ascii="Arial" w:hAnsi="Arial" w:cs="Arial"/>
                <w:bCs/>
                <w:color w:val="auto"/>
                <w:sz w:val="18"/>
                <w:lang w:val="fr-FR"/>
              </w:rPr>
              <w:t>Art. 25-</w:t>
            </w:r>
            <w:r w:rsidRPr="00EB0143">
              <w:rPr>
                <w:rFonts w:ascii="Arial" w:hAnsi="Arial" w:cs="Arial"/>
                <w:bCs/>
                <w:i/>
                <w:color w:val="auto"/>
                <w:sz w:val="18"/>
                <w:lang w:val="fr-FR"/>
              </w:rPr>
              <w:t xml:space="preserve">quinquies </w:t>
            </w:r>
          </w:p>
          <w:p w14:paraId="4B26F15C" w14:textId="77777777" w:rsidR="00A916B3" w:rsidRPr="00EB0143" w:rsidRDefault="00A916B3" w:rsidP="00E30213">
            <w:pPr>
              <w:pStyle w:val="Corpotesto"/>
              <w:jc w:val="left"/>
              <w:rPr>
                <w:rFonts w:ascii="Arial" w:hAnsi="Arial" w:cs="Arial"/>
                <w:b/>
                <w:color w:val="auto"/>
                <w:sz w:val="18"/>
              </w:rPr>
            </w:pPr>
            <w:r w:rsidRPr="00EB0143">
              <w:rPr>
                <w:rFonts w:ascii="Arial" w:hAnsi="Arial" w:cs="Arial"/>
                <w:bCs/>
                <w:color w:val="auto"/>
                <w:sz w:val="18"/>
              </w:rPr>
              <w:t>D. Lgs. 231/2001</w:t>
            </w:r>
            <w:r w:rsidRPr="00EB0143">
              <w:rPr>
                <w:rStyle w:val="Caratteredellanota"/>
                <w:rFonts w:ascii="Arial" w:hAnsi="Arial" w:cs="Arial"/>
                <w:bCs/>
                <w:color w:val="auto"/>
                <w:sz w:val="18"/>
                <w:lang w:val="fr-FR"/>
              </w:rPr>
              <w:footnoteReference w:id="58"/>
            </w:r>
          </w:p>
        </w:tc>
        <w:tc>
          <w:tcPr>
            <w:tcW w:w="4535" w:type="dxa"/>
            <w:tcBorders>
              <w:top w:val="single" w:sz="8" w:space="0" w:color="002D62"/>
              <w:left w:val="single" w:sz="8" w:space="0" w:color="008080"/>
              <w:bottom w:val="single" w:sz="8" w:space="0" w:color="008080"/>
            </w:tcBorders>
            <w:shd w:val="clear" w:color="auto" w:fill="FFFFFF"/>
          </w:tcPr>
          <w:p w14:paraId="3006209A" w14:textId="77777777" w:rsidR="00A916B3" w:rsidRPr="00EB0143" w:rsidRDefault="00A916B3" w:rsidP="00E30213">
            <w:pPr>
              <w:snapToGrid w:val="0"/>
              <w:rPr>
                <w:rFonts w:ascii="Arial" w:hAnsi="Arial" w:cs="Arial"/>
                <w:b/>
                <w:sz w:val="18"/>
              </w:rPr>
            </w:pPr>
            <w:r w:rsidRPr="00EB0143">
              <w:rPr>
                <w:rFonts w:ascii="Arial" w:hAnsi="Arial" w:cs="Arial"/>
                <w:b/>
                <w:sz w:val="18"/>
              </w:rPr>
              <w:t>Riduzione o mantenimento in schiavitù o in servitù</w:t>
            </w:r>
          </w:p>
          <w:p w14:paraId="761D870A" w14:textId="77777777" w:rsidR="00A916B3" w:rsidRPr="00EB0143" w:rsidRDefault="00A916B3" w:rsidP="00E30213">
            <w:pPr>
              <w:pStyle w:val="Default"/>
              <w:rPr>
                <w:rFonts w:cs="Arial"/>
                <w:iCs/>
                <w:sz w:val="18"/>
                <w:lang w:val="it-IT"/>
              </w:rPr>
            </w:pPr>
            <w:r w:rsidRPr="00EB0143">
              <w:rPr>
                <w:rFonts w:cs="Arial"/>
                <w:sz w:val="18"/>
                <w:lang w:val="it-IT"/>
              </w:rPr>
              <w:t>(Art.</w:t>
            </w:r>
            <w:r w:rsidRPr="00EB0143">
              <w:rPr>
                <w:rFonts w:cs="Arial"/>
                <w:iCs/>
                <w:sz w:val="18"/>
                <w:lang w:val="it-IT"/>
              </w:rPr>
              <w:t xml:space="preserve"> 600 c.p.)</w:t>
            </w:r>
          </w:p>
          <w:p w14:paraId="65D27554" w14:textId="77777777" w:rsidR="00A916B3" w:rsidRPr="00EB0143" w:rsidRDefault="00A916B3" w:rsidP="00E30213">
            <w:pPr>
              <w:pStyle w:val="Default"/>
              <w:rPr>
                <w:rFonts w:cs="Arial"/>
                <w:iCs/>
                <w:sz w:val="18"/>
                <w:lang w:val="it-IT"/>
              </w:rPr>
            </w:pPr>
          </w:p>
          <w:p w14:paraId="55EC0A88" w14:textId="77777777" w:rsidR="00A916B3" w:rsidRPr="00EB0143" w:rsidRDefault="00A916B3" w:rsidP="00E30213">
            <w:pPr>
              <w:rPr>
                <w:rFonts w:ascii="Arial" w:hAnsi="Arial" w:cs="Arial"/>
                <w:b/>
                <w:bCs/>
                <w:sz w:val="18"/>
              </w:rPr>
            </w:pPr>
            <w:r w:rsidRPr="00EB0143">
              <w:rPr>
                <w:rFonts w:ascii="Arial" w:hAnsi="Arial" w:cs="Arial"/>
                <w:b/>
                <w:sz w:val="18"/>
              </w:rPr>
              <w:t>Sanzione pecuniaria</w:t>
            </w:r>
            <w:r w:rsidRPr="00EB0143">
              <w:rPr>
                <w:rFonts w:ascii="Arial" w:hAnsi="Arial" w:cs="Arial"/>
                <w:b/>
                <w:bCs/>
                <w:sz w:val="18"/>
              </w:rPr>
              <w:t>:</w:t>
            </w:r>
          </w:p>
          <w:p w14:paraId="5B5CD647"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da 400 a 1000 quote.</w:t>
            </w:r>
          </w:p>
          <w:p w14:paraId="13953797" w14:textId="77777777" w:rsidR="00A916B3" w:rsidRPr="00EB0143" w:rsidRDefault="00A916B3" w:rsidP="00E30213">
            <w:pPr>
              <w:pStyle w:val="Default"/>
              <w:rPr>
                <w:rFonts w:cs="Arial"/>
                <w:b/>
                <w:sz w:val="18"/>
                <w:lang w:val="it-IT"/>
              </w:rPr>
            </w:pPr>
          </w:p>
          <w:p w14:paraId="5E824E81" w14:textId="77777777" w:rsidR="00A916B3" w:rsidRPr="00EB0143" w:rsidRDefault="00A916B3" w:rsidP="00E30213">
            <w:pPr>
              <w:rPr>
                <w:rFonts w:ascii="Arial" w:hAnsi="Arial" w:cs="Arial"/>
                <w:b/>
                <w:sz w:val="18"/>
              </w:rPr>
            </w:pPr>
            <w:r w:rsidRPr="00EB0143">
              <w:rPr>
                <w:rFonts w:ascii="Arial" w:hAnsi="Arial" w:cs="Arial"/>
                <w:b/>
                <w:sz w:val="18"/>
              </w:rPr>
              <w:t>Sanzione interdittiva</w:t>
            </w:r>
            <w:r w:rsidR="0074350D" w:rsidRPr="00EB0143">
              <w:rPr>
                <w:rStyle w:val="Rimandonotaapidipagina"/>
                <w:rFonts w:ascii="Arial" w:hAnsi="Arial" w:cs="Arial"/>
                <w:b/>
                <w:sz w:val="18"/>
              </w:rPr>
              <w:footnoteReference w:id="59"/>
            </w:r>
            <w:r w:rsidRPr="00EB0143">
              <w:rPr>
                <w:rFonts w:ascii="Arial" w:hAnsi="Arial" w:cs="Arial"/>
                <w:b/>
                <w:sz w:val="18"/>
              </w:rPr>
              <w:t>:</w:t>
            </w:r>
          </w:p>
          <w:p w14:paraId="480AA2F9"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interdizione dall’esercizio dell’attività;</w:t>
            </w:r>
          </w:p>
          <w:p w14:paraId="5B1B0AD0"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 xml:space="preserve">sospensione o revoca delle autorizzazioni, licenze, concessioni funzionali alla commissione </w:t>
            </w:r>
            <w:r w:rsidRPr="00EB0143">
              <w:rPr>
                <w:rFonts w:ascii="Arial" w:hAnsi="Arial" w:cs="Arial"/>
                <w:sz w:val="18"/>
              </w:rPr>
              <w:lastRenderedPageBreak/>
              <w:t>dell’illecito;</w:t>
            </w:r>
          </w:p>
          <w:p w14:paraId="377ABE08"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divieto di contrattare con la pubblica amministrazione;</w:t>
            </w:r>
          </w:p>
          <w:p w14:paraId="7AD90508"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esclusone da agevolazioni, finanziamenti, contributi o sussidi e revoca di quelli già concessi;</w:t>
            </w:r>
          </w:p>
          <w:p w14:paraId="72A2F2B9" w14:textId="77777777" w:rsidR="00A916B3" w:rsidRPr="00EB0143" w:rsidRDefault="00A916B3" w:rsidP="00917AF4">
            <w:pPr>
              <w:pStyle w:val="Paragrafoelenco"/>
              <w:numPr>
                <w:ilvl w:val="0"/>
                <w:numId w:val="23"/>
              </w:numPr>
              <w:ind w:left="227" w:hanging="141"/>
              <w:jc w:val="left"/>
              <w:rPr>
                <w:rFonts w:ascii="Arial" w:hAnsi="Arial" w:cs="Arial"/>
                <w:sz w:val="18"/>
              </w:rPr>
            </w:pPr>
            <w:r w:rsidRPr="00EB0143">
              <w:rPr>
                <w:rFonts w:ascii="Arial" w:hAnsi="Arial" w:cs="Arial"/>
                <w:sz w:val="18"/>
              </w:rPr>
              <w:t>divieto di pubblicizzare beni servizi;</w:t>
            </w:r>
          </w:p>
          <w:p w14:paraId="704695EB" w14:textId="77777777" w:rsidR="00B21B44" w:rsidRPr="00EB0143" w:rsidRDefault="00A916B3" w:rsidP="00D03C29">
            <w:pPr>
              <w:pStyle w:val="Corpotesto"/>
              <w:jc w:val="left"/>
              <w:rPr>
                <w:rFonts w:ascii="Arial" w:hAnsi="Arial" w:cs="Arial"/>
                <w:color w:val="auto"/>
                <w:sz w:val="18"/>
              </w:rPr>
            </w:pPr>
            <w:r w:rsidRPr="00EB0143">
              <w:rPr>
                <w:rFonts w:ascii="Arial" w:hAnsi="Arial" w:cs="Arial"/>
                <w:color w:val="auto"/>
                <w:sz w:val="18"/>
              </w:rPr>
              <w:t>da un anno a due anni.</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5EF25C2B" w14:textId="77777777" w:rsidR="00A916B3" w:rsidRPr="00EB0143" w:rsidRDefault="00A916B3" w:rsidP="00E30213">
            <w:pPr>
              <w:pStyle w:val="Elencocontinua31"/>
              <w:snapToGrid w:val="0"/>
              <w:spacing w:before="0" w:after="0"/>
              <w:jc w:val="both"/>
              <w:rPr>
                <w:rFonts w:cs="Arial"/>
                <w:iCs/>
                <w:sz w:val="18"/>
                <w:szCs w:val="20"/>
                <w:lang w:val="it-IT"/>
              </w:rPr>
            </w:pPr>
            <w:r w:rsidRPr="00EB0143">
              <w:rPr>
                <w:rFonts w:cs="Arial"/>
                <w:iCs/>
                <w:sz w:val="18"/>
                <w:szCs w:val="20"/>
                <w:lang w:val="it-IT"/>
              </w:rPr>
              <w:lastRenderedPageBreak/>
              <w:t>Art. 600 c.p. - “Riduzione o mantenimento in schiavitù o in servitù”.</w:t>
            </w:r>
          </w:p>
          <w:p w14:paraId="12C6CAF2" w14:textId="77777777" w:rsidR="00A916B3" w:rsidRPr="00EB0143" w:rsidRDefault="00A916B3" w:rsidP="00E30213">
            <w:pPr>
              <w:pStyle w:val="NormaleWeb10"/>
              <w:spacing w:before="0" w:after="0"/>
              <w:jc w:val="both"/>
              <w:rPr>
                <w:rFonts w:cs="Arial"/>
                <w:i/>
                <w:iCs/>
                <w:sz w:val="18"/>
                <w:szCs w:val="20"/>
                <w:lang w:val="it-IT"/>
              </w:rPr>
            </w:pPr>
            <w:r w:rsidRPr="00EB0143">
              <w:rPr>
                <w:rFonts w:cs="Arial"/>
                <w:i/>
                <w:iCs/>
                <w:sz w:val="18"/>
                <w:szCs w:val="20"/>
                <w:lang w:val="it-IT"/>
              </w:rPr>
              <w:t>“Chiunque esercita su una persona poteri corrispondenti a quelli del diritto di proprietà ovvero chiunque riduce o mantiene una persona in uno stato di soggezione continuativa, costringendola a prestazioni lavorative o sessuali ovvero all'accattonaggio</w:t>
            </w:r>
            <w:r w:rsidR="00A123F1" w:rsidRPr="00EB0143">
              <w:rPr>
                <w:rFonts w:cs="Arial"/>
                <w:i/>
                <w:iCs/>
                <w:sz w:val="18"/>
                <w:szCs w:val="20"/>
                <w:lang w:val="it-IT"/>
              </w:rPr>
              <w:t xml:space="preserve"> o comunque al compimento di attività illecite che ne comportino lo sfruttamento ovvero a sottoporsi al prelievo di organi</w:t>
            </w:r>
            <w:r w:rsidR="00A123F1" w:rsidRPr="00EB0143">
              <w:rPr>
                <w:rStyle w:val="Rimandonotaapidipagina"/>
                <w:rFonts w:cs="Arial"/>
                <w:i/>
                <w:iCs/>
                <w:sz w:val="18"/>
                <w:szCs w:val="20"/>
                <w:lang w:val="it-IT"/>
              </w:rPr>
              <w:footnoteReference w:id="60"/>
            </w:r>
            <w:r w:rsidR="00A123F1" w:rsidRPr="00EB0143">
              <w:rPr>
                <w:rFonts w:cs="Arial"/>
                <w:i/>
                <w:iCs/>
                <w:sz w:val="18"/>
                <w:szCs w:val="20"/>
                <w:lang w:val="it-IT"/>
              </w:rPr>
              <w:t>, è</w:t>
            </w:r>
            <w:r w:rsidRPr="00EB0143">
              <w:rPr>
                <w:rFonts w:cs="Arial"/>
                <w:i/>
                <w:iCs/>
                <w:sz w:val="18"/>
                <w:szCs w:val="20"/>
                <w:lang w:val="it-IT"/>
              </w:rPr>
              <w:t xml:space="preserve">, è punito con la reclusione da otto a venti anni. </w:t>
            </w:r>
          </w:p>
          <w:p w14:paraId="6F6459E9" w14:textId="77777777" w:rsidR="00A916B3" w:rsidRPr="00EB0143" w:rsidRDefault="00A916B3" w:rsidP="00BD568F">
            <w:pPr>
              <w:pStyle w:val="NormaleWeb10"/>
              <w:spacing w:before="0" w:after="0"/>
              <w:jc w:val="both"/>
              <w:rPr>
                <w:rFonts w:cs="Arial"/>
                <w:i/>
                <w:iCs/>
                <w:sz w:val="18"/>
                <w:szCs w:val="20"/>
                <w:lang w:val="it-IT"/>
              </w:rPr>
            </w:pPr>
            <w:r w:rsidRPr="00EB0143">
              <w:rPr>
                <w:rFonts w:cs="Arial"/>
                <w:i/>
                <w:iCs/>
                <w:sz w:val="18"/>
                <w:szCs w:val="20"/>
                <w:lang w:val="it-IT"/>
              </w:rPr>
              <w:t xml:space="preserve">La riduzione o il mantenimento nello stato di soggezione ha luogo quando la condotta è attuata mediante violenza, minaccia, inganno, abuso di autorità o </w:t>
            </w:r>
            <w:proofErr w:type="spellStart"/>
            <w:r w:rsidRPr="00EB0143">
              <w:rPr>
                <w:rFonts w:cs="Arial"/>
                <w:i/>
                <w:iCs/>
                <w:sz w:val="18"/>
                <w:szCs w:val="20"/>
                <w:lang w:val="it-IT"/>
              </w:rPr>
              <w:t>approfittamento</w:t>
            </w:r>
            <w:proofErr w:type="spellEnd"/>
            <w:r w:rsidRPr="00EB0143">
              <w:rPr>
                <w:rFonts w:cs="Arial"/>
                <w:i/>
                <w:iCs/>
                <w:sz w:val="18"/>
                <w:szCs w:val="20"/>
                <w:lang w:val="it-IT"/>
              </w:rPr>
              <w:t xml:space="preserve"> di una situazione di inferiorità fisica o psichica o di una situazione di necessità, o mediante la promessa o la dazione di somme di denaro o di altri vantaggi a chi ha autorità sulla persona.</w:t>
            </w:r>
            <w:r w:rsidR="00A123F1" w:rsidRPr="00EB0143">
              <w:rPr>
                <w:rStyle w:val="Rimandonotaapidipagina"/>
                <w:rFonts w:cs="Arial"/>
                <w:i/>
                <w:iCs/>
                <w:sz w:val="18"/>
                <w:szCs w:val="20"/>
                <w:lang w:val="it-IT"/>
              </w:rPr>
              <w:footnoteReference w:id="61"/>
            </w:r>
          </w:p>
          <w:p w14:paraId="77DA4217" w14:textId="77777777" w:rsidR="00A916B3" w:rsidRPr="00EB0143" w:rsidRDefault="00A916B3" w:rsidP="00E30213">
            <w:pPr>
              <w:pStyle w:val="Default"/>
              <w:jc w:val="both"/>
              <w:rPr>
                <w:rFonts w:cs="Arial"/>
                <w:sz w:val="18"/>
                <w:lang w:val="it-IT"/>
              </w:rPr>
            </w:pPr>
          </w:p>
          <w:p w14:paraId="0B2675B4" w14:textId="77777777" w:rsidR="00B11582" w:rsidRPr="00EB0143" w:rsidRDefault="00B11582" w:rsidP="003C1F4A">
            <w:pPr>
              <w:pStyle w:val="Elencocontinua31"/>
              <w:spacing w:before="0" w:after="0"/>
              <w:jc w:val="both"/>
              <w:rPr>
                <w:rFonts w:cs="Arial"/>
                <w:sz w:val="18"/>
                <w:szCs w:val="20"/>
                <w:lang w:val="it-IT"/>
              </w:rPr>
            </w:pPr>
          </w:p>
        </w:tc>
      </w:tr>
      <w:tr w:rsidR="003C1F4A" w:rsidRPr="00EB0143" w14:paraId="3166A471" w14:textId="77777777" w:rsidTr="003C1F4A">
        <w:trPr>
          <w:trHeight w:val="2094"/>
        </w:trPr>
        <w:tc>
          <w:tcPr>
            <w:tcW w:w="1985" w:type="dxa"/>
            <w:tcBorders>
              <w:top w:val="single" w:sz="8" w:space="0" w:color="008080"/>
              <w:left w:val="single" w:sz="8" w:space="0" w:color="008080"/>
              <w:bottom w:val="single" w:sz="8" w:space="0" w:color="008080"/>
            </w:tcBorders>
            <w:shd w:val="clear" w:color="auto" w:fill="FFFFFF"/>
          </w:tcPr>
          <w:p w14:paraId="4C67B2AF" w14:textId="77777777" w:rsidR="003C1F4A" w:rsidRPr="00EB0143" w:rsidRDefault="003C1F4A" w:rsidP="003C1F4A">
            <w:pPr>
              <w:pStyle w:val="Corpotesto"/>
              <w:snapToGrid w:val="0"/>
              <w:jc w:val="left"/>
              <w:rPr>
                <w:rFonts w:ascii="Arial" w:hAnsi="Arial" w:cs="Arial"/>
                <w:bCs/>
                <w:i/>
                <w:color w:val="auto"/>
                <w:sz w:val="18"/>
                <w:szCs w:val="18"/>
                <w:lang w:val="fr-FR"/>
              </w:rPr>
            </w:pPr>
            <w:r w:rsidRPr="00EB0143">
              <w:rPr>
                <w:rFonts w:ascii="Arial" w:hAnsi="Arial" w:cs="Arial"/>
                <w:bCs/>
                <w:color w:val="auto"/>
                <w:sz w:val="18"/>
                <w:szCs w:val="18"/>
                <w:lang w:val="fr-FR"/>
              </w:rPr>
              <w:lastRenderedPageBreak/>
              <w:t>Art. 25-</w:t>
            </w:r>
            <w:r w:rsidRPr="00EB0143">
              <w:rPr>
                <w:rFonts w:ascii="Arial" w:hAnsi="Arial" w:cs="Arial"/>
                <w:bCs/>
                <w:i/>
                <w:color w:val="auto"/>
                <w:sz w:val="18"/>
                <w:szCs w:val="18"/>
                <w:lang w:val="fr-FR"/>
              </w:rPr>
              <w:t xml:space="preserve">quinquies </w:t>
            </w:r>
          </w:p>
          <w:p w14:paraId="413EB506" w14:textId="77777777" w:rsidR="003C1F4A" w:rsidRPr="00EB0143" w:rsidRDefault="003C1F4A" w:rsidP="003C1F4A">
            <w:pPr>
              <w:pStyle w:val="Corpotesto"/>
              <w:snapToGrid w:val="0"/>
              <w:jc w:val="left"/>
              <w:rPr>
                <w:rFonts w:ascii="Arial" w:hAnsi="Arial" w:cs="Arial"/>
                <w:bCs/>
                <w:color w:val="auto"/>
                <w:sz w:val="18"/>
                <w:szCs w:val="18"/>
                <w:lang w:val="fr-FR"/>
              </w:rPr>
            </w:pPr>
            <w:r w:rsidRPr="00EB0143">
              <w:rPr>
                <w:rFonts w:ascii="Arial" w:hAnsi="Arial" w:cs="Arial"/>
                <w:bCs/>
                <w:color w:val="auto"/>
                <w:sz w:val="18"/>
                <w:szCs w:val="18"/>
              </w:rPr>
              <w:t>D. Lgs. 231/2001</w:t>
            </w:r>
          </w:p>
        </w:tc>
        <w:tc>
          <w:tcPr>
            <w:tcW w:w="4535" w:type="dxa"/>
            <w:tcBorders>
              <w:top w:val="single" w:sz="8" w:space="0" w:color="008080"/>
              <w:left w:val="single" w:sz="8" w:space="0" w:color="008080"/>
              <w:bottom w:val="single" w:sz="8" w:space="0" w:color="008080"/>
            </w:tcBorders>
            <w:shd w:val="clear" w:color="auto" w:fill="FFFFFF"/>
          </w:tcPr>
          <w:p w14:paraId="1DB36BAB" w14:textId="77777777" w:rsidR="003C1F4A" w:rsidRPr="00EB0143" w:rsidRDefault="003C1F4A" w:rsidP="003C1F4A">
            <w:pPr>
              <w:rPr>
                <w:rFonts w:ascii="Arial" w:hAnsi="Arial" w:cs="Arial"/>
                <w:b/>
                <w:sz w:val="18"/>
                <w:szCs w:val="18"/>
              </w:rPr>
            </w:pPr>
            <w:r w:rsidRPr="00EB0143">
              <w:rPr>
                <w:rFonts w:ascii="Arial" w:hAnsi="Arial" w:cs="Arial"/>
                <w:b/>
                <w:iCs/>
                <w:sz w:val="18"/>
                <w:szCs w:val="18"/>
              </w:rPr>
              <w:t xml:space="preserve">Prostituzione </w:t>
            </w:r>
            <w:r w:rsidRPr="00EB0143">
              <w:rPr>
                <w:rFonts w:ascii="Arial" w:hAnsi="Arial" w:cs="Arial"/>
                <w:b/>
                <w:sz w:val="18"/>
                <w:szCs w:val="18"/>
              </w:rPr>
              <w:t>minorile</w:t>
            </w:r>
          </w:p>
          <w:p w14:paraId="0736335A" w14:textId="77777777" w:rsidR="003C1F4A" w:rsidRPr="00EB0143" w:rsidRDefault="003C1F4A" w:rsidP="003C1F4A">
            <w:pPr>
              <w:pStyle w:val="Default"/>
              <w:rPr>
                <w:rFonts w:cs="Arial"/>
                <w:iCs/>
                <w:sz w:val="18"/>
                <w:szCs w:val="18"/>
                <w:lang w:val="it-IT"/>
              </w:rPr>
            </w:pPr>
            <w:r w:rsidRPr="00EB0143">
              <w:rPr>
                <w:rFonts w:cs="Arial"/>
                <w:sz w:val="18"/>
                <w:szCs w:val="18"/>
                <w:lang w:val="it-IT"/>
              </w:rPr>
              <w:t>(</w:t>
            </w:r>
            <w:r w:rsidRPr="00EB0143">
              <w:rPr>
                <w:rFonts w:cs="Arial"/>
                <w:iCs/>
                <w:sz w:val="18"/>
                <w:szCs w:val="18"/>
                <w:lang w:val="it-IT"/>
              </w:rPr>
              <w:t>Art. 600-</w:t>
            </w:r>
            <w:r w:rsidRPr="00EB0143">
              <w:rPr>
                <w:rFonts w:cs="Arial"/>
                <w:i/>
                <w:iCs/>
                <w:sz w:val="18"/>
                <w:szCs w:val="18"/>
                <w:lang w:val="it-IT"/>
              </w:rPr>
              <w:t>bis</w:t>
            </w:r>
            <w:r w:rsidRPr="00EB0143">
              <w:rPr>
                <w:rFonts w:cs="Arial"/>
                <w:iCs/>
                <w:sz w:val="18"/>
                <w:szCs w:val="18"/>
                <w:lang w:val="it-IT"/>
              </w:rPr>
              <w:t xml:space="preserve"> c.p.)</w:t>
            </w:r>
          </w:p>
          <w:p w14:paraId="455CA7F6" w14:textId="77777777" w:rsidR="003C1F4A" w:rsidRPr="00EB0143" w:rsidRDefault="003C1F4A" w:rsidP="003C1F4A">
            <w:pPr>
              <w:rPr>
                <w:rFonts w:ascii="Arial" w:hAnsi="Arial" w:cs="Arial"/>
                <w:b/>
                <w:sz w:val="18"/>
                <w:szCs w:val="18"/>
              </w:rPr>
            </w:pPr>
          </w:p>
          <w:p w14:paraId="0EA45EEA" w14:textId="77777777" w:rsidR="003C1F4A" w:rsidRPr="00EB0143" w:rsidRDefault="003C1F4A" w:rsidP="003C1F4A">
            <w:pPr>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52D9E29E"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300 a 800 quote per il comma 1;</w:t>
            </w:r>
          </w:p>
          <w:p w14:paraId="0BD7964D"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200 a 700 per il comma 2.</w:t>
            </w:r>
          </w:p>
          <w:p w14:paraId="68ADC5B6" w14:textId="77777777" w:rsidR="003C1F4A" w:rsidRPr="00EB0143" w:rsidRDefault="003C1F4A" w:rsidP="003C1F4A">
            <w:pPr>
              <w:rPr>
                <w:rFonts w:ascii="Arial" w:hAnsi="Arial" w:cs="Arial"/>
                <w:b/>
                <w:sz w:val="18"/>
                <w:szCs w:val="18"/>
              </w:rPr>
            </w:pPr>
          </w:p>
          <w:p w14:paraId="6D86CABB" w14:textId="77777777" w:rsidR="003C1F4A" w:rsidRPr="00EB0143" w:rsidRDefault="003C1F4A" w:rsidP="003C1F4A">
            <w:pPr>
              <w:rPr>
                <w:rFonts w:ascii="Arial" w:hAnsi="Arial" w:cs="Arial"/>
                <w:sz w:val="18"/>
                <w:szCs w:val="18"/>
              </w:rPr>
            </w:pPr>
            <w:r w:rsidRPr="00EB0143">
              <w:rPr>
                <w:rFonts w:ascii="Arial" w:hAnsi="Arial" w:cs="Arial"/>
                <w:b/>
                <w:sz w:val="18"/>
                <w:szCs w:val="18"/>
              </w:rPr>
              <w:t xml:space="preserve">Sanzione interdittiva </w:t>
            </w:r>
            <w:r w:rsidR="00161AD2">
              <w:rPr>
                <w:rFonts w:ascii="Arial" w:hAnsi="Arial" w:cs="Arial"/>
                <w:sz w:val="18"/>
                <w:szCs w:val="18"/>
              </w:rPr>
              <w:t>(</w:t>
            </w:r>
            <w:r w:rsidRPr="00EB0143">
              <w:rPr>
                <w:rFonts w:ascii="Arial" w:hAnsi="Arial" w:cs="Arial"/>
                <w:sz w:val="18"/>
                <w:szCs w:val="18"/>
              </w:rPr>
              <w:t>per il comma 1)</w:t>
            </w:r>
          </w:p>
          <w:p w14:paraId="671C4C30"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43A3A8C6"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w:t>
            </w:r>
            <w:r w:rsidR="0074350D" w:rsidRPr="00EB0143">
              <w:rPr>
                <w:rFonts w:ascii="Arial" w:hAnsi="Arial" w:cs="Arial"/>
                <w:sz w:val="18"/>
                <w:szCs w:val="18"/>
              </w:rPr>
              <w:t xml:space="preserve"> o</w:t>
            </w:r>
            <w:r w:rsidRPr="00EB0143">
              <w:rPr>
                <w:rFonts w:ascii="Arial" w:hAnsi="Arial" w:cs="Arial"/>
                <w:sz w:val="18"/>
                <w:szCs w:val="18"/>
              </w:rPr>
              <w:t xml:space="preserve"> concessioni funzionali alla commissione dell’illecito;</w:t>
            </w:r>
          </w:p>
          <w:p w14:paraId="788E9DE0"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124B9470"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esclusone da agevolazioni, finanziamenti, contributi o sussidi e revoca di quelli già concessi;</w:t>
            </w:r>
          </w:p>
          <w:p w14:paraId="788A3C1D"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pubblicizzare beni </w:t>
            </w:r>
            <w:r w:rsidR="0074350D" w:rsidRPr="00EB0143">
              <w:rPr>
                <w:rFonts w:ascii="Arial" w:hAnsi="Arial" w:cs="Arial"/>
                <w:sz w:val="18"/>
                <w:szCs w:val="18"/>
              </w:rPr>
              <w:t xml:space="preserve">o </w:t>
            </w:r>
            <w:r w:rsidRPr="00EB0143">
              <w:rPr>
                <w:rFonts w:ascii="Arial" w:hAnsi="Arial" w:cs="Arial"/>
                <w:sz w:val="18"/>
                <w:szCs w:val="18"/>
              </w:rPr>
              <w:t>servizi;</w:t>
            </w:r>
          </w:p>
          <w:p w14:paraId="6A3123E9" w14:textId="77777777" w:rsidR="003C1F4A" w:rsidRPr="00EB0143" w:rsidRDefault="003C1F4A" w:rsidP="00BD568F">
            <w:pPr>
              <w:pStyle w:val="Corpotesto"/>
              <w:jc w:val="left"/>
              <w:rPr>
                <w:rFonts w:ascii="Arial" w:hAnsi="Arial" w:cs="Arial"/>
                <w:color w:val="auto"/>
                <w:sz w:val="18"/>
                <w:szCs w:val="18"/>
              </w:rPr>
            </w:pPr>
            <w:r w:rsidRPr="00EB0143">
              <w:rPr>
                <w:rFonts w:ascii="Arial" w:hAnsi="Arial" w:cs="Arial"/>
                <w:color w:val="auto"/>
                <w:sz w:val="18"/>
                <w:szCs w:val="18"/>
              </w:rPr>
              <w:t>da un anno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A3B99C0" w14:textId="77777777" w:rsidR="003C1F4A" w:rsidRPr="00BA463D" w:rsidRDefault="003C1F4A" w:rsidP="003C1F4A">
            <w:pPr>
              <w:pStyle w:val="Elencocontinua31"/>
              <w:snapToGrid w:val="0"/>
              <w:rPr>
                <w:rFonts w:cs="Arial"/>
                <w:iCs/>
                <w:sz w:val="18"/>
                <w:szCs w:val="18"/>
                <w:lang w:val="it-IT"/>
              </w:rPr>
            </w:pPr>
            <w:r w:rsidRPr="00EB0143">
              <w:rPr>
                <w:rFonts w:cs="Arial"/>
                <w:iCs/>
                <w:sz w:val="18"/>
                <w:szCs w:val="18"/>
                <w:lang w:val="it-IT"/>
              </w:rPr>
              <w:t>Art. 600-</w:t>
            </w:r>
            <w:r w:rsidRPr="00EB0143">
              <w:rPr>
                <w:rFonts w:cs="Arial"/>
                <w:i/>
                <w:iCs/>
                <w:sz w:val="18"/>
                <w:szCs w:val="18"/>
                <w:lang w:val="it-IT"/>
              </w:rPr>
              <w:t>bis</w:t>
            </w:r>
            <w:r w:rsidRPr="00EB0143">
              <w:rPr>
                <w:rFonts w:cs="Arial"/>
                <w:iCs/>
                <w:sz w:val="18"/>
                <w:szCs w:val="18"/>
                <w:lang w:val="it-IT"/>
              </w:rPr>
              <w:t xml:space="preserve"> c</w:t>
            </w:r>
            <w:r w:rsidR="00BA463D">
              <w:rPr>
                <w:rFonts w:cs="Arial"/>
                <w:iCs/>
                <w:sz w:val="18"/>
                <w:szCs w:val="18"/>
                <w:lang w:val="it-IT"/>
              </w:rPr>
              <w:t>.p. - “Prostituzione minorile”.</w:t>
            </w:r>
          </w:p>
          <w:p w14:paraId="5B866178" w14:textId="77777777" w:rsidR="003C1F4A" w:rsidRPr="00EB0143" w:rsidRDefault="003C1F4A" w:rsidP="003C1F4A">
            <w:pPr>
              <w:pStyle w:val="Elencocontinua31"/>
              <w:snapToGrid w:val="0"/>
              <w:rPr>
                <w:rFonts w:cs="Arial"/>
                <w:i/>
                <w:iCs/>
                <w:sz w:val="18"/>
                <w:szCs w:val="18"/>
                <w:lang w:val="it-IT"/>
              </w:rPr>
            </w:pPr>
            <w:r w:rsidRPr="00EB0143">
              <w:rPr>
                <w:rFonts w:cs="Arial"/>
                <w:i/>
                <w:iCs/>
                <w:sz w:val="18"/>
                <w:szCs w:val="18"/>
                <w:lang w:val="it-IT"/>
              </w:rPr>
              <w:t>È punito con la reclusione da sei a dodici anni e con la multa da euro 15.000 a euro 150.000 chiunque:</w:t>
            </w:r>
          </w:p>
          <w:p w14:paraId="4D562936" w14:textId="77777777" w:rsidR="003C1F4A" w:rsidRPr="00EB0143" w:rsidRDefault="003C1F4A" w:rsidP="003C1F4A">
            <w:pPr>
              <w:pStyle w:val="Elencocontinua31"/>
              <w:snapToGrid w:val="0"/>
              <w:rPr>
                <w:rFonts w:cs="Arial"/>
                <w:i/>
                <w:iCs/>
                <w:sz w:val="18"/>
                <w:szCs w:val="18"/>
                <w:lang w:val="it-IT"/>
              </w:rPr>
            </w:pPr>
            <w:r w:rsidRPr="00EB0143">
              <w:rPr>
                <w:rFonts w:cs="Arial"/>
                <w:i/>
                <w:iCs/>
                <w:sz w:val="18"/>
                <w:szCs w:val="18"/>
                <w:lang w:val="it-IT"/>
              </w:rPr>
              <w:t>1) recluta o induce alla prostituzione una persona di età inferiore agli anni diciotto;</w:t>
            </w:r>
          </w:p>
          <w:p w14:paraId="7D77D6AD" w14:textId="77777777" w:rsidR="003C1F4A" w:rsidRPr="00EB0143" w:rsidRDefault="003C1F4A" w:rsidP="003C1F4A">
            <w:pPr>
              <w:pStyle w:val="Elencocontinua31"/>
              <w:snapToGrid w:val="0"/>
              <w:rPr>
                <w:rFonts w:cs="Arial"/>
                <w:i/>
                <w:iCs/>
                <w:sz w:val="18"/>
                <w:szCs w:val="18"/>
                <w:lang w:val="it-IT"/>
              </w:rPr>
            </w:pPr>
            <w:r w:rsidRPr="00EB0143">
              <w:rPr>
                <w:rFonts w:cs="Arial"/>
                <w:i/>
                <w:iCs/>
                <w:sz w:val="18"/>
                <w:szCs w:val="18"/>
                <w:lang w:val="it-IT"/>
              </w:rPr>
              <w:t>2) favorisce, sfrutta, gestisce, organizza o controlla la prostituzione di una persona di età inferiore agli anni diciotto, ovvero altrimenti ne trae profitto.</w:t>
            </w:r>
          </w:p>
          <w:p w14:paraId="7973B7C9" w14:textId="77777777" w:rsidR="003C1F4A" w:rsidRPr="00EB0143" w:rsidRDefault="003C1F4A" w:rsidP="003C1F4A">
            <w:pPr>
              <w:pStyle w:val="Elencocontinua31"/>
              <w:snapToGrid w:val="0"/>
              <w:rPr>
                <w:rFonts w:cs="Arial"/>
                <w:i/>
                <w:iCs/>
                <w:sz w:val="18"/>
                <w:szCs w:val="18"/>
                <w:lang w:val="it-IT"/>
              </w:rPr>
            </w:pPr>
            <w:r w:rsidRPr="00EB0143">
              <w:rPr>
                <w:rFonts w:cs="Arial"/>
                <w:i/>
                <w:iCs/>
                <w:sz w:val="18"/>
                <w:szCs w:val="18"/>
                <w:lang w:val="it-IT"/>
              </w:rPr>
              <w:t>Salvo che il fatto costituisca più grave reato, chiunque compie atti sessuali con un minore di età compresa tra i quattordici e i diciotto anni, in cambio di un corrispettivo in denaro o altra utilità, anche solo promessi, è punito con la reclusione da uno a sei anni e con la multa da euro 1.500 a euro 6.000.</w:t>
            </w:r>
            <w:r w:rsidRPr="00EB0143">
              <w:rPr>
                <w:rFonts w:cs="Arial"/>
                <w:i/>
                <w:iCs/>
                <w:sz w:val="18"/>
                <w:szCs w:val="18"/>
                <w:vertAlign w:val="superscript"/>
              </w:rPr>
              <w:footnoteReference w:id="62"/>
            </w:r>
            <w:r w:rsidRPr="00EB0143">
              <w:rPr>
                <w:rFonts w:cs="Arial"/>
                <w:i/>
                <w:iCs/>
                <w:sz w:val="18"/>
                <w:szCs w:val="18"/>
                <w:lang w:val="it-IT"/>
              </w:rPr>
              <w:t>”.</w:t>
            </w:r>
          </w:p>
          <w:p w14:paraId="675E8D7B" w14:textId="77777777" w:rsidR="003C1F4A" w:rsidRPr="00EB0143" w:rsidRDefault="003C1F4A" w:rsidP="00E30213">
            <w:pPr>
              <w:pStyle w:val="Elencocontinua31"/>
              <w:snapToGrid w:val="0"/>
              <w:spacing w:before="0" w:after="0"/>
              <w:jc w:val="both"/>
              <w:rPr>
                <w:rFonts w:cs="Arial"/>
                <w:iCs/>
                <w:sz w:val="18"/>
                <w:szCs w:val="18"/>
                <w:lang w:val="it-IT"/>
              </w:rPr>
            </w:pPr>
          </w:p>
        </w:tc>
      </w:tr>
      <w:tr w:rsidR="003C1F4A" w:rsidRPr="00EB0143" w14:paraId="12620C07" w14:textId="77777777" w:rsidTr="003C1F4A">
        <w:trPr>
          <w:trHeight w:val="2094"/>
        </w:trPr>
        <w:tc>
          <w:tcPr>
            <w:tcW w:w="1985" w:type="dxa"/>
            <w:tcBorders>
              <w:top w:val="single" w:sz="8" w:space="0" w:color="008080"/>
              <w:left w:val="single" w:sz="8" w:space="0" w:color="008080"/>
              <w:bottom w:val="single" w:sz="8" w:space="0" w:color="008080"/>
            </w:tcBorders>
            <w:shd w:val="clear" w:color="auto" w:fill="FFFFFF"/>
          </w:tcPr>
          <w:p w14:paraId="49BF4716" w14:textId="77777777" w:rsidR="003C1F4A" w:rsidRPr="00EB0143" w:rsidRDefault="003C1F4A" w:rsidP="003C1F4A">
            <w:pPr>
              <w:pStyle w:val="Corpotesto"/>
              <w:snapToGrid w:val="0"/>
              <w:jc w:val="left"/>
              <w:rPr>
                <w:rFonts w:ascii="Arial" w:hAnsi="Arial" w:cs="Arial"/>
                <w:bCs/>
                <w:i/>
                <w:color w:val="auto"/>
                <w:sz w:val="18"/>
                <w:szCs w:val="18"/>
                <w:lang w:val="fr-FR"/>
              </w:rPr>
            </w:pPr>
            <w:r w:rsidRPr="00EB0143">
              <w:rPr>
                <w:rFonts w:ascii="Arial" w:hAnsi="Arial" w:cs="Arial"/>
                <w:bCs/>
                <w:color w:val="auto"/>
                <w:sz w:val="18"/>
                <w:szCs w:val="18"/>
                <w:lang w:val="fr-FR"/>
              </w:rPr>
              <w:lastRenderedPageBreak/>
              <w:t>Art. 25-</w:t>
            </w:r>
            <w:r w:rsidRPr="00EB0143">
              <w:rPr>
                <w:rFonts w:ascii="Arial" w:hAnsi="Arial" w:cs="Arial"/>
                <w:bCs/>
                <w:i/>
                <w:color w:val="auto"/>
                <w:sz w:val="18"/>
                <w:szCs w:val="18"/>
                <w:lang w:val="fr-FR"/>
              </w:rPr>
              <w:t xml:space="preserve">quinquies </w:t>
            </w:r>
          </w:p>
          <w:p w14:paraId="4A16EE22" w14:textId="77777777" w:rsidR="003C1F4A" w:rsidRPr="00EB0143" w:rsidRDefault="003C1F4A" w:rsidP="003C1F4A">
            <w:pPr>
              <w:pStyle w:val="Corpotesto"/>
              <w:snapToGrid w:val="0"/>
              <w:jc w:val="left"/>
              <w:rPr>
                <w:rFonts w:ascii="Arial" w:hAnsi="Arial" w:cs="Arial"/>
                <w:bCs/>
                <w:color w:val="auto"/>
                <w:sz w:val="18"/>
                <w:szCs w:val="18"/>
                <w:lang w:val="fr-FR"/>
              </w:rPr>
            </w:pPr>
            <w:r w:rsidRPr="00EB0143">
              <w:rPr>
                <w:rFonts w:ascii="Arial" w:hAnsi="Arial" w:cs="Arial"/>
                <w:bCs/>
                <w:color w:val="auto"/>
                <w:sz w:val="18"/>
                <w:szCs w:val="18"/>
              </w:rPr>
              <w:t>D. Lgs. 231/2001</w:t>
            </w:r>
          </w:p>
        </w:tc>
        <w:tc>
          <w:tcPr>
            <w:tcW w:w="4535" w:type="dxa"/>
            <w:tcBorders>
              <w:top w:val="single" w:sz="8" w:space="0" w:color="008080"/>
              <w:left w:val="single" w:sz="8" w:space="0" w:color="008080"/>
              <w:bottom w:val="single" w:sz="8" w:space="0" w:color="008080"/>
            </w:tcBorders>
            <w:shd w:val="clear" w:color="auto" w:fill="FFFFFF"/>
          </w:tcPr>
          <w:p w14:paraId="6CBA71B4" w14:textId="77777777" w:rsidR="003C1F4A" w:rsidRPr="00EB0143" w:rsidRDefault="003C1F4A" w:rsidP="003C1F4A">
            <w:pPr>
              <w:rPr>
                <w:rFonts w:ascii="Arial" w:hAnsi="Arial" w:cs="Arial"/>
                <w:b/>
                <w:sz w:val="18"/>
                <w:szCs w:val="18"/>
              </w:rPr>
            </w:pPr>
            <w:r w:rsidRPr="00EB0143">
              <w:rPr>
                <w:rFonts w:ascii="Arial" w:hAnsi="Arial" w:cs="Arial"/>
                <w:b/>
                <w:sz w:val="18"/>
                <w:szCs w:val="18"/>
              </w:rPr>
              <w:t>Pornografia minorile</w:t>
            </w:r>
          </w:p>
          <w:p w14:paraId="47A9010C" w14:textId="77777777" w:rsidR="003C1F4A" w:rsidRPr="00EB0143" w:rsidRDefault="003C1F4A" w:rsidP="003C1F4A">
            <w:pPr>
              <w:pStyle w:val="Corpotesto"/>
              <w:jc w:val="left"/>
              <w:rPr>
                <w:rFonts w:ascii="Arial" w:hAnsi="Arial" w:cs="Arial"/>
                <w:iCs/>
                <w:color w:val="auto"/>
                <w:sz w:val="18"/>
                <w:szCs w:val="18"/>
              </w:rPr>
            </w:pPr>
            <w:r w:rsidRPr="00EB0143">
              <w:rPr>
                <w:rFonts w:ascii="Arial" w:hAnsi="Arial" w:cs="Arial"/>
                <w:bCs/>
                <w:caps/>
                <w:color w:val="auto"/>
                <w:sz w:val="18"/>
                <w:szCs w:val="18"/>
              </w:rPr>
              <w:t>(</w:t>
            </w:r>
            <w:r w:rsidRPr="00EB0143">
              <w:rPr>
                <w:rFonts w:ascii="Arial" w:hAnsi="Arial" w:cs="Arial"/>
                <w:iCs/>
                <w:color w:val="auto"/>
                <w:sz w:val="18"/>
                <w:szCs w:val="18"/>
              </w:rPr>
              <w:t>Art. 600</w:t>
            </w:r>
            <w:r w:rsidRPr="00EB0143">
              <w:rPr>
                <w:rFonts w:ascii="Arial" w:hAnsi="Arial" w:cs="Arial"/>
                <w:i/>
                <w:iCs/>
                <w:color w:val="auto"/>
                <w:sz w:val="18"/>
                <w:szCs w:val="18"/>
              </w:rPr>
              <w:t>-ter</w:t>
            </w:r>
            <w:r w:rsidRPr="00EB0143">
              <w:rPr>
                <w:rFonts w:ascii="Arial" w:hAnsi="Arial" w:cs="Arial"/>
                <w:iCs/>
                <w:color w:val="auto"/>
                <w:sz w:val="18"/>
                <w:szCs w:val="18"/>
              </w:rPr>
              <w:t xml:space="preserve"> c.p.)</w:t>
            </w:r>
          </w:p>
          <w:p w14:paraId="399A1089" w14:textId="77777777" w:rsidR="003C1F4A" w:rsidRPr="00EB0143" w:rsidRDefault="003C1F4A" w:rsidP="003C1F4A">
            <w:pPr>
              <w:rPr>
                <w:rFonts w:ascii="Arial" w:hAnsi="Arial" w:cs="Arial"/>
                <w:b/>
                <w:sz w:val="18"/>
                <w:szCs w:val="18"/>
              </w:rPr>
            </w:pPr>
          </w:p>
          <w:p w14:paraId="6679362D" w14:textId="77777777" w:rsidR="003C1F4A" w:rsidRPr="00EB0143" w:rsidRDefault="003C1F4A" w:rsidP="003C1F4A">
            <w:pPr>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53205774"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300 a 800 quote per i commi 1 e 2; </w:t>
            </w:r>
          </w:p>
          <w:p w14:paraId="1AC7E7B1"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200 a 700 per </w:t>
            </w:r>
            <w:proofErr w:type="gramStart"/>
            <w:r w:rsidRPr="00EB0143">
              <w:rPr>
                <w:rFonts w:ascii="Arial" w:hAnsi="Arial" w:cs="Arial"/>
                <w:sz w:val="18"/>
                <w:szCs w:val="18"/>
              </w:rPr>
              <w:t>i comma</w:t>
            </w:r>
            <w:proofErr w:type="gramEnd"/>
            <w:r w:rsidRPr="00EB0143">
              <w:rPr>
                <w:rFonts w:ascii="Arial" w:hAnsi="Arial" w:cs="Arial"/>
                <w:sz w:val="18"/>
                <w:szCs w:val="18"/>
              </w:rPr>
              <w:t xml:space="preserve"> 3 e 4.</w:t>
            </w:r>
          </w:p>
          <w:p w14:paraId="02103005" w14:textId="77777777" w:rsidR="003C1F4A" w:rsidRPr="00EB0143" w:rsidRDefault="003C1F4A" w:rsidP="003C1F4A">
            <w:pPr>
              <w:rPr>
                <w:rFonts w:ascii="Arial" w:hAnsi="Arial" w:cs="Arial"/>
                <w:b/>
                <w:sz w:val="18"/>
                <w:szCs w:val="18"/>
              </w:rPr>
            </w:pPr>
          </w:p>
          <w:p w14:paraId="420EE491" w14:textId="77777777" w:rsidR="003C1F4A" w:rsidRPr="00EB0143" w:rsidRDefault="003C1F4A" w:rsidP="003C1F4A">
            <w:pPr>
              <w:ind w:left="-62"/>
              <w:rPr>
                <w:rFonts w:ascii="Arial" w:hAnsi="Arial" w:cs="Arial"/>
                <w:b/>
                <w:sz w:val="18"/>
                <w:szCs w:val="18"/>
              </w:rPr>
            </w:pPr>
            <w:r w:rsidRPr="00EB0143">
              <w:rPr>
                <w:rFonts w:ascii="Arial" w:hAnsi="Arial" w:cs="Arial"/>
                <w:b/>
                <w:sz w:val="18"/>
                <w:szCs w:val="18"/>
              </w:rPr>
              <w:t xml:space="preserve">Sanzione interdittiva </w:t>
            </w:r>
          </w:p>
          <w:p w14:paraId="506363B9" w14:textId="77777777" w:rsidR="003C1F4A" w:rsidRPr="00EB0143" w:rsidRDefault="003C1F4A" w:rsidP="003C1F4A">
            <w:pPr>
              <w:ind w:left="-62"/>
              <w:rPr>
                <w:rFonts w:ascii="Arial" w:hAnsi="Arial" w:cs="Arial"/>
                <w:sz w:val="18"/>
                <w:szCs w:val="18"/>
              </w:rPr>
            </w:pPr>
            <w:r w:rsidRPr="00EB0143">
              <w:rPr>
                <w:rFonts w:ascii="Arial" w:hAnsi="Arial" w:cs="Arial"/>
                <w:sz w:val="18"/>
                <w:szCs w:val="18"/>
              </w:rPr>
              <w:t>(primo e secondo comma):</w:t>
            </w:r>
          </w:p>
          <w:p w14:paraId="0FF580E8"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585F0FCF"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51EE55A2"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3F581519"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esclusone da agevolazioni, finanziamenti, contributi o sussidi e revoca di quelli già concessi;</w:t>
            </w:r>
          </w:p>
          <w:p w14:paraId="312E337A"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5479AF87" w14:textId="77777777" w:rsidR="003C1F4A" w:rsidRPr="00EB0143" w:rsidRDefault="003C1F4A" w:rsidP="003C1F4A">
            <w:pPr>
              <w:pStyle w:val="Corpotesto"/>
              <w:jc w:val="left"/>
              <w:rPr>
                <w:rFonts w:ascii="Arial" w:hAnsi="Arial" w:cs="Arial"/>
                <w:color w:val="auto"/>
                <w:sz w:val="18"/>
                <w:szCs w:val="18"/>
              </w:rPr>
            </w:pPr>
            <w:r w:rsidRPr="00EB0143">
              <w:rPr>
                <w:rFonts w:ascii="Arial" w:hAnsi="Arial" w:cs="Arial"/>
                <w:color w:val="auto"/>
                <w:sz w:val="18"/>
                <w:szCs w:val="18"/>
              </w:rPr>
              <w:t>da un anno a due anni</w:t>
            </w:r>
            <w:r w:rsidR="00F56D8C" w:rsidRPr="00EB0143">
              <w:rPr>
                <w:rFonts w:ascii="Arial" w:hAnsi="Arial" w:cs="Arial"/>
                <w:color w:val="auto"/>
                <w:sz w:val="18"/>
                <w:szCs w:val="18"/>
              </w:rPr>
              <w:t>.</w:t>
            </w:r>
          </w:p>
          <w:p w14:paraId="5B4FB093" w14:textId="77777777" w:rsidR="003C1F4A" w:rsidRPr="00EB0143" w:rsidRDefault="003C1F4A" w:rsidP="003C1F4A">
            <w:pPr>
              <w:rPr>
                <w:rFonts w:ascii="Arial" w:hAnsi="Arial" w:cs="Arial"/>
                <w:b/>
                <w:iCs/>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B35CBC6" w14:textId="77777777" w:rsidR="003C1F4A" w:rsidRPr="00EB0143" w:rsidRDefault="003C1F4A" w:rsidP="003C1F4A">
            <w:pPr>
              <w:pStyle w:val="Elencocontinua21"/>
              <w:spacing w:before="0" w:after="0"/>
              <w:jc w:val="both"/>
              <w:rPr>
                <w:rFonts w:cs="Arial"/>
                <w:iCs/>
                <w:sz w:val="18"/>
                <w:szCs w:val="18"/>
                <w:lang w:val="it-IT"/>
              </w:rPr>
            </w:pPr>
            <w:r w:rsidRPr="00EB0143">
              <w:rPr>
                <w:rFonts w:cs="Arial"/>
                <w:iCs/>
                <w:sz w:val="18"/>
                <w:szCs w:val="18"/>
                <w:lang w:val="it-IT"/>
              </w:rPr>
              <w:t>Art. 600</w:t>
            </w:r>
            <w:r w:rsidRPr="00EB0143">
              <w:rPr>
                <w:rFonts w:cs="Arial"/>
                <w:i/>
                <w:iCs/>
                <w:sz w:val="18"/>
                <w:szCs w:val="18"/>
                <w:lang w:val="it-IT"/>
              </w:rPr>
              <w:t>-ter</w:t>
            </w:r>
            <w:r w:rsidRPr="00EB0143">
              <w:rPr>
                <w:rFonts w:cs="Arial"/>
                <w:iCs/>
                <w:sz w:val="18"/>
                <w:szCs w:val="18"/>
                <w:lang w:val="it-IT"/>
              </w:rPr>
              <w:t xml:space="preserve"> c.p. - “Pornografia minorile”.</w:t>
            </w:r>
          </w:p>
          <w:p w14:paraId="79D732A2" w14:textId="77777777" w:rsidR="003C1F4A" w:rsidRPr="00EB0143" w:rsidRDefault="00590F1A" w:rsidP="003C1F4A">
            <w:pPr>
              <w:pStyle w:val="NormaleWeb10"/>
              <w:spacing w:before="0" w:after="0"/>
              <w:rPr>
                <w:rFonts w:cs="Arial"/>
                <w:i/>
                <w:iCs/>
                <w:sz w:val="18"/>
                <w:szCs w:val="18"/>
                <w:lang w:val="it-IT"/>
              </w:rPr>
            </w:pPr>
            <w:r>
              <w:rPr>
                <w:rFonts w:cs="Arial"/>
                <w:i/>
                <w:sz w:val="18"/>
                <w:szCs w:val="18"/>
                <w:lang w:val="it-IT"/>
              </w:rPr>
              <w:t>“</w:t>
            </w:r>
            <w:r w:rsidR="003C1F4A" w:rsidRPr="00EB0143">
              <w:rPr>
                <w:rFonts w:cs="Arial"/>
                <w:i/>
                <w:sz w:val="18"/>
                <w:szCs w:val="18"/>
                <w:lang w:val="it-IT"/>
              </w:rPr>
              <w:t>È punito con la reclusione da sei a dodici anni e con la multa da euro 24.000 a euro 240.000 chiunque:</w:t>
            </w:r>
            <w:r w:rsidR="003C1F4A" w:rsidRPr="00EB0143">
              <w:rPr>
                <w:rFonts w:cs="Arial"/>
                <w:i/>
                <w:sz w:val="18"/>
                <w:szCs w:val="18"/>
                <w:lang w:val="it-IT"/>
              </w:rPr>
              <w:br/>
              <w:t>1) utilizzando minori di anni diciotto, realizza esibizioni o spettacoli pornografici ovvero produce materiale pornografico;</w:t>
            </w:r>
            <w:r w:rsidR="003C1F4A" w:rsidRPr="00EB0143">
              <w:rPr>
                <w:rFonts w:cs="Arial"/>
                <w:i/>
                <w:sz w:val="18"/>
                <w:szCs w:val="18"/>
                <w:lang w:val="it-IT"/>
              </w:rPr>
              <w:br/>
              <w:t>2) recluta o induce minori di anni diciotto a partecipare a esibizioni o spettacoli pornografici ovvero dai suddetti spettacoli trae altrimenti profitto."</w:t>
            </w:r>
            <w:r w:rsidR="003C1F4A" w:rsidRPr="00EB0143">
              <w:rPr>
                <w:rStyle w:val="Caratteredellanota"/>
                <w:rFonts w:cs="Arial"/>
                <w:i/>
                <w:sz w:val="18"/>
                <w:szCs w:val="18"/>
                <w:lang w:val="it-IT"/>
              </w:rPr>
              <w:footnoteReference w:id="63"/>
            </w:r>
          </w:p>
          <w:p w14:paraId="4FBE6A89" w14:textId="77777777" w:rsidR="003C1F4A" w:rsidRPr="00EB0143" w:rsidRDefault="003C1F4A" w:rsidP="003C1F4A">
            <w:pPr>
              <w:pStyle w:val="NormaleWeb10"/>
              <w:spacing w:before="0" w:after="0"/>
              <w:jc w:val="both"/>
              <w:rPr>
                <w:rFonts w:cs="Arial"/>
                <w:i/>
                <w:iCs/>
                <w:sz w:val="18"/>
                <w:szCs w:val="18"/>
                <w:lang w:val="it-IT"/>
              </w:rPr>
            </w:pPr>
            <w:r w:rsidRPr="00EB0143">
              <w:rPr>
                <w:rFonts w:cs="Arial"/>
                <w:i/>
                <w:iCs/>
                <w:sz w:val="18"/>
                <w:szCs w:val="18"/>
                <w:lang w:val="it-IT"/>
              </w:rPr>
              <w:t xml:space="preserve">Alla stessa pena soggiace chi fa commercio del materiale pornografico di cui al primo comma. </w:t>
            </w:r>
          </w:p>
          <w:p w14:paraId="5709E302" w14:textId="77777777" w:rsidR="003C1F4A" w:rsidRPr="00EB0143" w:rsidRDefault="003C1F4A" w:rsidP="003C1F4A">
            <w:pPr>
              <w:pStyle w:val="NormaleWeb10"/>
              <w:spacing w:before="0" w:after="0"/>
              <w:jc w:val="both"/>
              <w:rPr>
                <w:rFonts w:cs="Arial"/>
                <w:i/>
                <w:iCs/>
                <w:sz w:val="18"/>
                <w:szCs w:val="18"/>
                <w:lang w:val="it-IT"/>
              </w:rPr>
            </w:pPr>
            <w:r w:rsidRPr="00EB0143">
              <w:rPr>
                <w:rFonts w:cs="Arial"/>
                <w:i/>
                <w:iCs/>
                <w:sz w:val="18"/>
                <w:szCs w:val="18"/>
                <w:lang w:val="it-IT"/>
              </w:rPr>
              <w:t>Chiunque, al di fuori delle ipotesi di cui al primo e al secondo comma, con qualsiasi mezzo, anche per via telematica, distribuisce, divulga, diffonde o pubblicizza il materiale pornografico di cui al primo comma, ovvero distribuisce o divulga notizie o informazioni finalizzate all'adescamento o allo sfruttamento sessuale di minori degli anni diciotto, è punito con la reclusione da uno a cinque anni e con la multa da euro 2.582 a euro 51.645.</w:t>
            </w:r>
          </w:p>
          <w:p w14:paraId="3156AA61" w14:textId="77777777" w:rsidR="003C1F4A" w:rsidRPr="00EB0143" w:rsidRDefault="003C1F4A" w:rsidP="003C1F4A">
            <w:pPr>
              <w:rPr>
                <w:rFonts w:ascii="Arial" w:hAnsi="Arial" w:cs="Arial"/>
                <w:i/>
                <w:sz w:val="18"/>
                <w:szCs w:val="18"/>
              </w:rPr>
            </w:pPr>
            <w:r w:rsidRPr="00EB0143">
              <w:rPr>
                <w:rFonts w:ascii="Arial" w:hAnsi="Arial" w:cs="Arial"/>
                <w:i/>
                <w:sz w:val="18"/>
                <w:szCs w:val="18"/>
              </w:rPr>
              <w:t>Chiunque, al di fuori delle ipotesi di cui ai commi primo, secondo e terzo, offre o cede ad altri, anche a titolo gratuito, il materiale porn</w:t>
            </w:r>
            <w:r w:rsidR="00590F1A">
              <w:rPr>
                <w:rFonts w:ascii="Arial" w:hAnsi="Arial" w:cs="Arial"/>
                <w:i/>
                <w:sz w:val="18"/>
                <w:szCs w:val="18"/>
              </w:rPr>
              <w:t>ografico di cui al primo comma,</w:t>
            </w:r>
            <w:r w:rsidRPr="00EB0143">
              <w:rPr>
                <w:rFonts w:ascii="Arial" w:hAnsi="Arial" w:cs="Arial"/>
                <w:i/>
                <w:sz w:val="18"/>
                <w:szCs w:val="18"/>
              </w:rPr>
              <w:t xml:space="preserve"> è punito con la reclusione fino a tre anni e con la multa da euro 1.549 a euro 5.164</w:t>
            </w:r>
            <w:r w:rsidRPr="00EB0143">
              <w:rPr>
                <w:rStyle w:val="Caratteredellanota"/>
                <w:rFonts w:ascii="Arial" w:hAnsi="Arial" w:cs="Arial"/>
                <w:i/>
                <w:sz w:val="18"/>
                <w:szCs w:val="18"/>
              </w:rPr>
              <w:footnoteReference w:id="64"/>
            </w:r>
            <w:r w:rsidRPr="00EB0143">
              <w:rPr>
                <w:rFonts w:ascii="Arial" w:hAnsi="Arial" w:cs="Arial"/>
                <w:i/>
                <w:sz w:val="18"/>
                <w:szCs w:val="18"/>
              </w:rPr>
              <w:t>.Nei casi previsti dal terzo e dal quarto comma la pena è aumentata in misura non eccedente i due terzi ove il materiale sia di ingente quantità</w:t>
            </w:r>
            <w:r w:rsidRPr="00EB0143">
              <w:rPr>
                <w:rStyle w:val="Caratteredellanota"/>
                <w:rFonts w:ascii="Arial" w:hAnsi="Arial" w:cs="Arial"/>
                <w:i/>
                <w:sz w:val="18"/>
                <w:szCs w:val="18"/>
              </w:rPr>
              <w:footnoteReference w:id="65"/>
            </w:r>
            <w:r w:rsidRPr="00EB0143">
              <w:rPr>
                <w:rFonts w:ascii="Arial" w:hAnsi="Arial" w:cs="Arial"/>
                <w:i/>
                <w:sz w:val="18"/>
                <w:szCs w:val="18"/>
              </w:rPr>
              <w:t>.</w:t>
            </w:r>
          </w:p>
          <w:p w14:paraId="64D31F3B" w14:textId="77777777" w:rsidR="003C1F4A" w:rsidRPr="00EB0143" w:rsidRDefault="003C1F4A" w:rsidP="00BD568F">
            <w:pPr>
              <w:rPr>
                <w:rFonts w:ascii="Arial" w:hAnsi="Arial" w:cs="Arial"/>
                <w:i/>
                <w:sz w:val="18"/>
                <w:szCs w:val="18"/>
              </w:rPr>
            </w:pPr>
            <w:r w:rsidRPr="00EB0143">
              <w:rPr>
                <w:rFonts w:ascii="Arial" w:hAnsi="Arial" w:cs="Arial"/>
                <w:i/>
                <w:sz w:val="18"/>
                <w:szCs w:val="18"/>
              </w:rPr>
              <w:t xml:space="preserve">Salvo che il fatto costituisca più grave reato, chiunque assiste a esibizioni o spettacoli pornografici in cui siano coinvolti minori di anni diciotto è punito con la reclusione fino a tre anni e con la multa da euro 1.500 a euro 6.000. </w:t>
            </w:r>
            <w:r w:rsidRPr="00EB0143">
              <w:rPr>
                <w:rFonts w:ascii="Arial" w:hAnsi="Arial" w:cs="Arial"/>
                <w:i/>
                <w:sz w:val="18"/>
                <w:szCs w:val="18"/>
              </w:rPr>
              <w:br/>
              <w:t>Ai fini di cui al presente articolo per pornografia minorile si intende ogni rappresentazione, con qualunque mezzo, di un minore degli anni diciotto coinvolto in attività sessuali esplicite, reali o simulate, o qualunque rappresentazione degli organi sessuali di un minore di anni diciotto per scopi sessuali”</w:t>
            </w:r>
            <w:r w:rsidRPr="00EB0143">
              <w:rPr>
                <w:rStyle w:val="Rimandonotaapidipagina"/>
                <w:rFonts w:ascii="Arial" w:hAnsi="Arial" w:cs="Arial"/>
                <w:i/>
                <w:sz w:val="18"/>
                <w:szCs w:val="18"/>
              </w:rPr>
              <w:footnoteReference w:id="66"/>
            </w:r>
          </w:p>
        </w:tc>
      </w:tr>
      <w:tr w:rsidR="003C1F4A" w:rsidRPr="00EB0143" w14:paraId="50EF27F3" w14:textId="77777777" w:rsidTr="00F86065">
        <w:trPr>
          <w:trHeight w:val="1386"/>
        </w:trPr>
        <w:tc>
          <w:tcPr>
            <w:tcW w:w="1985" w:type="dxa"/>
            <w:tcBorders>
              <w:top w:val="single" w:sz="8" w:space="0" w:color="008080"/>
              <w:left w:val="single" w:sz="8" w:space="0" w:color="008080"/>
              <w:bottom w:val="single" w:sz="8" w:space="0" w:color="008080"/>
            </w:tcBorders>
            <w:shd w:val="clear" w:color="auto" w:fill="FFFFFF"/>
          </w:tcPr>
          <w:p w14:paraId="56742A1B" w14:textId="77777777" w:rsidR="003C1F4A" w:rsidRPr="00EB0143" w:rsidRDefault="003C1F4A" w:rsidP="003C1F4A">
            <w:pPr>
              <w:pStyle w:val="Corpotesto"/>
              <w:snapToGrid w:val="0"/>
              <w:jc w:val="left"/>
              <w:rPr>
                <w:rFonts w:ascii="Arial" w:hAnsi="Arial" w:cs="Arial"/>
                <w:bCs/>
                <w:i/>
                <w:color w:val="auto"/>
                <w:sz w:val="18"/>
                <w:szCs w:val="18"/>
                <w:lang w:val="fr-FR"/>
              </w:rPr>
            </w:pPr>
            <w:r w:rsidRPr="00EB0143">
              <w:rPr>
                <w:rFonts w:ascii="Arial" w:hAnsi="Arial" w:cs="Arial"/>
                <w:bCs/>
                <w:color w:val="auto"/>
                <w:sz w:val="18"/>
                <w:szCs w:val="18"/>
                <w:lang w:val="fr-FR"/>
              </w:rPr>
              <w:lastRenderedPageBreak/>
              <w:t>Art. 25-</w:t>
            </w:r>
            <w:r w:rsidRPr="00EB0143">
              <w:rPr>
                <w:rFonts w:ascii="Arial" w:hAnsi="Arial" w:cs="Arial"/>
                <w:bCs/>
                <w:i/>
                <w:color w:val="auto"/>
                <w:sz w:val="18"/>
                <w:szCs w:val="18"/>
                <w:lang w:val="fr-FR"/>
              </w:rPr>
              <w:t xml:space="preserve">quinquies </w:t>
            </w:r>
          </w:p>
          <w:p w14:paraId="4180252D" w14:textId="77777777" w:rsidR="003C1F4A" w:rsidRPr="00EB0143" w:rsidRDefault="003C1F4A" w:rsidP="003C1F4A">
            <w:pPr>
              <w:pStyle w:val="Corpotesto"/>
              <w:snapToGrid w:val="0"/>
              <w:jc w:val="left"/>
              <w:rPr>
                <w:rFonts w:ascii="Arial" w:hAnsi="Arial" w:cs="Arial"/>
                <w:bCs/>
                <w:color w:val="auto"/>
                <w:sz w:val="18"/>
                <w:szCs w:val="18"/>
                <w:lang w:val="fr-FR"/>
              </w:rPr>
            </w:pPr>
            <w:r w:rsidRPr="00EB0143">
              <w:rPr>
                <w:rFonts w:ascii="Arial" w:hAnsi="Arial" w:cs="Arial"/>
                <w:bCs/>
                <w:color w:val="auto"/>
                <w:sz w:val="18"/>
                <w:szCs w:val="18"/>
              </w:rPr>
              <w:t>D. Lgs. 231/2001</w:t>
            </w:r>
          </w:p>
        </w:tc>
        <w:tc>
          <w:tcPr>
            <w:tcW w:w="4535" w:type="dxa"/>
            <w:tcBorders>
              <w:top w:val="single" w:sz="8" w:space="0" w:color="008080"/>
              <w:left w:val="single" w:sz="8" w:space="0" w:color="008080"/>
              <w:bottom w:val="single" w:sz="8" w:space="0" w:color="008080"/>
            </w:tcBorders>
            <w:shd w:val="clear" w:color="auto" w:fill="FFFFFF"/>
          </w:tcPr>
          <w:p w14:paraId="6C1F013E" w14:textId="77777777" w:rsidR="003C1F4A" w:rsidRPr="00EB0143" w:rsidRDefault="003C1F4A" w:rsidP="003C1F4A">
            <w:pPr>
              <w:rPr>
                <w:rFonts w:ascii="Arial" w:hAnsi="Arial" w:cs="Arial"/>
                <w:b/>
                <w:sz w:val="18"/>
                <w:szCs w:val="18"/>
              </w:rPr>
            </w:pPr>
            <w:r w:rsidRPr="00EB0143">
              <w:rPr>
                <w:rFonts w:ascii="Arial" w:hAnsi="Arial" w:cs="Arial"/>
                <w:b/>
                <w:sz w:val="18"/>
                <w:szCs w:val="18"/>
              </w:rPr>
              <w:t>Detenzione di materiale pornografico</w:t>
            </w:r>
          </w:p>
          <w:p w14:paraId="7C7F95D1" w14:textId="77777777" w:rsidR="003C1F4A" w:rsidRPr="00EB0143" w:rsidRDefault="003C1F4A" w:rsidP="003C1F4A">
            <w:pPr>
              <w:pStyle w:val="Default"/>
              <w:rPr>
                <w:rFonts w:cs="Arial"/>
                <w:sz w:val="18"/>
                <w:szCs w:val="18"/>
                <w:lang w:val="it-IT"/>
              </w:rPr>
            </w:pPr>
            <w:r w:rsidRPr="00EB0143">
              <w:rPr>
                <w:rFonts w:cs="Arial"/>
                <w:sz w:val="18"/>
                <w:szCs w:val="18"/>
                <w:lang w:val="it-IT"/>
              </w:rPr>
              <w:t>(Art. 600-</w:t>
            </w:r>
            <w:r w:rsidRPr="00EB0143">
              <w:rPr>
                <w:rFonts w:cs="Arial"/>
                <w:i/>
                <w:sz w:val="18"/>
                <w:szCs w:val="18"/>
                <w:lang w:val="it-IT"/>
              </w:rPr>
              <w:t>quater</w:t>
            </w:r>
            <w:r w:rsidRPr="00EB0143">
              <w:rPr>
                <w:rFonts w:cs="Arial"/>
                <w:sz w:val="18"/>
                <w:szCs w:val="18"/>
                <w:lang w:val="it-IT"/>
              </w:rPr>
              <w:t xml:space="preserve"> c.p.)</w:t>
            </w:r>
          </w:p>
          <w:p w14:paraId="45A35B27" w14:textId="77777777" w:rsidR="003C1F4A" w:rsidRPr="00EB0143" w:rsidRDefault="003C1F4A" w:rsidP="003C1F4A">
            <w:pPr>
              <w:pStyle w:val="Default"/>
              <w:rPr>
                <w:rFonts w:cs="Arial"/>
                <w:sz w:val="18"/>
                <w:szCs w:val="18"/>
                <w:lang w:val="it-IT"/>
              </w:rPr>
            </w:pPr>
          </w:p>
          <w:p w14:paraId="26ECB41F" w14:textId="77777777" w:rsidR="003C1F4A" w:rsidRPr="00EB0143" w:rsidRDefault="003C1F4A" w:rsidP="003C1F4A">
            <w:pPr>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61C6D1A4" w14:textId="77777777" w:rsidR="003C1F4A" w:rsidRPr="00EB0143" w:rsidRDefault="003C1F4A" w:rsidP="00F86065">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200 a 700 quote</w:t>
            </w:r>
            <w:r w:rsidR="00ED645E" w:rsidRPr="00EB0143">
              <w:rPr>
                <w:rFonts w:ascii="Arial" w:hAnsi="Arial" w:cs="Arial"/>
                <w:sz w:val="18"/>
                <w:szCs w:val="18"/>
              </w:rPr>
              <w:t>.</w:t>
            </w:r>
            <w:r w:rsidRPr="00EB0143">
              <w:rPr>
                <w:rFonts w:ascii="Arial" w:hAnsi="Arial" w:cs="Arial"/>
                <w:sz w:val="18"/>
                <w:szCs w:val="18"/>
              </w:rPr>
              <w:t xml:space="preserve">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3656C41" w14:textId="77777777" w:rsidR="003C1F4A" w:rsidRPr="00EB0143" w:rsidRDefault="003C1F4A" w:rsidP="003C1F4A">
            <w:pPr>
              <w:rPr>
                <w:rFonts w:ascii="Arial" w:hAnsi="Arial" w:cs="Arial"/>
                <w:sz w:val="18"/>
                <w:szCs w:val="18"/>
              </w:rPr>
            </w:pPr>
            <w:r w:rsidRPr="00EB0143">
              <w:rPr>
                <w:rFonts w:ascii="Arial" w:hAnsi="Arial" w:cs="Arial"/>
                <w:sz w:val="18"/>
                <w:szCs w:val="18"/>
              </w:rPr>
              <w:t>Art. 600-</w:t>
            </w:r>
            <w:r w:rsidRPr="00EB0143">
              <w:rPr>
                <w:rFonts w:ascii="Arial" w:hAnsi="Arial" w:cs="Arial"/>
                <w:i/>
                <w:sz w:val="18"/>
                <w:szCs w:val="18"/>
              </w:rPr>
              <w:t>quater</w:t>
            </w:r>
            <w:r w:rsidRPr="00EB0143">
              <w:rPr>
                <w:rFonts w:ascii="Arial" w:hAnsi="Arial" w:cs="Arial"/>
                <w:sz w:val="18"/>
                <w:szCs w:val="18"/>
              </w:rPr>
              <w:t xml:space="preserve"> c.p. - “Detenzione di materiale pornografico”.</w:t>
            </w:r>
          </w:p>
          <w:p w14:paraId="04F6ADC4" w14:textId="77777777" w:rsidR="003C1F4A" w:rsidRPr="00EB0143" w:rsidRDefault="003C1F4A" w:rsidP="003C1F4A">
            <w:pPr>
              <w:rPr>
                <w:rFonts w:ascii="Arial" w:hAnsi="Arial" w:cs="Arial"/>
                <w:i/>
                <w:sz w:val="18"/>
                <w:szCs w:val="18"/>
              </w:rPr>
            </w:pPr>
            <w:r w:rsidRPr="00EB0143">
              <w:rPr>
                <w:rFonts w:ascii="Arial" w:hAnsi="Arial" w:cs="Arial"/>
                <w:i/>
                <w:sz w:val="18"/>
                <w:szCs w:val="18"/>
              </w:rPr>
              <w:t xml:space="preserve">“Chiunque, al di fuori delle ipotesi previste nell’articolo 600-ter, consapevolmente si procura o detiene materiale pornografico realizzato utilizzando minori degli anni diciotto, è punito con la reclusione fino a tre anni o con la multa non inferiore a euro 1.549”. </w:t>
            </w:r>
          </w:p>
          <w:p w14:paraId="0674FBDE" w14:textId="77777777" w:rsidR="003C1F4A" w:rsidRPr="00EB0143" w:rsidRDefault="003C1F4A" w:rsidP="00F86065">
            <w:pPr>
              <w:pStyle w:val="NormaleWeb10"/>
              <w:spacing w:before="0" w:after="0"/>
              <w:jc w:val="both"/>
              <w:rPr>
                <w:rFonts w:cs="Arial"/>
                <w:i/>
                <w:sz w:val="18"/>
                <w:szCs w:val="18"/>
                <w:lang w:val="it-IT"/>
              </w:rPr>
            </w:pPr>
            <w:r w:rsidRPr="00EB0143">
              <w:rPr>
                <w:rFonts w:cs="Arial"/>
                <w:i/>
                <w:sz w:val="18"/>
                <w:szCs w:val="18"/>
                <w:lang w:val="it-IT"/>
              </w:rPr>
              <w:t>La pena è aumentata in misura non eccedente i due terzi ove il materiale detenuto sia di ingente quantità.</w:t>
            </w:r>
          </w:p>
        </w:tc>
      </w:tr>
      <w:tr w:rsidR="003C1F4A" w:rsidRPr="00EB0143" w14:paraId="502D37EF" w14:textId="77777777" w:rsidTr="00F86065">
        <w:trPr>
          <w:trHeight w:val="394"/>
        </w:trPr>
        <w:tc>
          <w:tcPr>
            <w:tcW w:w="1985" w:type="dxa"/>
            <w:tcBorders>
              <w:top w:val="single" w:sz="8" w:space="0" w:color="008080"/>
              <w:left w:val="single" w:sz="8" w:space="0" w:color="008080"/>
              <w:bottom w:val="single" w:sz="8" w:space="0" w:color="008080"/>
            </w:tcBorders>
            <w:shd w:val="clear" w:color="auto" w:fill="FFFFFF"/>
          </w:tcPr>
          <w:p w14:paraId="01DC66E1" w14:textId="77777777" w:rsidR="003C1F4A" w:rsidRPr="00EB0143" w:rsidRDefault="003C1F4A" w:rsidP="003C1F4A">
            <w:pPr>
              <w:pStyle w:val="Corpotesto"/>
              <w:snapToGrid w:val="0"/>
              <w:jc w:val="left"/>
              <w:rPr>
                <w:rFonts w:ascii="Arial" w:hAnsi="Arial" w:cs="Arial"/>
                <w:bCs/>
                <w:i/>
                <w:color w:val="auto"/>
                <w:sz w:val="18"/>
                <w:szCs w:val="18"/>
                <w:lang w:val="fr-FR"/>
              </w:rPr>
            </w:pPr>
            <w:r w:rsidRPr="00EB0143">
              <w:rPr>
                <w:rFonts w:ascii="Arial" w:hAnsi="Arial" w:cs="Arial"/>
                <w:bCs/>
                <w:color w:val="auto"/>
                <w:sz w:val="18"/>
                <w:szCs w:val="18"/>
                <w:lang w:val="fr-FR"/>
              </w:rPr>
              <w:t>Art. 25-</w:t>
            </w:r>
            <w:r w:rsidRPr="00EB0143">
              <w:rPr>
                <w:rFonts w:ascii="Arial" w:hAnsi="Arial" w:cs="Arial"/>
                <w:bCs/>
                <w:i/>
                <w:color w:val="auto"/>
                <w:sz w:val="18"/>
                <w:szCs w:val="18"/>
                <w:lang w:val="fr-FR"/>
              </w:rPr>
              <w:t xml:space="preserve">quinquies </w:t>
            </w:r>
          </w:p>
          <w:p w14:paraId="7F6371CB" w14:textId="77777777" w:rsidR="003C1F4A" w:rsidRPr="00EB0143" w:rsidRDefault="003C1F4A" w:rsidP="003C1F4A">
            <w:pPr>
              <w:pStyle w:val="Corpotesto"/>
              <w:snapToGrid w:val="0"/>
              <w:jc w:val="left"/>
              <w:rPr>
                <w:rFonts w:ascii="Arial" w:hAnsi="Arial" w:cs="Arial"/>
                <w:bCs/>
                <w:color w:val="auto"/>
                <w:sz w:val="18"/>
                <w:szCs w:val="18"/>
                <w:lang w:val="fr-FR"/>
              </w:rPr>
            </w:pPr>
            <w:r w:rsidRPr="00EB0143">
              <w:rPr>
                <w:rFonts w:ascii="Arial" w:hAnsi="Arial" w:cs="Arial"/>
                <w:bCs/>
                <w:color w:val="auto"/>
                <w:sz w:val="18"/>
                <w:szCs w:val="18"/>
              </w:rPr>
              <w:t>D. Lgs. 231/2001</w:t>
            </w:r>
          </w:p>
        </w:tc>
        <w:tc>
          <w:tcPr>
            <w:tcW w:w="4535" w:type="dxa"/>
            <w:tcBorders>
              <w:top w:val="single" w:sz="8" w:space="0" w:color="008080"/>
              <w:left w:val="single" w:sz="8" w:space="0" w:color="008080"/>
              <w:bottom w:val="single" w:sz="8" w:space="0" w:color="008080"/>
            </w:tcBorders>
            <w:shd w:val="clear" w:color="auto" w:fill="FFFFFF"/>
          </w:tcPr>
          <w:p w14:paraId="25117176" w14:textId="77777777" w:rsidR="003C1F4A" w:rsidRPr="00EB0143" w:rsidRDefault="003C1F4A" w:rsidP="003C1F4A">
            <w:pPr>
              <w:rPr>
                <w:rFonts w:ascii="Arial" w:hAnsi="Arial" w:cs="Arial"/>
                <w:b/>
                <w:sz w:val="18"/>
                <w:szCs w:val="18"/>
              </w:rPr>
            </w:pPr>
            <w:r w:rsidRPr="00EB0143">
              <w:rPr>
                <w:rFonts w:ascii="Arial" w:hAnsi="Arial" w:cs="Arial"/>
                <w:b/>
                <w:sz w:val="18"/>
                <w:szCs w:val="18"/>
              </w:rPr>
              <w:t>Pornografia virtuale</w:t>
            </w:r>
          </w:p>
          <w:p w14:paraId="293A77E3" w14:textId="77777777" w:rsidR="003C1F4A" w:rsidRPr="00EB0143" w:rsidRDefault="003C1F4A" w:rsidP="003C1F4A">
            <w:pPr>
              <w:pStyle w:val="Default"/>
              <w:rPr>
                <w:rFonts w:cs="Arial"/>
                <w:sz w:val="18"/>
                <w:szCs w:val="18"/>
                <w:lang w:val="it-IT"/>
              </w:rPr>
            </w:pPr>
            <w:r w:rsidRPr="00EB0143">
              <w:rPr>
                <w:rFonts w:cs="Arial"/>
                <w:sz w:val="18"/>
                <w:szCs w:val="18"/>
                <w:lang w:val="it-IT"/>
              </w:rPr>
              <w:t>(Art. 600-</w:t>
            </w:r>
            <w:r w:rsidRPr="00EB0143">
              <w:rPr>
                <w:rFonts w:cs="Arial"/>
                <w:i/>
                <w:sz w:val="18"/>
                <w:szCs w:val="18"/>
                <w:lang w:val="it-IT"/>
              </w:rPr>
              <w:t>quater 1</w:t>
            </w:r>
            <w:r w:rsidRPr="00EB0143">
              <w:rPr>
                <w:rFonts w:cs="Arial"/>
                <w:sz w:val="18"/>
                <w:szCs w:val="18"/>
                <w:lang w:val="it-IT"/>
              </w:rPr>
              <w:t xml:space="preserve"> c.p.)</w:t>
            </w:r>
          </w:p>
          <w:p w14:paraId="431605E6" w14:textId="77777777" w:rsidR="003C1F4A" w:rsidRPr="00EB0143" w:rsidRDefault="003C1F4A" w:rsidP="003C1F4A">
            <w:pPr>
              <w:pStyle w:val="Default"/>
              <w:rPr>
                <w:rFonts w:cs="Arial"/>
                <w:sz w:val="18"/>
                <w:szCs w:val="18"/>
                <w:lang w:val="it-IT"/>
              </w:rPr>
            </w:pPr>
          </w:p>
          <w:p w14:paraId="3EED1881" w14:textId="77777777" w:rsidR="003C1F4A" w:rsidRPr="00EB0143" w:rsidRDefault="003C1F4A" w:rsidP="003C1F4A">
            <w:pPr>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28D1DF70"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300 a 800 quote (se connesso ai delitti di cui agli artt. 600-bis, primo comma, 600-ter, primo e secondo comma)</w:t>
            </w:r>
            <w:r w:rsidR="00ED645E" w:rsidRPr="00EB0143">
              <w:rPr>
                <w:rFonts w:ascii="Arial" w:hAnsi="Arial" w:cs="Arial"/>
                <w:sz w:val="18"/>
                <w:szCs w:val="18"/>
              </w:rPr>
              <w:t>;</w:t>
            </w:r>
          </w:p>
          <w:p w14:paraId="1675859C"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200 a 700 quote (se connesso ai delitti di cui agli articoli 600-bis, secondo comma, 600-ter, terzo e quarto comma, e 600-quater)</w:t>
            </w:r>
            <w:r w:rsidR="00ED645E" w:rsidRPr="00EB0143">
              <w:rPr>
                <w:rFonts w:ascii="Arial" w:hAnsi="Arial" w:cs="Arial"/>
                <w:sz w:val="18"/>
                <w:szCs w:val="18"/>
              </w:rPr>
              <w:t>.</w:t>
            </w:r>
          </w:p>
          <w:p w14:paraId="359374CF" w14:textId="77777777" w:rsidR="003C1F4A" w:rsidRPr="00EB0143" w:rsidRDefault="003C1F4A" w:rsidP="00184E03">
            <w:pPr>
              <w:rPr>
                <w:rFonts w:ascii="Arial" w:hAnsi="Arial" w:cs="Arial"/>
                <w:sz w:val="18"/>
                <w:szCs w:val="18"/>
              </w:rPr>
            </w:pPr>
          </w:p>
          <w:p w14:paraId="74F4F972" w14:textId="77777777" w:rsidR="003C1F4A" w:rsidRPr="00EB0143" w:rsidRDefault="003C1F4A" w:rsidP="003C1F4A">
            <w:pPr>
              <w:rPr>
                <w:rFonts w:ascii="Arial" w:hAnsi="Arial" w:cs="Arial"/>
                <w:b/>
                <w:sz w:val="18"/>
                <w:szCs w:val="18"/>
              </w:rPr>
            </w:pPr>
            <w:r w:rsidRPr="00EB0143">
              <w:rPr>
                <w:rFonts w:ascii="Arial" w:hAnsi="Arial" w:cs="Arial"/>
                <w:b/>
                <w:sz w:val="18"/>
                <w:szCs w:val="18"/>
              </w:rPr>
              <w:t xml:space="preserve">Sanzione interdittiva (se connesso ai delitti di cui al comma 1, lettere a) e b) dell’art. 25-quinquies </w:t>
            </w:r>
            <w:r w:rsidR="00EE40D5" w:rsidRPr="00EB0143">
              <w:rPr>
                <w:rFonts w:ascii="Arial" w:hAnsi="Arial" w:cs="Arial"/>
                <w:b/>
                <w:sz w:val="18"/>
                <w:szCs w:val="18"/>
              </w:rPr>
              <w:t>D. Lgs.</w:t>
            </w:r>
            <w:r w:rsidRPr="00EB0143">
              <w:rPr>
                <w:rFonts w:ascii="Arial" w:hAnsi="Arial" w:cs="Arial"/>
                <w:b/>
                <w:sz w:val="18"/>
                <w:szCs w:val="18"/>
              </w:rPr>
              <w:t xml:space="preserve"> 231/01):</w:t>
            </w:r>
          </w:p>
          <w:p w14:paraId="751278DB"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60B35FDE"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5C71C0A8"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12F8D449"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 revoca di quelli già concessi;</w:t>
            </w:r>
          </w:p>
          <w:p w14:paraId="6EF4B388"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3C985F65" w14:textId="77777777" w:rsidR="003C1F4A" w:rsidRPr="00EB0143" w:rsidRDefault="003C1F4A" w:rsidP="003C1F4A">
            <w:pPr>
              <w:rPr>
                <w:rFonts w:ascii="Arial" w:hAnsi="Arial" w:cs="Arial"/>
                <w:b/>
                <w:sz w:val="18"/>
                <w:szCs w:val="18"/>
              </w:rPr>
            </w:pPr>
            <w:r w:rsidRPr="00EB0143">
              <w:rPr>
                <w:rFonts w:ascii="Arial" w:hAnsi="Arial" w:cs="Arial"/>
                <w:sz w:val="18"/>
                <w:szCs w:val="18"/>
              </w:rPr>
              <w:t>da un anno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C906A40" w14:textId="77777777" w:rsidR="003C1F4A" w:rsidRPr="00EB0143" w:rsidRDefault="003C1F4A" w:rsidP="003C1F4A">
            <w:pPr>
              <w:pStyle w:val="Default"/>
              <w:jc w:val="both"/>
              <w:rPr>
                <w:rFonts w:cs="Arial"/>
                <w:sz w:val="18"/>
                <w:szCs w:val="18"/>
                <w:lang w:val="it-IT"/>
              </w:rPr>
            </w:pPr>
            <w:r w:rsidRPr="00EB0143">
              <w:rPr>
                <w:rFonts w:cs="Arial"/>
                <w:sz w:val="18"/>
                <w:szCs w:val="18"/>
                <w:lang w:val="it-IT"/>
              </w:rPr>
              <w:t>Articolo 600-</w:t>
            </w:r>
            <w:r w:rsidRPr="00EB0143">
              <w:rPr>
                <w:rFonts w:cs="Arial"/>
                <w:i/>
                <w:sz w:val="18"/>
                <w:szCs w:val="18"/>
                <w:lang w:val="it-IT"/>
              </w:rPr>
              <w:t>quater 1</w:t>
            </w:r>
            <w:r w:rsidRPr="00EB0143">
              <w:rPr>
                <w:rFonts w:cs="Arial"/>
                <w:sz w:val="18"/>
                <w:szCs w:val="18"/>
                <w:lang w:val="it-IT"/>
              </w:rPr>
              <w:t xml:space="preserve"> c.p. – “Pornografia virtuale”</w:t>
            </w:r>
          </w:p>
          <w:p w14:paraId="0B48FACF" w14:textId="77777777" w:rsidR="003C1F4A" w:rsidRPr="00EB0143" w:rsidRDefault="003C1F4A" w:rsidP="003C1F4A">
            <w:pPr>
              <w:pStyle w:val="Default"/>
              <w:jc w:val="both"/>
              <w:rPr>
                <w:rFonts w:cs="Arial"/>
                <w:i/>
                <w:sz w:val="18"/>
                <w:szCs w:val="18"/>
                <w:lang w:val="it-IT"/>
              </w:rPr>
            </w:pPr>
            <w:r w:rsidRPr="00EB0143">
              <w:rPr>
                <w:rFonts w:cs="Arial"/>
                <w:sz w:val="18"/>
                <w:szCs w:val="18"/>
                <w:lang w:val="it-IT"/>
              </w:rPr>
              <w:t>“</w:t>
            </w:r>
            <w:r w:rsidRPr="00EB0143">
              <w:rPr>
                <w:rFonts w:cs="Arial"/>
                <w:i/>
                <w:sz w:val="18"/>
                <w:szCs w:val="18"/>
                <w:lang w:val="it-IT"/>
              </w:rPr>
              <w:t>Le disposizioni di cui agli articoli 600-</w:t>
            </w:r>
            <w:r w:rsidRPr="00EB0143">
              <w:rPr>
                <w:rFonts w:cs="Arial"/>
                <w:i/>
                <w:iCs/>
                <w:sz w:val="18"/>
                <w:szCs w:val="18"/>
                <w:lang w:val="it-IT"/>
              </w:rPr>
              <w:t>ter</w:t>
            </w:r>
            <w:r w:rsidRPr="00EB0143">
              <w:rPr>
                <w:rFonts w:cs="Arial"/>
                <w:i/>
                <w:sz w:val="18"/>
                <w:szCs w:val="18"/>
                <w:lang w:val="it-IT"/>
              </w:rPr>
              <w:t xml:space="preserve"> e 600-</w:t>
            </w:r>
            <w:r w:rsidRPr="00EB0143">
              <w:rPr>
                <w:rFonts w:cs="Arial"/>
                <w:i/>
                <w:iCs/>
                <w:sz w:val="18"/>
                <w:szCs w:val="18"/>
                <w:lang w:val="it-IT"/>
              </w:rPr>
              <w:t>quater</w:t>
            </w:r>
            <w:r w:rsidRPr="00EB0143">
              <w:rPr>
                <w:rFonts w:cs="Arial"/>
                <w:i/>
                <w:sz w:val="18"/>
                <w:szCs w:val="18"/>
                <w:lang w:val="it-IT"/>
              </w:rPr>
              <w:t xml:space="preserve"> si applicano anche quando il materiale pornografico rappresenta immagini virtuali realizzate utilizzando immagini di minori degli anni diciotto o parti di esse, ma la pena è diminuita di un terzo.</w:t>
            </w:r>
          </w:p>
          <w:p w14:paraId="09CA9DB6" w14:textId="77777777" w:rsidR="003C1F4A" w:rsidRPr="00EB0143" w:rsidRDefault="003C1F4A" w:rsidP="003C1F4A">
            <w:pPr>
              <w:pStyle w:val="Default"/>
              <w:jc w:val="both"/>
              <w:rPr>
                <w:rFonts w:cs="Arial"/>
                <w:sz w:val="18"/>
                <w:szCs w:val="18"/>
                <w:lang w:val="it-IT"/>
              </w:rPr>
            </w:pPr>
            <w:r w:rsidRPr="00EB0143">
              <w:rPr>
                <w:rFonts w:cs="Arial"/>
                <w:i/>
                <w:sz w:val="18"/>
                <w:szCs w:val="18"/>
                <w:lang w:val="it-IT"/>
              </w:rPr>
              <w:t>Per immagini virtuali si intendono immagini realizzate con tecniche di elaborazione grafica non associate in tutto o in parte a situazioni reali, la cui qualità di rappresentazione fa apparire come vere situazioni non reali</w:t>
            </w:r>
            <w:r w:rsidRPr="00EB0143">
              <w:rPr>
                <w:rFonts w:cs="Arial"/>
                <w:sz w:val="18"/>
                <w:szCs w:val="18"/>
                <w:lang w:val="it-IT"/>
              </w:rPr>
              <w:t>”.</w:t>
            </w:r>
          </w:p>
          <w:p w14:paraId="3D10FFAC" w14:textId="77777777" w:rsidR="003C1F4A" w:rsidRPr="00EB0143" w:rsidRDefault="003C1F4A" w:rsidP="003C1F4A">
            <w:pPr>
              <w:rPr>
                <w:rFonts w:ascii="Arial" w:hAnsi="Arial" w:cs="Arial"/>
                <w:sz w:val="18"/>
                <w:szCs w:val="18"/>
              </w:rPr>
            </w:pPr>
          </w:p>
        </w:tc>
      </w:tr>
      <w:tr w:rsidR="003C1F4A" w:rsidRPr="00EB0143" w14:paraId="6A479679" w14:textId="77777777" w:rsidTr="003C1F4A">
        <w:trPr>
          <w:trHeight w:val="1102"/>
        </w:trPr>
        <w:tc>
          <w:tcPr>
            <w:tcW w:w="1985" w:type="dxa"/>
            <w:tcBorders>
              <w:top w:val="single" w:sz="8" w:space="0" w:color="008080"/>
              <w:left w:val="single" w:sz="8" w:space="0" w:color="008080"/>
              <w:bottom w:val="single" w:sz="8" w:space="0" w:color="008080"/>
            </w:tcBorders>
            <w:shd w:val="clear" w:color="auto" w:fill="FFFFFF"/>
          </w:tcPr>
          <w:p w14:paraId="71C7AC7B" w14:textId="77777777" w:rsidR="003C1F4A" w:rsidRPr="00EB0143" w:rsidRDefault="003C1F4A" w:rsidP="003C1F4A">
            <w:pPr>
              <w:pStyle w:val="Corpotesto"/>
              <w:snapToGrid w:val="0"/>
              <w:jc w:val="left"/>
              <w:rPr>
                <w:rFonts w:ascii="Arial" w:hAnsi="Arial" w:cs="Arial"/>
                <w:bCs/>
                <w:i/>
                <w:color w:val="auto"/>
                <w:sz w:val="18"/>
                <w:szCs w:val="18"/>
                <w:lang w:val="fr-FR"/>
              </w:rPr>
            </w:pPr>
            <w:r w:rsidRPr="00EB0143">
              <w:rPr>
                <w:rFonts w:ascii="Arial" w:hAnsi="Arial" w:cs="Arial"/>
                <w:bCs/>
                <w:color w:val="auto"/>
                <w:sz w:val="18"/>
                <w:szCs w:val="18"/>
                <w:lang w:val="fr-FR"/>
              </w:rPr>
              <w:lastRenderedPageBreak/>
              <w:t>Art. 25-</w:t>
            </w:r>
            <w:r w:rsidRPr="00EB0143">
              <w:rPr>
                <w:rFonts w:ascii="Arial" w:hAnsi="Arial" w:cs="Arial"/>
                <w:bCs/>
                <w:i/>
                <w:color w:val="auto"/>
                <w:sz w:val="18"/>
                <w:szCs w:val="18"/>
                <w:lang w:val="fr-FR"/>
              </w:rPr>
              <w:t xml:space="preserve">quinquies </w:t>
            </w:r>
          </w:p>
          <w:p w14:paraId="1430D0AA" w14:textId="77777777" w:rsidR="003C1F4A" w:rsidRPr="00EB0143" w:rsidRDefault="003C1F4A" w:rsidP="003C1F4A">
            <w:pPr>
              <w:pStyle w:val="Corpotesto"/>
              <w:snapToGrid w:val="0"/>
              <w:jc w:val="left"/>
              <w:rPr>
                <w:rFonts w:ascii="Arial" w:hAnsi="Arial" w:cs="Arial"/>
                <w:bCs/>
                <w:color w:val="auto"/>
                <w:sz w:val="18"/>
                <w:szCs w:val="18"/>
                <w:lang w:val="fr-FR"/>
              </w:rPr>
            </w:pPr>
            <w:r w:rsidRPr="00EB0143">
              <w:rPr>
                <w:rFonts w:ascii="Arial" w:hAnsi="Arial" w:cs="Arial"/>
                <w:bCs/>
                <w:color w:val="auto"/>
                <w:sz w:val="18"/>
                <w:szCs w:val="18"/>
              </w:rPr>
              <w:t>D. Lgs. 231/2001</w:t>
            </w:r>
          </w:p>
        </w:tc>
        <w:tc>
          <w:tcPr>
            <w:tcW w:w="4535" w:type="dxa"/>
            <w:tcBorders>
              <w:top w:val="single" w:sz="8" w:space="0" w:color="008080"/>
              <w:left w:val="single" w:sz="8" w:space="0" w:color="008080"/>
              <w:bottom w:val="single" w:sz="8" w:space="0" w:color="008080"/>
            </w:tcBorders>
            <w:shd w:val="clear" w:color="auto" w:fill="FFFFFF"/>
          </w:tcPr>
          <w:p w14:paraId="2FC1C57A" w14:textId="77777777" w:rsidR="003C1F4A" w:rsidRPr="00EB0143" w:rsidRDefault="003C1F4A" w:rsidP="003C1F4A">
            <w:pPr>
              <w:rPr>
                <w:rFonts w:ascii="Arial" w:hAnsi="Arial" w:cs="Arial"/>
                <w:b/>
                <w:sz w:val="18"/>
                <w:szCs w:val="18"/>
              </w:rPr>
            </w:pPr>
            <w:r w:rsidRPr="00EB0143">
              <w:rPr>
                <w:rFonts w:ascii="Arial" w:hAnsi="Arial" w:cs="Arial"/>
                <w:b/>
                <w:sz w:val="18"/>
                <w:szCs w:val="18"/>
              </w:rPr>
              <w:t>Iniziative turistiche volte allo sfruttamento della prostituzione minorile</w:t>
            </w:r>
          </w:p>
          <w:p w14:paraId="37C1AA3E" w14:textId="77777777" w:rsidR="003C1F4A" w:rsidRPr="00EB0143" w:rsidRDefault="003C1F4A" w:rsidP="003C1F4A">
            <w:pPr>
              <w:pStyle w:val="Default"/>
              <w:rPr>
                <w:rFonts w:cs="Arial"/>
                <w:iCs/>
                <w:sz w:val="18"/>
                <w:szCs w:val="18"/>
                <w:lang w:val="it-IT"/>
              </w:rPr>
            </w:pPr>
            <w:r w:rsidRPr="00EB0143">
              <w:rPr>
                <w:rFonts w:cs="Arial"/>
                <w:sz w:val="18"/>
                <w:szCs w:val="18"/>
                <w:lang w:val="it-IT"/>
              </w:rPr>
              <w:t>(</w:t>
            </w:r>
            <w:r w:rsidRPr="00EB0143">
              <w:rPr>
                <w:rFonts w:cs="Arial"/>
                <w:iCs/>
                <w:sz w:val="18"/>
                <w:szCs w:val="18"/>
                <w:lang w:val="it-IT"/>
              </w:rPr>
              <w:t>Art. 600</w:t>
            </w:r>
            <w:r w:rsidRPr="00EB0143">
              <w:rPr>
                <w:rFonts w:cs="Arial"/>
                <w:i/>
                <w:iCs/>
                <w:sz w:val="18"/>
                <w:szCs w:val="18"/>
                <w:lang w:val="it-IT"/>
              </w:rPr>
              <w:t>-quinquies</w:t>
            </w:r>
            <w:r w:rsidRPr="00EB0143">
              <w:rPr>
                <w:rFonts w:cs="Arial"/>
                <w:iCs/>
                <w:sz w:val="18"/>
                <w:szCs w:val="18"/>
                <w:lang w:val="it-IT"/>
              </w:rPr>
              <w:t xml:space="preserve"> c.p.)</w:t>
            </w:r>
          </w:p>
          <w:p w14:paraId="1BACECF5" w14:textId="77777777" w:rsidR="003C1F4A" w:rsidRPr="00EB0143" w:rsidRDefault="003C1F4A" w:rsidP="003C1F4A">
            <w:pPr>
              <w:pStyle w:val="Default"/>
              <w:rPr>
                <w:rFonts w:cs="Arial"/>
                <w:sz w:val="18"/>
                <w:szCs w:val="18"/>
                <w:lang w:val="it-IT"/>
              </w:rPr>
            </w:pPr>
          </w:p>
          <w:p w14:paraId="540B4413" w14:textId="77777777" w:rsidR="003C1F4A" w:rsidRPr="00EB0143" w:rsidRDefault="003C1F4A" w:rsidP="003C1F4A">
            <w:pPr>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4F3F7B45"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300 a 800 quote.</w:t>
            </w:r>
          </w:p>
          <w:p w14:paraId="5168F542" w14:textId="77777777" w:rsidR="003C1F4A" w:rsidRPr="00EB0143" w:rsidRDefault="003C1F4A" w:rsidP="003C1F4A">
            <w:pPr>
              <w:rPr>
                <w:rFonts w:ascii="Arial" w:hAnsi="Arial" w:cs="Arial"/>
                <w:sz w:val="18"/>
                <w:szCs w:val="18"/>
              </w:rPr>
            </w:pPr>
          </w:p>
          <w:p w14:paraId="4295D418" w14:textId="77777777" w:rsidR="003C1F4A" w:rsidRPr="00EB0143" w:rsidRDefault="003C1F4A" w:rsidP="003C1F4A">
            <w:pPr>
              <w:ind w:left="-62"/>
              <w:rPr>
                <w:rFonts w:ascii="Arial" w:hAnsi="Arial" w:cs="Arial"/>
                <w:b/>
                <w:sz w:val="18"/>
                <w:szCs w:val="18"/>
              </w:rPr>
            </w:pPr>
            <w:r w:rsidRPr="00EB0143">
              <w:rPr>
                <w:rFonts w:ascii="Arial" w:hAnsi="Arial" w:cs="Arial"/>
                <w:b/>
                <w:sz w:val="18"/>
                <w:szCs w:val="18"/>
              </w:rPr>
              <w:t>Sanzione interdittiva:</w:t>
            </w:r>
          </w:p>
          <w:p w14:paraId="08F684DF"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745424EB"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5B193744"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716A1B1E"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 revoca di quelli già concessi;</w:t>
            </w:r>
          </w:p>
          <w:p w14:paraId="0E9F51ED" w14:textId="77777777" w:rsidR="003C1F4A" w:rsidRPr="00EB0143" w:rsidRDefault="003C1F4A" w:rsidP="003C1F4A">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1116A6AD" w14:textId="77777777" w:rsidR="003C1F4A" w:rsidRPr="00EB0143" w:rsidRDefault="003C1F4A" w:rsidP="00F86065">
            <w:pPr>
              <w:pStyle w:val="Corpotesto"/>
              <w:jc w:val="left"/>
              <w:rPr>
                <w:rFonts w:ascii="Arial" w:hAnsi="Arial" w:cs="Arial"/>
                <w:color w:val="auto"/>
                <w:sz w:val="18"/>
                <w:szCs w:val="18"/>
              </w:rPr>
            </w:pPr>
            <w:r w:rsidRPr="00EB0143">
              <w:rPr>
                <w:rFonts w:ascii="Arial" w:hAnsi="Arial" w:cs="Arial"/>
                <w:color w:val="auto"/>
                <w:sz w:val="18"/>
                <w:szCs w:val="18"/>
              </w:rPr>
              <w:t>da un anno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D04E974" w14:textId="77777777" w:rsidR="003C1F4A" w:rsidRPr="00EB0143" w:rsidRDefault="003C1F4A" w:rsidP="003C1F4A">
            <w:pPr>
              <w:pStyle w:val="Elencocontinua21"/>
              <w:spacing w:before="0" w:after="0"/>
              <w:jc w:val="both"/>
              <w:rPr>
                <w:rFonts w:cs="Arial"/>
                <w:iCs/>
                <w:sz w:val="18"/>
                <w:szCs w:val="18"/>
                <w:lang w:val="it-IT"/>
              </w:rPr>
            </w:pPr>
            <w:r w:rsidRPr="00EB0143">
              <w:rPr>
                <w:rFonts w:cs="Arial"/>
                <w:iCs/>
                <w:sz w:val="18"/>
                <w:szCs w:val="18"/>
                <w:lang w:val="it-IT"/>
              </w:rPr>
              <w:t>Art. 600</w:t>
            </w:r>
            <w:r w:rsidRPr="00EB0143">
              <w:rPr>
                <w:rFonts w:cs="Arial"/>
                <w:i/>
                <w:iCs/>
                <w:sz w:val="18"/>
                <w:szCs w:val="18"/>
                <w:lang w:val="it-IT"/>
              </w:rPr>
              <w:t>-quinquies</w:t>
            </w:r>
            <w:r w:rsidRPr="00EB0143">
              <w:rPr>
                <w:rFonts w:cs="Arial"/>
                <w:iCs/>
                <w:sz w:val="18"/>
                <w:szCs w:val="18"/>
                <w:lang w:val="it-IT"/>
              </w:rPr>
              <w:t xml:space="preserve"> c.p. - “Iniziative turistiche volte allo sfruttamento della prostituzione minorile”.</w:t>
            </w:r>
          </w:p>
          <w:p w14:paraId="307CE03B" w14:textId="77777777" w:rsidR="003C1F4A" w:rsidRPr="00EB0143" w:rsidRDefault="003C1F4A" w:rsidP="003C1F4A">
            <w:pPr>
              <w:pStyle w:val="NormaleWeb10"/>
              <w:spacing w:before="0" w:after="0"/>
              <w:jc w:val="both"/>
              <w:rPr>
                <w:rFonts w:cs="Arial"/>
                <w:i/>
                <w:iCs/>
                <w:sz w:val="18"/>
                <w:szCs w:val="18"/>
                <w:lang w:val="it-IT"/>
              </w:rPr>
            </w:pPr>
            <w:r w:rsidRPr="00EB0143">
              <w:rPr>
                <w:rFonts w:cs="Arial"/>
                <w:i/>
                <w:iCs/>
                <w:sz w:val="18"/>
                <w:szCs w:val="18"/>
                <w:lang w:val="it-IT"/>
              </w:rPr>
              <w:t xml:space="preserve">“Chiunque organizza o propaganda viaggi finalizzati alla fruizione di attività di prostituzione a danno di minori o comunque comprendenti tale attività è punito con la reclusione da sei a dodici anni e con la multa da euro 15.493 e euro 154.937”. </w:t>
            </w:r>
          </w:p>
          <w:p w14:paraId="41B31026" w14:textId="77777777" w:rsidR="003C1F4A" w:rsidRPr="00EB0143" w:rsidRDefault="003C1F4A" w:rsidP="003C1F4A">
            <w:pPr>
              <w:pStyle w:val="Default"/>
              <w:jc w:val="both"/>
              <w:rPr>
                <w:rFonts w:cs="Arial"/>
                <w:sz w:val="18"/>
                <w:szCs w:val="18"/>
                <w:lang w:val="it-IT"/>
              </w:rPr>
            </w:pPr>
          </w:p>
          <w:p w14:paraId="0D7F5E0B" w14:textId="77777777" w:rsidR="003C1F4A" w:rsidRPr="00EB0143" w:rsidRDefault="003C1F4A" w:rsidP="003C1F4A">
            <w:pPr>
              <w:pStyle w:val="Default"/>
              <w:jc w:val="both"/>
              <w:rPr>
                <w:rFonts w:cs="Arial"/>
                <w:sz w:val="18"/>
                <w:szCs w:val="18"/>
                <w:lang w:val="it-IT"/>
              </w:rPr>
            </w:pPr>
          </w:p>
        </w:tc>
      </w:tr>
      <w:tr w:rsidR="003C1F4A" w:rsidRPr="00EB0143" w14:paraId="551D13D8" w14:textId="77777777" w:rsidTr="003C1F4A">
        <w:trPr>
          <w:trHeight w:val="1102"/>
        </w:trPr>
        <w:tc>
          <w:tcPr>
            <w:tcW w:w="1985" w:type="dxa"/>
            <w:tcBorders>
              <w:top w:val="single" w:sz="8" w:space="0" w:color="008080"/>
              <w:left w:val="single" w:sz="8" w:space="0" w:color="008080"/>
              <w:bottom w:val="single" w:sz="8" w:space="0" w:color="008080"/>
            </w:tcBorders>
            <w:shd w:val="clear" w:color="auto" w:fill="FFFFFF"/>
          </w:tcPr>
          <w:p w14:paraId="57648EED" w14:textId="77777777" w:rsidR="00B86D73" w:rsidRPr="00EB0143" w:rsidRDefault="00B86D73" w:rsidP="00B86D73">
            <w:pPr>
              <w:pStyle w:val="Corpotesto"/>
              <w:snapToGrid w:val="0"/>
              <w:jc w:val="left"/>
              <w:rPr>
                <w:rFonts w:ascii="Arial" w:hAnsi="Arial" w:cs="Arial"/>
                <w:bCs/>
                <w:i/>
                <w:color w:val="auto"/>
                <w:sz w:val="18"/>
                <w:szCs w:val="18"/>
                <w:lang w:val="fr-FR"/>
              </w:rPr>
            </w:pPr>
            <w:r w:rsidRPr="00EB0143">
              <w:rPr>
                <w:rFonts w:ascii="Arial" w:hAnsi="Arial" w:cs="Arial"/>
                <w:bCs/>
                <w:color w:val="auto"/>
                <w:sz w:val="18"/>
                <w:szCs w:val="18"/>
                <w:lang w:val="fr-FR"/>
              </w:rPr>
              <w:t>Art. 25-</w:t>
            </w:r>
            <w:r w:rsidRPr="00EB0143">
              <w:rPr>
                <w:rFonts w:ascii="Arial" w:hAnsi="Arial" w:cs="Arial"/>
                <w:bCs/>
                <w:i/>
                <w:color w:val="auto"/>
                <w:sz w:val="18"/>
                <w:szCs w:val="18"/>
                <w:lang w:val="fr-FR"/>
              </w:rPr>
              <w:t xml:space="preserve">quinquies </w:t>
            </w:r>
          </w:p>
          <w:p w14:paraId="47CBF450" w14:textId="77777777" w:rsidR="003C1F4A" w:rsidRPr="00EB0143" w:rsidRDefault="00B86D73" w:rsidP="00B86D73">
            <w:pPr>
              <w:pStyle w:val="Corpotesto"/>
              <w:snapToGrid w:val="0"/>
              <w:jc w:val="left"/>
              <w:rPr>
                <w:rFonts w:ascii="Arial" w:hAnsi="Arial" w:cs="Arial"/>
                <w:bCs/>
                <w:color w:val="auto"/>
                <w:sz w:val="18"/>
                <w:szCs w:val="18"/>
                <w:lang w:val="fr-FR"/>
              </w:rPr>
            </w:pPr>
            <w:r w:rsidRPr="00EB0143">
              <w:rPr>
                <w:rFonts w:ascii="Arial" w:hAnsi="Arial" w:cs="Arial"/>
                <w:bCs/>
                <w:color w:val="auto"/>
                <w:sz w:val="18"/>
                <w:szCs w:val="18"/>
              </w:rPr>
              <w:t>D. Lgs. 231/2001</w:t>
            </w:r>
          </w:p>
        </w:tc>
        <w:tc>
          <w:tcPr>
            <w:tcW w:w="4535" w:type="dxa"/>
            <w:tcBorders>
              <w:top w:val="single" w:sz="8" w:space="0" w:color="008080"/>
              <w:left w:val="single" w:sz="8" w:space="0" w:color="008080"/>
              <w:bottom w:val="single" w:sz="8" w:space="0" w:color="008080"/>
            </w:tcBorders>
            <w:shd w:val="clear" w:color="auto" w:fill="FFFFFF"/>
          </w:tcPr>
          <w:p w14:paraId="76686F36" w14:textId="77777777" w:rsidR="00B86D73" w:rsidRPr="00EB0143" w:rsidRDefault="00B86D73" w:rsidP="00B86D73">
            <w:pPr>
              <w:rPr>
                <w:rFonts w:ascii="Arial" w:hAnsi="Arial" w:cs="Arial"/>
                <w:b/>
                <w:sz w:val="18"/>
                <w:szCs w:val="18"/>
              </w:rPr>
            </w:pPr>
            <w:r w:rsidRPr="00EB0143">
              <w:rPr>
                <w:rFonts w:ascii="Arial" w:hAnsi="Arial" w:cs="Arial"/>
                <w:b/>
                <w:sz w:val="18"/>
                <w:szCs w:val="18"/>
              </w:rPr>
              <w:t>Tratta di persone</w:t>
            </w:r>
          </w:p>
          <w:p w14:paraId="1F7F55C4" w14:textId="77777777" w:rsidR="00B86D73" w:rsidRPr="00EB0143" w:rsidRDefault="00B86D73" w:rsidP="00B86D73">
            <w:pPr>
              <w:rPr>
                <w:rFonts w:ascii="Arial" w:hAnsi="Arial" w:cs="Arial"/>
                <w:iCs/>
                <w:sz w:val="18"/>
                <w:szCs w:val="18"/>
              </w:rPr>
            </w:pPr>
            <w:r w:rsidRPr="00EB0143">
              <w:rPr>
                <w:rFonts w:ascii="Arial" w:hAnsi="Arial" w:cs="Arial"/>
                <w:bCs/>
                <w:caps/>
                <w:sz w:val="18"/>
                <w:szCs w:val="18"/>
              </w:rPr>
              <w:t>(</w:t>
            </w:r>
            <w:r w:rsidRPr="00EB0143">
              <w:rPr>
                <w:rFonts w:ascii="Arial" w:hAnsi="Arial" w:cs="Arial"/>
                <w:sz w:val="18"/>
                <w:szCs w:val="18"/>
              </w:rPr>
              <w:t>Art</w:t>
            </w:r>
            <w:r w:rsidRPr="00EB0143">
              <w:rPr>
                <w:rFonts w:ascii="Arial" w:hAnsi="Arial" w:cs="Arial"/>
                <w:iCs/>
                <w:sz w:val="18"/>
                <w:szCs w:val="18"/>
              </w:rPr>
              <w:t>. 601 c.p.)</w:t>
            </w:r>
          </w:p>
          <w:p w14:paraId="730A1073" w14:textId="77777777" w:rsidR="00B86D73" w:rsidRPr="00EB0143" w:rsidRDefault="00B86D73" w:rsidP="00B86D73">
            <w:pPr>
              <w:rPr>
                <w:rFonts w:ascii="Arial" w:hAnsi="Arial" w:cs="Arial"/>
                <w:iCs/>
                <w:sz w:val="18"/>
                <w:szCs w:val="18"/>
              </w:rPr>
            </w:pPr>
          </w:p>
          <w:p w14:paraId="6425FA38" w14:textId="77777777" w:rsidR="00B86D73" w:rsidRPr="00EB0143" w:rsidRDefault="00B86D73" w:rsidP="00B86D73">
            <w:pPr>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1FFD2CA8"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1000 quote.</w:t>
            </w:r>
          </w:p>
          <w:p w14:paraId="4EA6FB9A" w14:textId="77777777" w:rsidR="00B86D73" w:rsidRPr="00EB0143" w:rsidRDefault="00B86D73" w:rsidP="00B86D73">
            <w:pPr>
              <w:rPr>
                <w:rFonts w:ascii="Arial" w:hAnsi="Arial" w:cs="Arial"/>
                <w:sz w:val="18"/>
                <w:szCs w:val="18"/>
              </w:rPr>
            </w:pPr>
          </w:p>
          <w:p w14:paraId="770F233A" w14:textId="77777777" w:rsidR="00B86D73" w:rsidRPr="00EB0143" w:rsidRDefault="00B86D73" w:rsidP="00B86D73">
            <w:pPr>
              <w:rPr>
                <w:rFonts w:ascii="Arial" w:hAnsi="Arial" w:cs="Arial"/>
                <w:b/>
                <w:sz w:val="18"/>
                <w:szCs w:val="18"/>
              </w:rPr>
            </w:pPr>
            <w:r w:rsidRPr="00EB0143">
              <w:rPr>
                <w:rFonts w:ascii="Arial" w:hAnsi="Arial" w:cs="Arial"/>
                <w:b/>
                <w:sz w:val="18"/>
                <w:szCs w:val="18"/>
              </w:rPr>
              <w:t>Sanzione interdittiva:</w:t>
            </w:r>
          </w:p>
          <w:p w14:paraId="1AC75192"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6B911E49"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3943C4F7"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contrattare con la pubblica </w:t>
            </w:r>
            <w:r w:rsidRPr="00EB0143">
              <w:rPr>
                <w:rFonts w:ascii="Arial" w:hAnsi="Arial" w:cs="Arial"/>
                <w:sz w:val="18"/>
                <w:szCs w:val="18"/>
              </w:rPr>
              <w:lastRenderedPageBreak/>
              <w:t>amministrazione;</w:t>
            </w:r>
          </w:p>
          <w:p w14:paraId="77E807AD"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 revoca di quelli già concessi;</w:t>
            </w:r>
          </w:p>
          <w:p w14:paraId="1B7B70C9"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69A28916" w14:textId="77777777" w:rsidR="003C1F4A" w:rsidRPr="00EB0143" w:rsidRDefault="00B86D73" w:rsidP="00275601">
            <w:pPr>
              <w:pStyle w:val="Corpotesto"/>
              <w:jc w:val="left"/>
              <w:rPr>
                <w:rFonts w:ascii="Arial" w:hAnsi="Arial" w:cs="Arial"/>
                <w:b/>
                <w:sz w:val="18"/>
                <w:szCs w:val="18"/>
              </w:rPr>
            </w:pPr>
            <w:r w:rsidRPr="00EB0143">
              <w:rPr>
                <w:rFonts w:ascii="Arial" w:hAnsi="Arial" w:cs="Arial"/>
                <w:color w:val="auto"/>
                <w:sz w:val="18"/>
                <w:szCs w:val="18"/>
              </w:rPr>
              <w:t xml:space="preserve">da un anno a due anni.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B72086E" w14:textId="77777777" w:rsidR="00B86D73" w:rsidRPr="00EB0143" w:rsidRDefault="00B86D73" w:rsidP="00B86D73">
            <w:pPr>
              <w:pStyle w:val="Elencocontinua21"/>
              <w:spacing w:before="0" w:after="0"/>
              <w:jc w:val="both"/>
              <w:rPr>
                <w:rFonts w:cs="Arial"/>
                <w:iCs/>
                <w:sz w:val="18"/>
                <w:szCs w:val="18"/>
                <w:lang w:val="it-IT"/>
              </w:rPr>
            </w:pPr>
            <w:r w:rsidRPr="00EB0143">
              <w:rPr>
                <w:rFonts w:cs="Arial"/>
                <w:iCs/>
                <w:sz w:val="18"/>
                <w:szCs w:val="18"/>
                <w:lang w:val="it-IT"/>
              </w:rPr>
              <w:lastRenderedPageBreak/>
              <w:t>Art. 601 c.p. - Tratta di persone.</w:t>
            </w:r>
          </w:p>
          <w:p w14:paraId="00BA2BF9" w14:textId="77777777" w:rsidR="00B86D73" w:rsidRPr="00EB0143" w:rsidRDefault="00B86D73" w:rsidP="00B86D73">
            <w:pPr>
              <w:pStyle w:val="Elencocontinua21"/>
              <w:spacing w:before="0" w:after="0"/>
              <w:jc w:val="both"/>
              <w:rPr>
                <w:rFonts w:cs="Arial"/>
                <w:i/>
                <w:iCs/>
                <w:sz w:val="18"/>
                <w:szCs w:val="18"/>
                <w:lang w:val="it-IT"/>
              </w:rPr>
            </w:pPr>
            <w:r w:rsidRPr="00EB0143">
              <w:rPr>
                <w:rFonts w:cs="Arial"/>
                <w:i/>
                <w:iCs/>
                <w:sz w:val="18"/>
                <w:szCs w:val="18"/>
                <w:lang w:val="it-IT"/>
              </w:rPr>
              <w:t xml:space="preserve">“È punito con la reclusione da otto a venti anni chiunque recluta, introduce nel territorio dello Stato, trasferisce anche al di fuori di esso, trasporta, cede l'autorità sulla persona, ospita una o più persone che si trovano nelle condizioni di cui all'articolo 600, ovvero, realizza le stesse condotte su una o più persone, mediante inganno, violenza, minaccia, abuso di autorità o </w:t>
            </w:r>
            <w:proofErr w:type="spellStart"/>
            <w:r w:rsidRPr="00EB0143">
              <w:rPr>
                <w:rFonts w:cs="Arial"/>
                <w:i/>
                <w:iCs/>
                <w:sz w:val="18"/>
                <w:szCs w:val="18"/>
                <w:lang w:val="it-IT"/>
              </w:rPr>
              <w:t>approfittamento</w:t>
            </w:r>
            <w:proofErr w:type="spellEnd"/>
            <w:r w:rsidRPr="00EB0143">
              <w:rPr>
                <w:rFonts w:cs="Arial"/>
                <w:i/>
                <w:iCs/>
                <w:sz w:val="18"/>
                <w:szCs w:val="18"/>
                <w:lang w:val="it-IT"/>
              </w:rPr>
              <w:t xml:space="preserve"> di una situazione di vulnerabilità, di inferiorità fisica, psichica o di necessità, o mediante promessa o dazione di denaro o di altri vantaggi alla persona che su di essa ha autorità, al fine di indurle o costringerle a prestazioni lavorative, sessuali ovvero all'accattonaggio o comunque al compimento di attività illecite che ne comportano lo sfruttamento o a sottoporsi al prelievo di organi.</w:t>
            </w:r>
            <w:r w:rsidRPr="00EB0143">
              <w:rPr>
                <w:rFonts w:cs="Arial"/>
                <w:i/>
                <w:iCs/>
                <w:sz w:val="18"/>
                <w:szCs w:val="18"/>
                <w:lang w:val="it-IT"/>
              </w:rPr>
              <w:br/>
              <w:t>Alla stessa pena soggiace chiunque, anche al di fuori delle modalità di cui al primo comma, realizza le condotte ivi previste nei confronti di persona minore di età</w:t>
            </w:r>
            <w:r w:rsidRPr="00EB0143">
              <w:rPr>
                <w:rStyle w:val="Rimandonotaapidipagina"/>
                <w:rFonts w:cs="Arial"/>
                <w:i/>
                <w:iCs/>
                <w:sz w:val="18"/>
                <w:szCs w:val="18"/>
                <w:lang w:val="it-IT"/>
              </w:rPr>
              <w:footnoteReference w:id="67"/>
            </w:r>
            <w:r w:rsidRPr="00EB0143">
              <w:rPr>
                <w:rFonts w:cs="Arial"/>
                <w:i/>
                <w:iCs/>
                <w:sz w:val="18"/>
                <w:szCs w:val="18"/>
                <w:lang w:val="it-IT"/>
              </w:rPr>
              <w:t xml:space="preserve">”. </w:t>
            </w:r>
          </w:p>
          <w:p w14:paraId="013591EE" w14:textId="77777777" w:rsidR="00B86D73" w:rsidRPr="00EB0143" w:rsidRDefault="00B86D73" w:rsidP="00B86D73">
            <w:pPr>
              <w:pStyle w:val="Default"/>
              <w:jc w:val="both"/>
              <w:rPr>
                <w:rFonts w:cs="Arial"/>
                <w:sz w:val="18"/>
                <w:szCs w:val="18"/>
                <w:lang w:val="it-IT"/>
              </w:rPr>
            </w:pPr>
          </w:p>
          <w:p w14:paraId="7F2BF9DA" w14:textId="77777777" w:rsidR="003C1F4A" w:rsidRPr="00EB0143" w:rsidRDefault="003C1F4A" w:rsidP="003C1F4A">
            <w:pPr>
              <w:pStyle w:val="Elencocontinua21"/>
              <w:spacing w:before="0" w:after="0"/>
              <w:jc w:val="both"/>
              <w:rPr>
                <w:rFonts w:cs="Arial"/>
                <w:iCs/>
                <w:sz w:val="18"/>
                <w:szCs w:val="18"/>
                <w:lang w:val="it-IT"/>
              </w:rPr>
            </w:pPr>
          </w:p>
        </w:tc>
      </w:tr>
      <w:tr w:rsidR="00B86D73" w:rsidRPr="00EB0143" w14:paraId="64036623" w14:textId="77777777" w:rsidTr="003C1F4A">
        <w:trPr>
          <w:trHeight w:val="1102"/>
        </w:trPr>
        <w:tc>
          <w:tcPr>
            <w:tcW w:w="1985" w:type="dxa"/>
            <w:tcBorders>
              <w:top w:val="single" w:sz="8" w:space="0" w:color="008080"/>
              <w:left w:val="single" w:sz="8" w:space="0" w:color="008080"/>
              <w:bottom w:val="single" w:sz="8" w:space="0" w:color="008080"/>
            </w:tcBorders>
            <w:shd w:val="clear" w:color="auto" w:fill="FFFFFF"/>
          </w:tcPr>
          <w:p w14:paraId="578F297F" w14:textId="77777777" w:rsidR="00B86D73" w:rsidRPr="00EB0143" w:rsidRDefault="00B86D73" w:rsidP="00B86D73">
            <w:pPr>
              <w:pStyle w:val="Corpotesto"/>
              <w:snapToGrid w:val="0"/>
              <w:jc w:val="left"/>
              <w:rPr>
                <w:rFonts w:ascii="Arial" w:hAnsi="Arial" w:cs="Arial"/>
                <w:bCs/>
                <w:i/>
                <w:color w:val="auto"/>
                <w:sz w:val="18"/>
                <w:szCs w:val="18"/>
                <w:lang w:val="fr-FR"/>
              </w:rPr>
            </w:pPr>
            <w:r w:rsidRPr="00EB0143">
              <w:rPr>
                <w:rFonts w:ascii="Arial" w:hAnsi="Arial" w:cs="Arial"/>
                <w:bCs/>
                <w:color w:val="auto"/>
                <w:sz w:val="18"/>
                <w:szCs w:val="18"/>
                <w:lang w:val="fr-FR"/>
              </w:rPr>
              <w:lastRenderedPageBreak/>
              <w:t>Art. 25-</w:t>
            </w:r>
            <w:r w:rsidRPr="00EB0143">
              <w:rPr>
                <w:rFonts w:ascii="Arial" w:hAnsi="Arial" w:cs="Arial"/>
                <w:bCs/>
                <w:i/>
                <w:color w:val="auto"/>
                <w:sz w:val="18"/>
                <w:szCs w:val="18"/>
                <w:lang w:val="fr-FR"/>
              </w:rPr>
              <w:t xml:space="preserve">quinquies </w:t>
            </w:r>
          </w:p>
          <w:p w14:paraId="2A37D9C9" w14:textId="77777777" w:rsidR="00B86D73" w:rsidRPr="00EB0143" w:rsidRDefault="00B86D73" w:rsidP="00B86D73">
            <w:pPr>
              <w:pStyle w:val="Corpotesto"/>
              <w:snapToGrid w:val="0"/>
              <w:jc w:val="left"/>
              <w:rPr>
                <w:rFonts w:ascii="Arial" w:hAnsi="Arial" w:cs="Arial"/>
                <w:bCs/>
                <w:color w:val="auto"/>
                <w:sz w:val="18"/>
                <w:szCs w:val="18"/>
                <w:lang w:val="fr-FR"/>
              </w:rPr>
            </w:pPr>
            <w:r w:rsidRPr="00EB0143">
              <w:rPr>
                <w:rFonts w:ascii="Arial" w:hAnsi="Arial" w:cs="Arial"/>
                <w:bCs/>
                <w:color w:val="auto"/>
                <w:sz w:val="18"/>
                <w:szCs w:val="18"/>
              </w:rPr>
              <w:t>D. Lgs. 231/2001</w:t>
            </w:r>
          </w:p>
        </w:tc>
        <w:tc>
          <w:tcPr>
            <w:tcW w:w="4535" w:type="dxa"/>
            <w:tcBorders>
              <w:top w:val="single" w:sz="8" w:space="0" w:color="008080"/>
              <w:left w:val="single" w:sz="8" w:space="0" w:color="008080"/>
              <w:bottom w:val="single" w:sz="8" w:space="0" w:color="008080"/>
            </w:tcBorders>
            <w:shd w:val="clear" w:color="auto" w:fill="FFFFFF"/>
          </w:tcPr>
          <w:p w14:paraId="3BAAB608" w14:textId="77777777" w:rsidR="00B86D73" w:rsidRPr="00EB0143" w:rsidRDefault="00B86D73" w:rsidP="00B86D73">
            <w:pPr>
              <w:rPr>
                <w:rFonts w:ascii="Arial" w:hAnsi="Arial" w:cs="Arial"/>
                <w:b/>
                <w:sz w:val="18"/>
                <w:szCs w:val="18"/>
              </w:rPr>
            </w:pPr>
            <w:r w:rsidRPr="00EB0143">
              <w:rPr>
                <w:rFonts w:ascii="Arial" w:hAnsi="Arial" w:cs="Arial"/>
                <w:b/>
                <w:sz w:val="18"/>
                <w:szCs w:val="18"/>
              </w:rPr>
              <w:t>Acquisto e alienazione di schiavi</w:t>
            </w:r>
          </w:p>
          <w:p w14:paraId="1F162BB9" w14:textId="77777777" w:rsidR="00B86D73" w:rsidRPr="00EB0143" w:rsidRDefault="00B86D73" w:rsidP="00B86D73">
            <w:pPr>
              <w:rPr>
                <w:rFonts w:ascii="Arial" w:hAnsi="Arial" w:cs="Arial"/>
                <w:sz w:val="18"/>
                <w:szCs w:val="18"/>
              </w:rPr>
            </w:pPr>
            <w:r w:rsidRPr="00EB0143">
              <w:rPr>
                <w:rFonts w:ascii="Arial" w:hAnsi="Arial" w:cs="Arial"/>
                <w:sz w:val="18"/>
                <w:szCs w:val="18"/>
              </w:rPr>
              <w:t>(Art. 602 c.p.)</w:t>
            </w:r>
          </w:p>
          <w:p w14:paraId="30981161" w14:textId="77777777" w:rsidR="00B86D73" w:rsidRPr="00EB0143" w:rsidRDefault="00B86D73" w:rsidP="00B86D73">
            <w:pPr>
              <w:pStyle w:val="Elencocontinua31"/>
              <w:spacing w:before="0" w:after="0"/>
              <w:rPr>
                <w:rFonts w:cs="Arial"/>
                <w:iCs/>
                <w:sz w:val="18"/>
                <w:szCs w:val="18"/>
                <w:lang w:val="it-IT"/>
              </w:rPr>
            </w:pPr>
          </w:p>
          <w:p w14:paraId="54DF806B" w14:textId="77777777" w:rsidR="00B86D73" w:rsidRPr="00EB0143" w:rsidRDefault="00B86D73" w:rsidP="00B86D73">
            <w:pPr>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1D4E5BF8"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1000 quote.</w:t>
            </w:r>
          </w:p>
          <w:p w14:paraId="622AFD6D" w14:textId="77777777" w:rsidR="00B86D73" w:rsidRPr="00EB0143" w:rsidRDefault="00B86D73" w:rsidP="00B86D73">
            <w:pPr>
              <w:rPr>
                <w:rFonts w:ascii="Arial" w:hAnsi="Arial" w:cs="Arial"/>
                <w:sz w:val="18"/>
                <w:szCs w:val="18"/>
              </w:rPr>
            </w:pPr>
          </w:p>
          <w:p w14:paraId="2649319D" w14:textId="77777777" w:rsidR="00B86D73" w:rsidRPr="00EB0143" w:rsidRDefault="00B86D73" w:rsidP="00B86D73">
            <w:pPr>
              <w:rPr>
                <w:rFonts w:ascii="Arial" w:hAnsi="Arial" w:cs="Arial"/>
                <w:b/>
                <w:sz w:val="18"/>
                <w:szCs w:val="18"/>
              </w:rPr>
            </w:pPr>
            <w:r w:rsidRPr="00EB0143">
              <w:rPr>
                <w:rFonts w:ascii="Arial" w:hAnsi="Arial" w:cs="Arial"/>
                <w:b/>
                <w:sz w:val="18"/>
                <w:szCs w:val="18"/>
              </w:rPr>
              <w:t>Sanzione interdittiva:</w:t>
            </w:r>
          </w:p>
          <w:p w14:paraId="610126E7"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043E6814"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692B79EA"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43F0FE1E"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 revoca di quelli già concessi;</w:t>
            </w:r>
          </w:p>
          <w:p w14:paraId="0F51A542" w14:textId="77777777" w:rsidR="00B86D73" w:rsidRPr="00EB0143" w:rsidRDefault="00B86D73"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4A3D9F15" w14:textId="77777777" w:rsidR="00B86D73" w:rsidRPr="00EB0143" w:rsidRDefault="00B86D73" w:rsidP="00F86065">
            <w:pPr>
              <w:pStyle w:val="Corpotesto"/>
              <w:jc w:val="left"/>
              <w:rPr>
                <w:rFonts w:ascii="Arial" w:hAnsi="Arial" w:cs="Arial"/>
                <w:color w:val="auto"/>
                <w:sz w:val="18"/>
                <w:szCs w:val="18"/>
              </w:rPr>
            </w:pPr>
            <w:r w:rsidRPr="00EB0143">
              <w:rPr>
                <w:rFonts w:ascii="Arial" w:hAnsi="Arial" w:cs="Arial"/>
                <w:color w:val="auto"/>
                <w:sz w:val="18"/>
                <w:szCs w:val="18"/>
              </w:rPr>
              <w:t>da un anno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90CB4C2" w14:textId="77777777" w:rsidR="00B86D73" w:rsidRPr="00C86074" w:rsidRDefault="00B86D73" w:rsidP="00B86D73">
            <w:pPr>
              <w:pStyle w:val="Elencocontinua31"/>
              <w:spacing w:before="0" w:after="0"/>
              <w:jc w:val="both"/>
              <w:rPr>
                <w:rFonts w:cs="Arial"/>
                <w:iCs/>
                <w:sz w:val="18"/>
                <w:szCs w:val="18"/>
                <w:lang w:val="it-IT"/>
              </w:rPr>
            </w:pPr>
            <w:r w:rsidRPr="00C86074">
              <w:rPr>
                <w:rFonts w:cs="Arial"/>
                <w:iCs/>
                <w:sz w:val="18"/>
                <w:szCs w:val="18"/>
                <w:lang w:val="it-IT"/>
              </w:rPr>
              <w:t>Art. 602 c.p. - “Acquisto e alienazione di schiavi”.</w:t>
            </w:r>
          </w:p>
          <w:p w14:paraId="377F3EEF" w14:textId="77777777" w:rsidR="00B86D73" w:rsidRPr="001248D9" w:rsidRDefault="00B86D73" w:rsidP="00BA463D">
            <w:pPr>
              <w:pStyle w:val="Elencocontinua31"/>
              <w:spacing w:before="0" w:after="0"/>
              <w:jc w:val="both"/>
              <w:rPr>
                <w:rFonts w:cs="Arial"/>
                <w:i/>
                <w:iCs/>
                <w:sz w:val="18"/>
                <w:szCs w:val="18"/>
                <w:lang w:val="it-IT"/>
              </w:rPr>
            </w:pPr>
            <w:r w:rsidRPr="001248D9">
              <w:rPr>
                <w:rFonts w:cs="Arial"/>
                <w:i/>
                <w:iCs/>
                <w:sz w:val="18"/>
                <w:szCs w:val="18"/>
                <w:lang w:val="it-IT"/>
              </w:rPr>
              <w:t xml:space="preserve">“Chiunque, fuori dei casi indicati nell’articolo 601, acquista o aliena o cede una persona che si trova in una delle condizioni di cui all’articolo 600 è punito con la </w:t>
            </w:r>
            <w:r w:rsidR="00BA463D">
              <w:rPr>
                <w:rFonts w:cs="Arial"/>
                <w:i/>
                <w:iCs/>
                <w:sz w:val="18"/>
                <w:szCs w:val="18"/>
                <w:lang w:val="it-IT"/>
              </w:rPr>
              <w:t>reclusione da otto a venti anni</w:t>
            </w:r>
            <w:r w:rsidRPr="001248D9">
              <w:rPr>
                <w:rFonts w:cs="Arial"/>
                <w:i/>
                <w:iCs/>
                <w:sz w:val="18"/>
                <w:szCs w:val="18"/>
                <w:lang w:val="it-IT"/>
              </w:rPr>
              <w:t xml:space="preserve">”. </w:t>
            </w:r>
          </w:p>
          <w:p w14:paraId="279E231A" w14:textId="77777777" w:rsidR="00B86D73" w:rsidRPr="001248D9" w:rsidRDefault="00B86D73" w:rsidP="00B86D73">
            <w:pPr>
              <w:rPr>
                <w:rFonts w:ascii="Arial" w:hAnsi="Arial" w:cs="Arial"/>
                <w:i/>
                <w:sz w:val="18"/>
                <w:szCs w:val="18"/>
                <w:lang w:eastAsia="ar-SA"/>
              </w:rPr>
            </w:pPr>
          </w:p>
          <w:p w14:paraId="78B572D6" w14:textId="77777777" w:rsidR="00B86D73" w:rsidRPr="001248D9" w:rsidRDefault="00B86D73" w:rsidP="00B86D73">
            <w:pPr>
              <w:pStyle w:val="Elencocontinua21"/>
              <w:spacing w:before="0" w:after="0"/>
              <w:jc w:val="both"/>
              <w:rPr>
                <w:rFonts w:cs="Arial"/>
                <w:i/>
                <w:iCs/>
                <w:sz w:val="18"/>
                <w:szCs w:val="18"/>
                <w:lang w:val="it-IT"/>
              </w:rPr>
            </w:pPr>
          </w:p>
        </w:tc>
      </w:tr>
      <w:tr w:rsidR="001248D9" w:rsidRPr="00EB0143" w14:paraId="24FCE3FE" w14:textId="77777777" w:rsidTr="00F86065">
        <w:trPr>
          <w:trHeight w:val="1811"/>
        </w:trPr>
        <w:tc>
          <w:tcPr>
            <w:tcW w:w="1985" w:type="dxa"/>
            <w:tcBorders>
              <w:top w:val="single" w:sz="8" w:space="0" w:color="008080"/>
              <w:left w:val="single" w:sz="8" w:space="0" w:color="008080"/>
              <w:bottom w:val="single" w:sz="8" w:space="0" w:color="008080"/>
            </w:tcBorders>
            <w:shd w:val="clear" w:color="auto" w:fill="FFFFFF"/>
          </w:tcPr>
          <w:p w14:paraId="71724A38"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Cs/>
                <w:sz w:val="18"/>
                <w:szCs w:val="18"/>
                <w:lang w:val="it-IT"/>
              </w:rPr>
              <w:lastRenderedPageBreak/>
              <w:t>Art. 25</w:t>
            </w:r>
            <w:r w:rsidRPr="00C86074">
              <w:rPr>
                <w:rFonts w:cs="Arial"/>
                <w:i/>
                <w:iCs/>
                <w:sz w:val="18"/>
                <w:szCs w:val="18"/>
                <w:lang w:val="it-IT"/>
              </w:rPr>
              <w:t xml:space="preserve">-quinquies </w:t>
            </w:r>
          </w:p>
          <w:p w14:paraId="489629B3" w14:textId="77777777" w:rsidR="001248D9" w:rsidRPr="00C86074" w:rsidRDefault="001248D9" w:rsidP="00C86074">
            <w:pPr>
              <w:pStyle w:val="Elencocontinua31"/>
              <w:spacing w:before="0" w:after="0"/>
              <w:jc w:val="both"/>
              <w:rPr>
                <w:rFonts w:cs="Arial"/>
                <w:iCs/>
                <w:sz w:val="18"/>
                <w:szCs w:val="18"/>
                <w:lang w:val="it-IT"/>
              </w:rPr>
            </w:pPr>
            <w:r w:rsidRPr="00C86074">
              <w:rPr>
                <w:rFonts w:cs="Arial"/>
                <w:iCs/>
                <w:sz w:val="18"/>
                <w:szCs w:val="18"/>
                <w:lang w:val="it-IT"/>
              </w:rPr>
              <w:t>D. Lgs. 231/2001</w:t>
            </w:r>
          </w:p>
        </w:tc>
        <w:tc>
          <w:tcPr>
            <w:tcW w:w="4535" w:type="dxa"/>
            <w:tcBorders>
              <w:top w:val="single" w:sz="8" w:space="0" w:color="008080"/>
              <w:left w:val="single" w:sz="8" w:space="0" w:color="008080"/>
              <w:bottom w:val="single" w:sz="8" w:space="0" w:color="008080"/>
            </w:tcBorders>
            <w:shd w:val="clear" w:color="auto" w:fill="FFFFFF"/>
          </w:tcPr>
          <w:p w14:paraId="43CA8C79" w14:textId="77777777" w:rsidR="001248D9" w:rsidRPr="00C86074" w:rsidRDefault="001248D9" w:rsidP="00C86074">
            <w:pPr>
              <w:pStyle w:val="Elencocontinua31"/>
              <w:spacing w:before="0" w:after="0"/>
              <w:jc w:val="both"/>
              <w:rPr>
                <w:rFonts w:cs="Arial"/>
                <w:b/>
                <w:iCs/>
                <w:sz w:val="18"/>
                <w:szCs w:val="18"/>
                <w:lang w:val="it-IT"/>
              </w:rPr>
            </w:pPr>
            <w:r w:rsidRPr="00C86074">
              <w:rPr>
                <w:rFonts w:cs="Arial"/>
                <w:b/>
                <w:iCs/>
                <w:sz w:val="18"/>
                <w:szCs w:val="18"/>
                <w:lang w:val="it-IT"/>
              </w:rPr>
              <w:t>Intermediazione illecita e sfruttamento del lavoro</w:t>
            </w:r>
          </w:p>
          <w:p w14:paraId="4C7BCCA2" w14:textId="77777777" w:rsidR="001248D9" w:rsidRPr="00C86074" w:rsidRDefault="001248D9" w:rsidP="00C86074">
            <w:pPr>
              <w:pStyle w:val="Elencocontinua31"/>
              <w:spacing w:before="0" w:after="0"/>
              <w:jc w:val="both"/>
              <w:rPr>
                <w:rFonts w:cs="Arial"/>
                <w:iCs/>
                <w:sz w:val="18"/>
                <w:szCs w:val="18"/>
                <w:lang w:val="it-IT"/>
              </w:rPr>
            </w:pPr>
            <w:r w:rsidRPr="00C86074">
              <w:rPr>
                <w:rFonts w:cs="Arial"/>
                <w:iCs/>
                <w:sz w:val="18"/>
                <w:szCs w:val="18"/>
                <w:lang w:val="it-IT"/>
              </w:rPr>
              <w:t>(Art. 603 - bis c.p.)</w:t>
            </w:r>
          </w:p>
          <w:p w14:paraId="4466320D" w14:textId="77777777" w:rsidR="001248D9" w:rsidRPr="00C86074" w:rsidRDefault="001248D9" w:rsidP="00C86074">
            <w:pPr>
              <w:pStyle w:val="Elencocontinua31"/>
              <w:spacing w:before="0" w:after="0"/>
              <w:jc w:val="both"/>
              <w:rPr>
                <w:rFonts w:cs="Arial"/>
                <w:i/>
                <w:iCs/>
                <w:sz w:val="18"/>
                <w:szCs w:val="18"/>
                <w:lang w:val="it-IT"/>
              </w:rPr>
            </w:pPr>
          </w:p>
          <w:p w14:paraId="1F9AF657" w14:textId="77777777" w:rsidR="001248D9" w:rsidRPr="00C86074" w:rsidRDefault="001248D9" w:rsidP="00C86074">
            <w:pPr>
              <w:pStyle w:val="Elencocontinua31"/>
              <w:spacing w:before="0" w:after="0"/>
              <w:jc w:val="both"/>
              <w:rPr>
                <w:rFonts w:cs="Arial"/>
                <w:b/>
                <w:iCs/>
                <w:sz w:val="18"/>
                <w:szCs w:val="18"/>
                <w:lang w:val="it-IT"/>
              </w:rPr>
            </w:pPr>
            <w:r w:rsidRPr="00C86074">
              <w:rPr>
                <w:rFonts w:cs="Arial"/>
                <w:b/>
                <w:iCs/>
                <w:sz w:val="18"/>
                <w:szCs w:val="18"/>
                <w:lang w:val="it-IT"/>
              </w:rPr>
              <w:t>Sanzione pecuniaria:</w:t>
            </w:r>
          </w:p>
          <w:p w14:paraId="16E92460" w14:textId="77777777" w:rsidR="001248D9" w:rsidRPr="00C86074" w:rsidRDefault="001248D9" w:rsidP="00C86074">
            <w:pPr>
              <w:pStyle w:val="Paragrafoelenco"/>
              <w:numPr>
                <w:ilvl w:val="0"/>
                <w:numId w:val="23"/>
              </w:numPr>
              <w:ind w:left="227" w:hanging="141"/>
              <w:jc w:val="left"/>
              <w:rPr>
                <w:rFonts w:ascii="Arial" w:hAnsi="Arial" w:cs="Arial"/>
                <w:sz w:val="18"/>
                <w:szCs w:val="18"/>
              </w:rPr>
            </w:pPr>
            <w:r w:rsidRPr="00C86074">
              <w:rPr>
                <w:rFonts w:ascii="Arial" w:hAnsi="Arial" w:cs="Arial"/>
                <w:sz w:val="18"/>
                <w:szCs w:val="18"/>
              </w:rPr>
              <w:t>da 400 a 1000 quote.</w:t>
            </w:r>
          </w:p>
          <w:p w14:paraId="09253645" w14:textId="77777777" w:rsidR="001248D9" w:rsidRPr="00C86074" w:rsidRDefault="001248D9" w:rsidP="00C86074">
            <w:pPr>
              <w:pStyle w:val="Elencocontinua31"/>
              <w:spacing w:before="0" w:after="0"/>
              <w:jc w:val="both"/>
              <w:rPr>
                <w:rFonts w:cs="Arial"/>
                <w:iCs/>
                <w:sz w:val="18"/>
                <w:szCs w:val="18"/>
                <w:lang w:val="it-IT"/>
              </w:rPr>
            </w:pPr>
          </w:p>
          <w:p w14:paraId="739F9BCD" w14:textId="77777777" w:rsidR="001248D9" w:rsidRPr="00C86074" w:rsidRDefault="001248D9" w:rsidP="00C86074">
            <w:pPr>
              <w:pStyle w:val="Elencocontinua31"/>
              <w:spacing w:before="0" w:after="0"/>
              <w:jc w:val="both"/>
              <w:rPr>
                <w:rFonts w:cs="Arial"/>
                <w:iCs/>
                <w:sz w:val="18"/>
                <w:szCs w:val="18"/>
                <w:lang w:val="it-IT"/>
              </w:rPr>
            </w:pPr>
            <w:r w:rsidRPr="00C86074">
              <w:rPr>
                <w:rFonts w:cs="Arial"/>
                <w:b/>
                <w:iCs/>
                <w:sz w:val="18"/>
                <w:szCs w:val="18"/>
                <w:lang w:val="it-IT"/>
              </w:rPr>
              <w:t>Sanzione interdittiva</w:t>
            </w:r>
            <w:r w:rsidRPr="00C86074">
              <w:rPr>
                <w:rFonts w:cs="Arial"/>
                <w:iCs/>
                <w:sz w:val="18"/>
                <w:szCs w:val="18"/>
                <w:lang w:val="it-IT"/>
              </w:rPr>
              <w:t>:</w:t>
            </w:r>
          </w:p>
          <w:p w14:paraId="4D290427" w14:textId="77777777" w:rsidR="001248D9" w:rsidRPr="00C86074" w:rsidRDefault="001248D9" w:rsidP="00C86074">
            <w:pPr>
              <w:pStyle w:val="Paragrafoelenco"/>
              <w:numPr>
                <w:ilvl w:val="0"/>
                <w:numId w:val="23"/>
              </w:numPr>
              <w:ind w:left="227" w:hanging="141"/>
              <w:jc w:val="left"/>
              <w:rPr>
                <w:rFonts w:ascii="Arial" w:hAnsi="Arial" w:cs="Arial"/>
                <w:sz w:val="18"/>
                <w:szCs w:val="18"/>
              </w:rPr>
            </w:pPr>
            <w:r w:rsidRPr="00C86074">
              <w:rPr>
                <w:rFonts w:ascii="Arial" w:hAnsi="Arial" w:cs="Arial"/>
                <w:sz w:val="18"/>
                <w:szCs w:val="18"/>
              </w:rPr>
              <w:t>interdizione dall’esercizio dell’attività;</w:t>
            </w:r>
          </w:p>
          <w:p w14:paraId="39912F99" w14:textId="77777777" w:rsidR="001248D9" w:rsidRPr="00C86074" w:rsidRDefault="001248D9" w:rsidP="00C86074">
            <w:pPr>
              <w:pStyle w:val="Paragrafoelenco"/>
              <w:numPr>
                <w:ilvl w:val="0"/>
                <w:numId w:val="23"/>
              </w:numPr>
              <w:ind w:left="227" w:hanging="141"/>
              <w:jc w:val="left"/>
              <w:rPr>
                <w:rFonts w:ascii="Arial" w:hAnsi="Arial" w:cs="Arial"/>
                <w:sz w:val="18"/>
                <w:szCs w:val="18"/>
              </w:rPr>
            </w:pPr>
            <w:r w:rsidRPr="00C86074">
              <w:rPr>
                <w:rFonts w:ascii="Arial" w:hAnsi="Arial" w:cs="Arial"/>
                <w:sz w:val="18"/>
                <w:szCs w:val="18"/>
              </w:rPr>
              <w:t>sospensione o revoca delle autorizzazioni, licenze, concessioni funzionali alla commissione dell’illecito;</w:t>
            </w:r>
          </w:p>
          <w:p w14:paraId="11DBDBD9" w14:textId="77777777" w:rsidR="001248D9" w:rsidRPr="00C86074" w:rsidRDefault="001248D9" w:rsidP="00C86074">
            <w:pPr>
              <w:pStyle w:val="Paragrafoelenco"/>
              <w:numPr>
                <w:ilvl w:val="0"/>
                <w:numId w:val="23"/>
              </w:numPr>
              <w:ind w:left="227" w:hanging="141"/>
              <w:jc w:val="left"/>
              <w:rPr>
                <w:rFonts w:ascii="Arial" w:hAnsi="Arial" w:cs="Arial"/>
                <w:sz w:val="18"/>
                <w:szCs w:val="18"/>
              </w:rPr>
            </w:pPr>
            <w:r w:rsidRPr="00C86074">
              <w:rPr>
                <w:rFonts w:ascii="Arial" w:hAnsi="Arial" w:cs="Arial"/>
                <w:sz w:val="18"/>
                <w:szCs w:val="18"/>
              </w:rPr>
              <w:t>divieto di contrattare con la pubblica amministrazione;</w:t>
            </w:r>
          </w:p>
          <w:p w14:paraId="3A8DD073" w14:textId="77777777" w:rsidR="001248D9" w:rsidRPr="00C86074" w:rsidRDefault="001248D9" w:rsidP="00C86074">
            <w:pPr>
              <w:pStyle w:val="Paragrafoelenco"/>
              <w:numPr>
                <w:ilvl w:val="0"/>
                <w:numId w:val="23"/>
              </w:numPr>
              <w:ind w:left="227" w:hanging="141"/>
              <w:jc w:val="left"/>
              <w:rPr>
                <w:rFonts w:ascii="Arial" w:hAnsi="Arial" w:cs="Arial"/>
                <w:sz w:val="18"/>
                <w:szCs w:val="18"/>
              </w:rPr>
            </w:pPr>
            <w:r w:rsidRPr="00C86074">
              <w:rPr>
                <w:rFonts w:ascii="Arial" w:hAnsi="Arial" w:cs="Arial"/>
                <w:sz w:val="18"/>
                <w:szCs w:val="18"/>
              </w:rPr>
              <w:t>esclusione da agevolazioni, finanziamenti, contributi o sussidi e revoca di quelli già concessi;</w:t>
            </w:r>
          </w:p>
          <w:p w14:paraId="6D82A397" w14:textId="77777777" w:rsidR="001248D9" w:rsidRPr="00C86074" w:rsidRDefault="001248D9" w:rsidP="00C86074">
            <w:pPr>
              <w:pStyle w:val="Paragrafoelenco"/>
              <w:numPr>
                <w:ilvl w:val="0"/>
                <w:numId w:val="23"/>
              </w:numPr>
              <w:ind w:left="227" w:hanging="141"/>
              <w:jc w:val="left"/>
              <w:rPr>
                <w:rFonts w:ascii="Arial" w:hAnsi="Arial" w:cs="Arial"/>
                <w:sz w:val="18"/>
                <w:szCs w:val="18"/>
              </w:rPr>
            </w:pPr>
            <w:r w:rsidRPr="00C86074">
              <w:rPr>
                <w:rFonts w:ascii="Arial" w:hAnsi="Arial" w:cs="Arial"/>
                <w:sz w:val="18"/>
                <w:szCs w:val="18"/>
              </w:rPr>
              <w:t>divieto di pubblicizzare beni servizi;</w:t>
            </w:r>
          </w:p>
          <w:p w14:paraId="47CAD390"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Cs/>
                <w:sz w:val="18"/>
                <w:szCs w:val="18"/>
                <w:lang w:val="it-IT"/>
              </w:rPr>
              <w:t>da un anno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B2310F5" w14:textId="77777777" w:rsidR="001248D9" w:rsidRPr="00C86074" w:rsidRDefault="001248D9" w:rsidP="00C86074">
            <w:pPr>
              <w:pStyle w:val="Elencocontinua31"/>
              <w:spacing w:before="0" w:after="0"/>
              <w:jc w:val="both"/>
              <w:rPr>
                <w:rFonts w:cs="Arial"/>
                <w:iCs/>
                <w:sz w:val="18"/>
                <w:szCs w:val="18"/>
                <w:lang w:val="it-IT"/>
              </w:rPr>
            </w:pPr>
            <w:r w:rsidRPr="00C86074">
              <w:rPr>
                <w:rFonts w:cs="Arial"/>
                <w:iCs/>
                <w:sz w:val="18"/>
                <w:szCs w:val="18"/>
                <w:lang w:val="it-IT"/>
              </w:rPr>
              <w:t>Art. 603-bis c.p. – “Intermediazione illecita e sfruttamento del lavoro”.</w:t>
            </w:r>
          </w:p>
          <w:p w14:paraId="1B4E5216"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“Salvo che il fatto costituisca più grave reato, è punito con la reclusione da uno a sei anni e con la multa da 500 a 1.000 euro per ciascun lavoratore reclutato, chiunque:</w:t>
            </w:r>
          </w:p>
          <w:p w14:paraId="26AFC99F"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1) recluta manodopera allo scopo di destinarla al lavoro presso terzi in condizioni di sfruttamento, approfittando dello stato di bisogno dei lavoratori;</w:t>
            </w:r>
          </w:p>
          <w:p w14:paraId="40D69202"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2) utilizza, assume o impiega manodopera, anche mediante l'attività di intermediazione di cui al numero 1), sottoponendo i lavoratori a condizioni di sfruttamento ed approfittando del loro stato di bisogno.</w:t>
            </w:r>
          </w:p>
          <w:p w14:paraId="02AC27E1"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Se i fatti sono commessi mediante violenza o minaccia, si applica la pena della reclusione da cinque a otto anni e la multa da 1.000 a 2.000 euro per ciascun lavoratore reclutato.</w:t>
            </w:r>
          </w:p>
          <w:p w14:paraId="21828B5A"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Ai fini del presente articolo, costituisce indice di sfruttamento la sussistenza di una o più delle seguenti condizioni:</w:t>
            </w:r>
          </w:p>
          <w:p w14:paraId="2828C069"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1) la reiterata corresponsione di retribuzioni in modo palesemente difforme dai contratti collettivi nazionali o territoriali stipulati dalle organizzazioni sindacali più rappresentative a livello nazionale, o comunque sproporzionato rispetto alla quantità e qualità del lavoro prestato;</w:t>
            </w:r>
          </w:p>
          <w:p w14:paraId="3E6A35EA"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2) la reiterata violazione della normativa relativa all'orario di lavoro, ai periodi di riposo, al riposo settimanale, all'aspettativa obbligatoria, alle ferie;</w:t>
            </w:r>
          </w:p>
          <w:p w14:paraId="0BA32D93"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3) la sussistenza di violazioni delle norme in materia di sicurezza e igiene nei luoghi di lavoro;</w:t>
            </w:r>
          </w:p>
          <w:p w14:paraId="0E181288"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4) la sottoposizione del lavoratore a condizioni di lavoro, a metodi di sorveglianza o a situazioni alloggiative degradanti.</w:t>
            </w:r>
          </w:p>
          <w:p w14:paraId="4C8BB2BD"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Costituiscono aggravante specifica e comportano l'aumento della pena da un terzo alla metà:</w:t>
            </w:r>
          </w:p>
          <w:p w14:paraId="2654D381"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1) il fatto che il numero di lavoratori reclutati sia superiore a tre;</w:t>
            </w:r>
          </w:p>
          <w:p w14:paraId="1F42C359" w14:textId="77777777" w:rsidR="001248D9" w:rsidRPr="00C86074"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2) il fatto che uno o più dei soggetti reclutati siano minori in età non lavorativa;</w:t>
            </w:r>
          </w:p>
          <w:p w14:paraId="5F4CEBBF" w14:textId="77777777" w:rsidR="001248D9" w:rsidRPr="00EB0143" w:rsidRDefault="001248D9" w:rsidP="00C86074">
            <w:pPr>
              <w:pStyle w:val="Elencocontinua31"/>
              <w:spacing w:before="0" w:after="0"/>
              <w:jc w:val="both"/>
              <w:rPr>
                <w:rFonts w:cs="Arial"/>
                <w:i/>
                <w:iCs/>
                <w:sz w:val="18"/>
                <w:szCs w:val="18"/>
                <w:lang w:val="it-IT"/>
              </w:rPr>
            </w:pPr>
            <w:r w:rsidRPr="00C86074">
              <w:rPr>
                <w:rFonts w:cs="Arial"/>
                <w:i/>
                <w:iCs/>
                <w:sz w:val="18"/>
                <w:szCs w:val="18"/>
                <w:lang w:val="it-IT"/>
              </w:rPr>
              <w:t>3) l'aver commesso il fatto esponendo i lavoratori sfruttati a situazioni di grave pericolo, avuto riguardo alle caratteristiche delle prestazioni da svolgere e delle condizioni di lavoro”.</w:t>
            </w:r>
            <w:r w:rsidRPr="00C86074">
              <w:rPr>
                <w:rFonts w:cs="Arial"/>
                <w:iCs/>
                <w:sz w:val="18"/>
                <w:szCs w:val="18"/>
                <w:vertAlign w:val="superscript"/>
              </w:rPr>
              <w:footnoteReference w:id="68"/>
            </w:r>
          </w:p>
        </w:tc>
      </w:tr>
      <w:tr w:rsidR="001248D9" w:rsidRPr="00EB0143" w14:paraId="6C849E96" w14:textId="77777777" w:rsidTr="00F86065">
        <w:trPr>
          <w:trHeight w:val="1811"/>
        </w:trPr>
        <w:tc>
          <w:tcPr>
            <w:tcW w:w="1985" w:type="dxa"/>
            <w:tcBorders>
              <w:top w:val="single" w:sz="8" w:space="0" w:color="008080"/>
              <w:left w:val="single" w:sz="8" w:space="0" w:color="008080"/>
              <w:bottom w:val="single" w:sz="8" w:space="0" w:color="008080"/>
            </w:tcBorders>
            <w:shd w:val="clear" w:color="auto" w:fill="FFFFFF"/>
          </w:tcPr>
          <w:p w14:paraId="14C34671" w14:textId="77777777" w:rsidR="001248D9" w:rsidRPr="00EB0143" w:rsidRDefault="001248D9" w:rsidP="00434E96">
            <w:pPr>
              <w:pStyle w:val="Corpotesto"/>
              <w:snapToGrid w:val="0"/>
              <w:jc w:val="left"/>
              <w:rPr>
                <w:rFonts w:ascii="Arial" w:hAnsi="Arial" w:cs="Arial"/>
                <w:bCs/>
                <w:i/>
                <w:color w:val="auto"/>
                <w:sz w:val="18"/>
                <w:szCs w:val="18"/>
                <w:lang w:val="fr-FR"/>
              </w:rPr>
            </w:pPr>
            <w:r w:rsidRPr="00EB0143">
              <w:rPr>
                <w:rFonts w:ascii="Arial" w:hAnsi="Arial" w:cs="Arial"/>
                <w:bCs/>
                <w:color w:val="auto"/>
                <w:sz w:val="18"/>
                <w:szCs w:val="18"/>
                <w:lang w:val="fr-FR"/>
              </w:rPr>
              <w:lastRenderedPageBreak/>
              <w:t>Art. 25-</w:t>
            </w:r>
            <w:r w:rsidRPr="00EB0143">
              <w:rPr>
                <w:rFonts w:ascii="Arial" w:hAnsi="Arial" w:cs="Arial"/>
                <w:bCs/>
                <w:i/>
                <w:color w:val="auto"/>
                <w:sz w:val="18"/>
                <w:szCs w:val="18"/>
                <w:lang w:val="fr-FR"/>
              </w:rPr>
              <w:t xml:space="preserve">quinquies </w:t>
            </w:r>
          </w:p>
          <w:p w14:paraId="22721540" w14:textId="77777777" w:rsidR="001248D9" w:rsidRPr="00EB0143" w:rsidRDefault="001248D9" w:rsidP="00434E96">
            <w:pPr>
              <w:pStyle w:val="Corpotesto"/>
              <w:snapToGrid w:val="0"/>
              <w:jc w:val="left"/>
              <w:rPr>
                <w:rFonts w:ascii="Arial" w:hAnsi="Arial" w:cs="Arial"/>
                <w:bCs/>
                <w:color w:val="auto"/>
                <w:sz w:val="18"/>
                <w:szCs w:val="18"/>
                <w:lang w:val="fr-FR"/>
              </w:rPr>
            </w:pPr>
            <w:r w:rsidRPr="00EB0143">
              <w:rPr>
                <w:rFonts w:ascii="Arial" w:hAnsi="Arial" w:cs="Arial"/>
                <w:bCs/>
                <w:color w:val="auto"/>
                <w:sz w:val="18"/>
                <w:szCs w:val="18"/>
              </w:rPr>
              <w:t>D. Lgs. 231/2001</w:t>
            </w:r>
          </w:p>
        </w:tc>
        <w:tc>
          <w:tcPr>
            <w:tcW w:w="4535" w:type="dxa"/>
            <w:tcBorders>
              <w:top w:val="single" w:sz="8" w:space="0" w:color="008080"/>
              <w:left w:val="single" w:sz="8" w:space="0" w:color="008080"/>
              <w:bottom w:val="single" w:sz="8" w:space="0" w:color="008080"/>
            </w:tcBorders>
            <w:shd w:val="clear" w:color="auto" w:fill="FFFFFF"/>
          </w:tcPr>
          <w:p w14:paraId="0DA5F492" w14:textId="77777777" w:rsidR="001248D9" w:rsidRPr="00EB0143" w:rsidRDefault="001248D9" w:rsidP="00B86D73">
            <w:pPr>
              <w:rPr>
                <w:rFonts w:ascii="Arial" w:hAnsi="Arial" w:cs="Arial"/>
                <w:b/>
                <w:sz w:val="18"/>
                <w:szCs w:val="18"/>
              </w:rPr>
            </w:pPr>
            <w:r w:rsidRPr="00EB0143">
              <w:rPr>
                <w:rFonts w:ascii="Arial" w:hAnsi="Arial" w:cs="Arial"/>
                <w:b/>
                <w:sz w:val="18"/>
                <w:szCs w:val="18"/>
              </w:rPr>
              <w:t>Adescamento di minorenni</w:t>
            </w:r>
          </w:p>
          <w:p w14:paraId="32A440FC" w14:textId="77777777" w:rsidR="001248D9" w:rsidRPr="00EB0143" w:rsidRDefault="001248D9" w:rsidP="00B86D73">
            <w:pPr>
              <w:rPr>
                <w:rFonts w:ascii="Arial" w:hAnsi="Arial" w:cs="Arial"/>
                <w:sz w:val="18"/>
                <w:szCs w:val="18"/>
              </w:rPr>
            </w:pPr>
            <w:r w:rsidRPr="00EB0143">
              <w:rPr>
                <w:rFonts w:ascii="Arial" w:hAnsi="Arial" w:cs="Arial"/>
                <w:sz w:val="18"/>
                <w:szCs w:val="18"/>
              </w:rPr>
              <w:t>(Art. 609-undecies c.p.)</w:t>
            </w:r>
          </w:p>
          <w:p w14:paraId="625DC302" w14:textId="77777777" w:rsidR="001248D9" w:rsidRPr="00EB0143" w:rsidRDefault="001248D9" w:rsidP="00B86D73">
            <w:pPr>
              <w:pStyle w:val="Elencocontinua31"/>
              <w:spacing w:before="0" w:after="0"/>
              <w:rPr>
                <w:rFonts w:cs="Arial"/>
                <w:iCs/>
                <w:sz w:val="18"/>
                <w:szCs w:val="18"/>
                <w:lang w:val="it-IT"/>
              </w:rPr>
            </w:pPr>
          </w:p>
          <w:p w14:paraId="420F1E29" w14:textId="77777777" w:rsidR="001248D9" w:rsidRPr="00EB0143" w:rsidRDefault="001248D9" w:rsidP="00B86D73">
            <w:pPr>
              <w:rPr>
                <w:rFonts w:ascii="Arial" w:hAnsi="Arial" w:cs="Arial"/>
                <w:sz w:val="18"/>
                <w:szCs w:val="18"/>
              </w:rPr>
            </w:pPr>
            <w:r w:rsidRPr="00EB0143">
              <w:rPr>
                <w:rFonts w:ascii="Arial" w:hAnsi="Arial" w:cs="Arial"/>
                <w:b/>
                <w:sz w:val="18"/>
                <w:szCs w:val="18"/>
              </w:rPr>
              <w:t>Sanzione pecuniaria</w:t>
            </w:r>
            <w:r w:rsidRPr="00EB0143">
              <w:rPr>
                <w:rFonts w:ascii="Arial" w:hAnsi="Arial" w:cs="Arial"/>
                <w:sz w:val="18"/>
                <w:szCs w:val="18"/>
              </w:rPr>
              <w:t>:</w:t>
            </w:r>
          </w:p>
          <w:p w14:paraId="5904DD17" w14:textId="77777777" w:rsidR="001248D9" w:rsidRPr="00EB0143" w:rsidRDefault="001248D9" w:rsidP="00B86D7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200 a 700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AA29F29" w14:textId="77777777" w:rsidR="001248D9" w:rsidRPr="00EB0143" w:rsidRDefault="001248D9" w:rsidP="00B86D73">
            <w:pPr>
              <w:pStyle w:val="Elencocontinua31"/>
              <w:spacing w:before="0" w:after="0"/>
              <w:rPr>
                <w:rFonts w:cs="Arial"/>
                <w:i/>
                <w:iCs/>
                <w:sz w:val="18"/>
                <w:szCs w:val="18"/>
                <w:lang w:val="it-IT"/>
              </w:rPr>
            </w:pPr>
            <w:r w:rsidRPr="00EB0143">
              <w:rPr>
                <w:rFonts w:cs="Arial"/>
                <w:i/>
                <w:iCs/>
                <w:sz w:val="18"/>
                <w:szCs w:val="18"/>
                <w:lang w:val="it-IT"/>
              </w:rPr>
              <w:t xml:space="preserve">Articolo 609-undecies </w:t>
            </w:r>
            <w:proofErr w:type="spellStart"/>
            <w:proofErr w:type="gramStart"/>
            <w:r w:rsidRPr="00EB0143">
              <w:rPr>
                <w:rFonts w:cs="Arial"/>
                <w:i/>
                <w:iCs/>
                <w:sz w:val="18"/>
                <w:szCs w:val="18"/>
                <w:lang w:val="it-IT"/>
              </w:rPr>
              <w:t>c.p</w:t>
            </w:r>
            <w:proofErr w:type="spellEnd"/>
            <w:r w:rsidRPr="00EB0143">
              <w:rPr>
                <w:rFonts w:cs="Arial"/>
                <w:i/>
                <w:iCs/>
                <w:sz w:val="18"/>
                <w:szCs w:val="18"/>
                <w:lang w:val="it-IT"/>
              </w:rPr>
              <w:t xml:space="preserve"> .</w:t>
            </w:r>
            <w:proofErr w:type="gramEnd"/>
            <w:r w:rsidRPr="00EB0143">
              <w:rPr>
                <w:rFonts w:cs="Arial"/>
                <w:i/>
                <w:iCs/>
                <w:sz w:val="18"/>
                <w:szCs w:val="18"/>
                <w:lang w:val="it-IT"/>
              </w:rPr>
              <w:t>- “Adescamento di minorenni”</w:t>
            </w:r>
          </w:p>
          <w:p w14:paraId="3BC0BFA3" w14:textId="77777777" w:rsidR="001248D9" w:rsidRPr="00EB0143" w:rsidRDefault="001248D9" w:rsidP="00F86065">
            <w:pPr>
              <w:pStyle w:val="Elencocontinua31"/>
              <w:spacing w:before="0" w:after="0"/>
              <w:rPr>
                <w:rFonts w:cs="Arial"/>
                <w:i/>
                <w:iCs/>
                <w:sz w:val="18"/>
                <w:szCs w:val="18"/>
                <w:lang w:val="it-IT"/>
              </w:rPr>
            </w:pPr>
            <w:r w:rsidRPr="00EB0143">
              <w:rPr>
                <w:rFonts w:cs="Arial"/>
                <w:i/>
                <w:iCs/>
                <w:sz w:val="18"/>
                <w:szCs w:val="18"/>
                <w:lang w:val="it-IT"/>
              </w:rPr>
              <w:t>“Chiunque, allo scopo di commettere i reati di cui agli articoli 600, 600-bis, 600-ter e 600-quater, anche se relativi al materiale pornografico di cui all'articolo 600-quater.1, 600-quinquies, 609-bis, 609-quater, 609-quinquies e 609-octies, adesca un minore di anni sedici, è punito, se il fatto non costituisce più grave reato, con la reclusione da uno a tre anni. Per adescamento si intende qualsiasi atto volto a carpire la fiducia del minore attraverso artifici, lusinghe o minacce posti in essere anche mediante l'utilizzo della rete internet o di altre reti o mezzi di comunicazione.”</w:t>
            </w:r>
          </w:p>
        </w:tc>
      </w:tr>
    </w:tbl>
    <w:p w14:paraId="36C4E08C" w14:textId="77777777" w:rsidR="00477EEF" w:rsidRPr="00EB0143" w:rsidRDefault="00477EEF" w:rsidP="00477EEF">
      <w:pPr>
        <w:pStyle w:val="Corpotesto"/>
        <w:ind w:left="60"/>
        <w:rPr>
          <w:rFonts w:ascii="Arial" w:hAnsi="Arial" w:cs="Arial"/>
          <w:color w:val="auto"/>
          <w:sz w:val="20"/>
        </w:rPr>
      </w:pPr>
    </w:p>
    <w:p w14:paraId="39E71EAC" w14:textId="77777777" w:rsidR="00275601" w:rsidRPr="00EB0143" w:rsidRDefault="00275601">
      <w:pPr>
        <w:jc w:val="left"/>
        <w:rPr>
          <w:rFonts w:ascii="Arial" w:hAnsi="Arial" w:cs="Arial"/>
          <w:b/>
          <w:iCs/>
          <w:sz w:val="20"/>
        </w:rPr>
      </w:pPr>
      <w:r w:rsidRPr="00EB0143">
        <w:rPr>
          <w:rFonts w:ascii="Arial" w:hAnsi="Arial" w:cs="Arial"/>
          <w:sz w:val="20"/>
        </w:rPr>
        <w:br w:type="page"/>
      </w:r>
    </w:p>
    <w:p w14:paraId="72906EB8" w14:textId="77777777" w:rsidR="00477EEF" w:rsidRPr="00161AD2" w:rsidRDefault="00477EEF" w:rsidP="00465ED0">
      <w:pPr>
        <w:pStyle w:val="Titolo1"/>
        <w:ind w:hanging="720"/>
        <w:rPr>
          <w:rFonts w:cs="Arial"/>
          <w:sz w:val="20"/>
        </w:rPr>
      </w:pPr>
      <w:bookmarkStart w:id="11" w:name="_Toc102595986"/>
      <w:r w:rsidRPr="00161AD2">
        <w:rPr>
          <w:rFonts w:cs="Arial"/>
          <w:sz w:val="20"/>
        </w:rPr>
        <w:lastRenderedPageBreak/>
        <w:t>REATI ED ILLECITI AMMINISTRATIVI DI ABUSO DI MERCATO</w:t>
      </w:r>
      <w:bookmarkEnd w:id="11"/>
    </w:p>
    <w:p w14:paraId="29F47890" w14:textId="77777777" w:rsidR="00477EEF" w:rsidRPr="00161AD2" w:rsidRDefault="00477EEF" w:rsidP="00477EEF">
      <w:pPr>
        <w:pStyle w:val="Default"/>
        <w:ind w:firstLine="709"/>
        <w:rPr>
          <w:rFonts w:cs="Arial"/>
          <w:b/>
          <w:iCs/>
          <w:lang w:val="pt-BR"/>
        </w:rPr>
      </w:pPr>
      <w:r w:rsidRPr="00161AD2">
        <w:rPr>
          <w:rFonts w:cs="Arial"/>
          <w:b/>
          <w:iCs/>
          <w:lang w:val="en-GB"/>
        </w:rPr>
        <w:t xml:space="preserve">[art. 25-sexies </w:t>
      </w:r>
      <w:r w:rsidR="00EE40D5" w:rsidRPr="00161AD2">
        <w:rPr>
          <w:rFonts w:cs="Arial"/>
          <w:b/>
          <w:iCs/>
          <w:lang w:val="en-GB"/>
        </w:rPr>
        <w:t xml:space="preserve">D. </w:t>
      </w:r>
      <w:proofErr w:type="spellStart"/>
      <w:r w:rsidR="00EE40D5" w:rsidRPr="00161AD2">
        <w:rPr>
          <w:rFonts w:cs="Arial"/>
          <w:b/>
          <w:iCs/>
          <w:lang w:val="en-GB"/>
        </w:rPr>
        <w:t>Lgs</w:t>
      </w:r>
      <w:proofErr w:type="spellEnd"/>
      <w:r w:rsidR="00EE40D5" w:rsidRPr="00161AD2">
        <w:rPr>
          <w:rFonts w:cs="Arial"/>
          <w:b/>
          <w:iCs/>
          <w:lang w:val="en-GB"/>
        </w:rPr>
        <w:t>.</w:t>
      </w:r>
      <w:r w:rsidRPr="00161AD2">
        <w:rPr>
          <w:rFonts w:cs="Arial"/>
          <w:b/>
          <w:iCs/>
          <w:lang w:val="en-GB"/>
        </w:rPr>
        <w:t xml:space="preserve"> 231/2001; </w:t>
      </w:r>
      <w:proofErr w:type="spellStart"/>
      <w:r w:rsidRPr="00161AD2">
        <w:rPr>
          <w:rFonts w:cs="Arial"/>
          <w:b/>
          <w:iCs/>
          <w:lang w:val="en-GB"/>
        </w:rPr>
        <w:t>artt</w:t>
      </w:r>
      <w:proofErr w:type="spellEnd"/>
      <w:r w:rsidRPr="00161AD2">
        <w:rPr>
          <w:rFonts w:cs="Arial"/>
          <w:b/>
          <w:iCs/>
          <w:lang w:val="en-GB"/>
        </w:rPr>
        <w:t xml:space="preserve">. </w:t>
      </w:r>
      <w:r w:rsidRPr="00161AD2">
        <w:rPr>
          <w:rFonts w:cs="Arial"/>
          <w:b/>
          <w:iCs/>
          <w:lang w:val="pt-BR"/>
        </w:rPr>
        <w:t>187-bis, 187-ter, 187-quinquies TUF]</w:t>
      </w:r>
    </w:p>
    <w:p w14:paraId="22C1FF8F" w14:textId="77777777" w:rsidR="00477EEF" w:rsidRPr="00EB0143" w:rsidRDefault="00477EEF" w:rsidP="00477EEF">
      <w:pPr>
        <w:pStyle w:val="Default"/>
        <w:ind w:firstLine="709"/>
        <w:rPr>
          <w:rFonts w:cs="Arial"/>
          <w:lang w:val="pt-BR"/>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3209B7" w:rsidRPr="003209B7" w14:paraId="16E133E3" w14:textId="77777777" w:rsidTr="003209B7">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0775E339" w14:textId="77777777" w:rsidR="00A916B3" w:rsidRPr="003209B7" w:rsidRDefault="001D0ACA" w:rsidP="00917AF4">
            <w:pPr>
              <w:snapToGrid w:val="0"/>
              <w:jc w:val="center"/>
              <w:rPr>
                <w:rFonts w:ascii="Arial" w:hAnsi="Arial" w:cs="Arial"/>
                <w:b/>
                <w:bCs/>
                <w:color w:val="002D62"/>
                <w:sz w:val="18"/>
                <w:szCs w:val="18"/>
              </w:rPr>
            </w:pPr>
            <w:r w:rsidRPr="003209B7">
              <w:rPr>
                <w:rFonts w:ascii="Arial" w:hAnsi="Arial" w:cs="Arial"/>
                <w:b/>
                <w:bCs/>
                <w:color w:val="002D62"/>
                <w:sz w:val="18"/>
                <w:szCs w:val="18"/>
              </w:rPr>
              <w:t>Norma di</w:t>
            </w:r>
          </w:p>
          <w:p w14:paraId="509AC61E" w14:textId="77777777" w:rsidR="00A916B3" w:rsidRPr="003209B7" w:rsidRDefault="001D0ACA" w:rsidP="00917AF4">
            <w:pPr>
              <w:jc w:val="center"/>
              <w:rPr>
                <w:rFonts w:ascii="Arial" w:hAnsi="Arial" w:cs="Arial"/>
                <w:b/>
                <w:bCs/>
                <w:color w:val="002D62"/>
                <w:sz w:val="18"/>
                <w:szCs w:val="18"/>
              </w:rPr>
            </w:pPr>
            <w:r w:rsidRPr="003209B7">
              <w:rPr>
                <w:rFonts w:ascii="Arial" w:hAnsi="Arial" w:cs="Arial"/>
                <w:b/>
                <w:bCs/>
                <w:color w:val="002D62"/>
                <w:sz w:val="18"/>
                <w:szCs w:val="18"/>
              </w:rPr>
              <w:t>riferimento</w:t>
            </w:r>
          </w:p>
          <w:p w14:paraId="5CAF4084" w14:textId="77777777" w:rsidR="00A916B3" w:rsidRPr="003209B7" w:rsidRDefault="00A916B3" w:rsidP="00917AF4">
            <w:pPr>
              <w:jc w:val="center"/>
              <w:rPr>
                <w:rFonts w:ascii="Arial" w:hAnsi="Arial" w:cs="Arial"/>
                <w:b/>
                <w:bCs/>
                <w:color w:val="002D62"/>
                <w:sz w:val="18"/>
                <w:szCs w:val="18"/>
              </w:rPr>
            </w:pPr>
            <w:r w:rsidRPr="003209B7">
              <w:rPr>
                <w:rFonts w:ascii="Arial" w:hAnsi="Arial" w:cs="Arial"/>
                <w:b/>
                <w:bCs/>
                <w:color w:val="002D62"/>
                <w:sz w:val="18"/>
                <w:szCs w:val="18"/>
              </w:rPr>
              <w:t xml:space="preserve">(del </w:t>
            </w:r>
            <w:r w:rsidR="00EE40D5" w:rsidRPr="003209B7">
              <w:rPr>
                <w:rFonts w:ascii="Arial" w:hAnsi="Arial" w:cs="Arial"/>
                <w:b/>
                <w:bCs/>
                <w:color w:val="002D62"/>
                <w:sz w:val="18"/>
                <w:szCs w:val="18"/>
              </w:rPr>
              <w:t>D. Lgs.</w:t>
            </w:r>
            <w:r w:rsidRPr="003209B7">
              <w:rPr>
                <w:rFonts w:ascii="Arial" w:hAnsi="Arial" w:cs="Arial"/>
                <w:b/>
                <w:bCs/>
                <w:color w:val="002D62"/>
                <w:sz w:val="18"/>
                <w:szCs w:val="18"/>
              </w:rPr>
              <w:t xml:space="preserve">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4A4AFD11" w14:textId="77777777" w:rsidR="00A916B3" w:rsidRPr="003209B7" w:rsidRDefault="001D0ACA" w:rsidP="00917AF4">
            <w:pPr>
              <w:snapToGrid w:val="0"/>
              <w:jc w:val="center"/>
              <w:rPr>
                <w:rFonts w:ascii="Arial" w:hAnsi="Arial" w:cs="Arial"/>
                <w:b/>
                <w:bCs/>
                <w:color w:val="002D62"/>
                <w:sz w:val="18"/>
                <w:szCs w:val="18"/>
              </w:rPr>
            </w:pPr>
            <w:r w:rsidRPr="003209B7">
              <w:rPr>
                <w:rFonts w:ascii="Arial" w:hAnsi="Arial" w:cs="Arial"/>
                <w:b/>
                <w:bCs/>
                <w:color w:val="002D62"/>
                <w:sz w:val="18"/>
                <w:szCs w:val="18"/>
              </w:rPr>
              <w:t>Reato</w:t>
            </w:r>
          </w:p>
          <w:p w14:paraId="39DB4B58" w14:textId="77777777" w:rsidR="00A916B3" w:rsidRPr="003209B7" w:rsidRDefault="001D0ACA" w:rsidP="00917AF4">
            <w:pPr>
              <w:jc w:val="center"/>
              <w:rPr>
                <w:rFonts w:ascii="Arial" w:hAnsi="Arial" w:cs="Arial"/>
                <w:b/>
                <w:bCs/>
                <w:color w:val="002D62"/>
                <w:sz w:val="18"/>
                <w:szCs w:val="18"/>
              </w:rPr>
            </w:pPr>
            <w:r w:rsidRPr="003209B7">
              <w:rPr>
                <w:rFonts w:ascii="Arial" w:hAnsi="Arial" w:cs="Arial"/>
                <w:b/>
                <w:bCs/>
                <w:color w:val="002D62"/>
                <w:sz w:val="18"/>
                <w:szCs w:val="18"/>
              </w:rPr>
              <w:t>(o illecito amministrativo)</w:t>
            </w:r>
          </w:p>
          <w:p w14:paraId="2CE64477" w14:textId="77777777" w:rsidR="00A916B3" w:rsidRPr="003209B7" w:rsidRDefault="001D0ACA" w:rsidP="00917AF4">
            <w:pPr>
              <w:jc w:val="center"/>
              <w:rPr>
                <w:rFonts w:ascii="Arial" w:hAnsi="Arial" w:cs="Arial"/>
                <w:b/>
                <w:bCs/>
                <w:color w:val="002D62"/>
                <w:sz w:val="18"/>
                <w:szCs w:val="18"/>
              </w:rPr>
            </w:pPr>
            <w:r w:rsidRPr="003209B7">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8DD4660" w14:textId="77777777" w:rsidR="00A916B3" w:rsidRPr="003209B7" w:rsidRDefault="001D0ACA" w:rsidP="00917AF4">
            <w:pPr>
              <w:snapToGrid w:val="0"/>
              <w:jc w:val="center"/>
              <w:rPr>
                <w:rFonts w:ascii="Arial" w:hAnsi="Arial" w:cs="Arial"/>
                <w:b/>
                <w:bCs/>
                <w:color w:val="002D62"/>
                <w:sz w:val="18"/>
                <w:szCs w:val="18"/>
              </w:rPr>
            </w:pPr>
            <w:r w:rsidRPr="003209B7">
              <w:rPr>
                <w:rFonts w:ascii="Arial" w:hAnsi="Arial" w:cs="Arial"/>
                <w:b/>
                <w:bCs/>
                <w:color w:val="002D62"/>
                <w:sz w:val="18"/>
                <w:szCs w:val="18"/>
              </w:rPr>
              <w:t>Fattispecie di reato</w:t>
            </w:r>
          </w:p>
          <w:p w14:paraId="7BE18CBD" w14:textId="77777777" w:rsidR="00A916B3" w:rsidRPr="003209B7" w:rsidRDefault="001D0ACA" w:rsidP="00917AF4">
            <w:pPr>
              <w:jc w:val="center"/>
              <w:rPr>
                <w:rFonts w:ascii="Arial" w:hAnsi="Arial" w:cs="Arial"/>
                <w:b/>
                <w:bCs/>
                <w:color w:val="002D62"/>
                <w:sz w:val="18"/>
                <w:szCs w:val="18"/>
              </w:rPr>
            </w:pPr>
            <w:r w:rsidRPr="003209B7">
              <w:rPr>
                <w:rFonts w:ascii="Arial" w:hAnsi="Arial" w:cs="Arial"/>
                <w:b/>
                <w:bCs/>
                <w:color w:val="002D62"/>
                <w:sz w:val="18"/>
                <w:szCs w:val="18"/>
              </w:rPr>
              <w:t>(o di illecito amministrativo)</w:t>
            </w:r>
          </w:p>
        </w:tc>
      </w:tr>
      <w:tr w:rsidR="00A916B3" w:rsidRPr="00EB0143" w14:paraId="0A5A3431" w14:textId="77777777" w:rsidTr="003209B7">
        <w:tc>
          <w:tcPr>
            <w:tcW w:w="1985" w:type="dxa"/>
            <w:tcBorders>
              <w:top w:val="single" w:sz="8" w:space="0" w:color="002D62"/>
              <w:left w:val="single" w:sz="8" w:space="0" w:color="008080"/>
              <w:bottom w:val="single" w:sz="8" w:space="0" w:color="008080"/>
            </w:tcBorders>
            <w:shd w:val="clear" w:color="auto" w:fill="FFFFFF"/>
          </w:tcPr>
          <w:p w14:paraId="58903D71" w14:textId="77777777" w:rsidR="00A916B3" w:rsidRPr="00EB0143" w:rsidRDefault="00A916B3" w:rsidP="00917AF4">
            <w:pPr>
              <w:pStyle w:val="Default"/>
              <w:snapToGrid w:val="0"/>
              <w:rPr>
                <w:rFonts w:cs="Arial"/>
                <w:bCs/>
                <w:sz w:val="18"/>
                <w:szCs w:val="18"/>
                <w:lang w:val="de-DE"/>
              </w:rPr>
            </w:pPr>
            <w:r w:rsidRPr="00EB0143">
              <w:rPr>
                <w:rFonts w:cs="Arial"/>
                <w:bCs/>
                <w:sz w:val="18"/>
                <w:szCs w:val="18"/>
                <w:lang w:val="de-DE"/>
              </w:rPr>
              <w:t>Art. 25</w:t>
            </w:r>
            <w:r w:rsidRPr="00EB0143">
              <w:rPr>
                <w:rFonts w:cs="Arial"/>
                <w:bCs/>
                <w:i/>
                <w:sz w:val="18"/>
                <w:szCs w:val="18"/>
                <w:lang w:val="de-DE"/>
              </w:rPr>
              <w:t>-sexies</w:t>
            </w:r>
            <w:r w:rsidRPr="00EB0143">
              <w:rPr>
                <w:rFonts w:cs="Arial"/>
                <w:bCs/>
                <w:sz w:val="18"/>
                <w:szCs w:val="18"/>
                <w:lang w:val="de-DE"/>
              </w:rPr>
              <w:t xml:space="preserve"> </w:t>
            </w:r>
            <w:r w:rsidR="00EE40D5" w:rsidRPr="00EB0143">
              <w:rPr>
                <w:rFonts w:cs="Arial"/>
                <w:bCs/>
                <w:sz w:val="18"/>
                <w:szCs w:val="18"/>
                <w:lang w:val="de-DE"/>
              </w:rPr>
              <w:t xml:space="preserve">D. </w:t>
            </w:r>
            <w:proofErr w:type="spellStart"/>
            <w:r w:rsidR="00EE40D5" w:rsidRPr="00EB0143">
              <w:rPr>
                <w:rFonts w:cs="Arial"/>
                <w:bCs/>
                <w:sz w:val="18"/>
                <w:szCs w:val="18"/>
                <w:lang w:val="de-DE"/>
              </w:rPr>
              <w:t>Lgs</w:t>
            </w:r>
            <w:proofErr w:type="spellEnd"/>
            <w:r w:rsidR="00EE40D5" w:rsidRPr="00EB0143">
              <w:rPr>
                <w:rFonts w:cs="Arial"/>
                <w:bCs/>
                <w:sz w:val="18"/>
                <w:szCs w:val="18"/>
                <w:lang w:val="de-DE"/>
              </w:rPr>
              <w:t>.</w:t>
            </w:r>
            <w:r w:rsidRPr="00EB0143">
              <w:rPr>
                <w:rFonts w:cs="Arial"/>
                <w:bCs/>
                <w:sz w:val="18"/>
                <w:szCs w:val="18"/>
                <w:lang w:val="de-DE"/>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3091F7CF" w14:textId="77777777" w:rsidR="00A916B3" w:rsidRPr="00EB0143" w:rsidRDefault="00A916B3" w:rsidP="00917AF4">
            <w:pPr>
              <w:snapToGrid w:val="0"/>
              <w:jc w:val="left"/>
              <w:rPr>
                <w:rFonts w:ascii="Arial" w:hAnsi="Arial" w:cs="Arial"/>
                <w:b/>
                <w:sz w:val="18"/>
                <w:szCs w:val="18"/>
              </w:rPr>
            </w:pPr>
            <w:r w:rsidRPr="00EB0143">
              <w:rPr>
                <w:rFonts w:ascii="Arial" w:hAnsi="Arial" w:cs="Arial"/>
                <w:b/>
                <w:sz w:val="18"/>
                <w:szCs w:val="18"/>
              </w:rPr>
              <w:t>Abuso di informazioni privilegiate</w:t>
            </w:r>
          </w:p>
          <w:p w14:paraId="6ADC9F48" w14:textId="77777777" w:rsidR="00A916B3" w:rsidRPr="00EB0143" w:rsidRDefault="00A916B3" w:rsidP="00917AF4">
            <w:pPr>
              <w:pStyle w:val="Default"/>
              <w:rPr>
                <w:rFonts w:cs="Arial"/>
                <w:iCs/>
                <w:sz w:val="18"/>
                <w:szCs w:val="18"/>
                <w:lang w:val="it-IT"/>
              </w:rPr>
            </w:pPr>
            <w:r w:rsidRPr="00EB0143">
              <w:rPr>
                <w:rFonts w:cs="Arial"/>
                <w:sz w:val="18"/>
                <w:szCs w:val="18"/>
                <w:lang w:val="it-IT"/>
              </w:rPr>
              <w:t>(Art.</w:t>
            </w:r>
            <w:r w:rsidRPr="00EB0143">
              <w:rPr>
                <w:rFonts w:cs="Arial"/>
                <w:iCs/>
                <w:sz w:val="18"/>
                <w:szCs w:val="18"/>
                <w:lang w:val="it-IT"/>
              </w:rPr>
              <w:t xml:space="preserve"> 184 TUF)</w:t>
            </w:r>
          </w:p>
          <w:p w14:paraId="2CD77A41" w14:textId="77777777" w:rsidR="00A916B3" w:rsidRPr="00EB0143" w:rsidRDefault="00A916B3" w:rsidP="00917AF4">
            <w:pPr>
              <w:pStyle w:val="Default"/>
              <w:rPr>
                <w:rFonts w:cs="Arial"/>
                <w:iCs/>
                <w:sz w:val="18"/>
                <w:szCs w:val="18"/>
                <w:lang w:val="it-IT"/>
              </w:rPr>
            </w:pPr>
          </w:p>
          <w:p w14:paraId="6179D512" w14:textId="77777777" w:rsidR="00A916B3" w:rsidRPr="00EB0143" w:rsidRDefault="00A916B3" w:rsidP="00917AF4">
            <w:pPr>
              <w:jc w:val="left"/>
              <w:rPr>
                <w:rFonts w:ascii="Arial" w:hAnsi="Arial" w:cs="Arial"/>
                <w:b/>
                <w:sz w:val="18"/>
                <w:szCs w:val="18"/>
              </w:rPr>
            </w:pPr>
            <w:r w:rsidRPr="00EB0143">
              <w:rPr>
                <w:rFonts w:ascii="Arial" w:hAnsi="Arial" w:cs="Arial"/>
                <w:b/>
                <w:sz w:val="18"/>
                <w:szCs w:val="18"/>
              </w:rPr>
              <w:t>Sanzione pecuniaria:</w:t>
            </w:r>
          </w:p>
          <w:p w14:paraId="19EFFBFE" w14:textId="77777777" w:rsidR="00A916B3" w:rsidRPr="00EB0143" w:rsidRDefault="00A916B3" w:rsidP="00917AF4">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400 a 1000 quote; </w:t>
            </w:r>
          </w:p>
          <w:p w14:paraId="26A2FAB2" w14:textId="77777777" w:rsidR="00A916B3" w:rsidRPr="00EB0143" w:rsidRDefault="00A916B3" w:rsidP="00917AF4">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nei casi di rilevante profitto prodotto conseguito la sanzione può essere aumentata fino a dieci volte tale prodotto o profitto.</w:t>
            </w:r>
          </w:p>
          <w:p w14:paraId="557833B6" w14:textId="77777777" w:rsidR="00A916B3" w:rsidRPr="00EB0143" w:rsidRDefault="00A916B3" w:rsidP="00917AF4">
            <w:pPr>
              <w:jc w:val="left"/>
              <w:rPr>
                <w:rFonts w:ascii="Arial" w:hAnsi="Arial" w:cs="Arial"/>
                <w:sz w:val="18"/>
                <w:szCs w:val="18"/>
              </w:rPr>
            </w:pPr>
          </w:p>
          <w:p w14:paraId="7F64BE08" w14:textId="77777777" w:rsidR="00A916B3" w:rsidRPr="00EB0143" w:rsidRDefault="00A916B3" w:rsidP="00917AF4">
            <w:pPr>
              <w:jc w:val="left"/>
              <w:rPr>
                <w:rFonts w:ascii="Arial" w:hAnsi="Arial" w:cs="Arial"/>
                <w:b/>
                <w:sz w:val="18"/>
                <w:szCs w:val="18"/>
              </w:rPr>
            </w:pPr>
          </w:p>
          <w:p w14:paraId="56DB2ED8" w14:textId="77777777" w:rsidR="00E30213" w:rsidRPr="00EB0143" w:rsidRDefault="00E30213" w:rsidP="00917AF4">
            <w:pPr>
              <w:jc w:val="left"/>
              <w:rPr>
                <w:rFonts w:ascii="Arial" w:hAnsi="Arial" w:cs="Arial"/>
                <w:b/>
                <w:sz w:val="18"/>
                <w:szCs w:val="18"/>
              </w:rPr>
            </w:pPr>
          </w:p>
          <w:p w14:paraId="31A0EAB6" w14:textId="77777777" w:rsidR="00E30213" w:rsidRPr="00EB0143" w:rsidRDefault="00E30213" w:rsidP="00917AF4">
            <w:pPr>
              <w:jc w:val="left"/>
              <w:rPr>
                <w:rFonts w:ascii="Arial" w:hAnsi="Arial" w:cs="Arial"/>
                <w:b/>
                <w:sz w:val="18"/>
                <w:szCs w:val="18"/>
              </w:rPr>
            </w:pPr>
          </w:p>
          <w:p w14:paraId="05592495" w14:textId="77777777" w:rsidR="00E30213" w:rsidRPr="00EB0143" w:rsidRDefault="00E30213" w:rsidP="00917AF4">
            <w:pPr>
              <w:jc w:val="left"/>
              <w:rPr>
                <w:rFonts w:ascii="Arial" w:hAnsi="Arial" w:cs="Arial"/>
                <w:b/>
                <w:sz w:val="18"/>
                <w:szCs w:val="18"/>
              </w:rPr>
            </w:pPr>
          </w:p>
          <w:p w14:paraId="47DD2126" w14:textId="77777777" w:rsidR="00E30213" w:rsidRPr="00EB0143" w:rsidRDefault="00E30213" w:rsidP="00917AF4">
            <w:pPr>
              <w:jc w:val="left"/>
              <w:rPr>
                <w:rFonts w:ascii="Arial" w:hAnsi="Arial" w:cs="Arial"/>
                <w:b/>
                <w:sz w:val="18"/>
                <w:szCs w:val="18"/>
              </w:rPr>
            </w:pPr>
          </w:p>
          <w:p w14:paraId="094D916A" w14:textId="77777777" w:rsidR="00406FF9" w:rsidRPr="00EB0143" w:rsidRDefault="00406FF9" w:rsidP="00917AF4">
            <w:pPr>
              <w:jc w:val="left"/>
              <w:rPr>
                <w:rFonts w:ascii="Arial" w:hAnsi="Arial" w:cs="Arial"/>
                <w:b/>
                <w:sz w:val="18"/>
                <w:szCs w:val="18"/>
              </w:rPr>
            </w:pPr>
          </w:p>
          <w:p w14:paraId="7FD0447B" w14:textId="77777777" w:rsidR="004175A9" w:rsidRPr="00EB0143" w:rsidRDefault="004175A9" w:rsidP="00917AF4">
            <w:pPr>
              <w:jc w:val="left"/>
              <w:rPr>
                <w:rFonts w:ascii="Arial" w:hAnsi="Arial" w:cs="Arial"/>
                <w:b/>
                <w:sz w:val="18"/>
                <w:szCs w:val="18"/>
              </w:rPr>
            </w:pPr>
          </w:p>
          <w:p w14:paraId="73E00CA1" w14:textId="77777777" w:rsidR="004175A9" w:rsidRPr="00EB0143" w:rsidRDefault="004175A9" w:rsidP="00917AF4">
            <w:pPr>
              <w:jc w:val="left"/>
              <w:rPr>
                <w:rFonts w:ascii="Arial" w:hAnsi="Arial" w:cs="Arial"/>
                <w:b/>
                <w:sz w:val="18"/>
                <w:szCs w:val="18"/>
              </w:rPr>
            </w:pPr>
          </w:p>
          <w:p w14:paraId="755176B2" w14:textId="77777777" w:rsidR="004175A9" w:rsidRPr="00EB0143" w:rsidRDefault="004175A9" w:rsidP="00917AF4">
            <w:pPr>
              <w:jc w:val="left"/>
              <w:rPr>
                <w:rFonts w:ascii="Arial" w:hAnsi="Arial" w:cs="Arial"/>
                <w:b/>
                <w:sz w:val="18"/>
                <w:szCs w:val="18"/>
              </w:rPr>
            </w:pPr>
          </w:p>
          <w:p w14:paraId="51436E65" w14:textId="77777777" w:rsidR="004175A9" w:rsidRPr="00EB0143" w:rsidRDefault="004175A9" w:rsidP="00917AF4">
            <w:pPr>
              <w:jc w:val="left"/>
              <w:rPr>
                <w:rFonts w:ascii="Arial" w:hAnsi="Arial" w:cs="Arial"/>
                <w:b/>
                <w:sz w:val="18"/>
                <w:szCs w:val="18"/>
              </w:rPr>
            </w:pPr>
          </w:p>
          <w:p w14:paraId="22EEE98B" w14:textId="77777777" w:rsidR="004175A9" w:rsidRPr="00EB0143" w:rsidRDefault="004175A9" w:rsidP="00917AF4">
            <w:pPr>
              <w:jc w:val="left"/>
              <w:rPr>
                <w:rFonts w:ascii="Arial" w:hAnsi="Arial" w:cs="Arial"/>
                <w:b/>
                <w:sz w:val="18"/>
                <w:szCs w:val="18"/>
              </w:rPr>
            </w:pPr>
          </w:p>
          <w:p w14:paraId="42822C99" w14:textId="77777777" w:rsidR="004175A9" w:rsidRPr="00EB0143" w:rsidRDefault="004175A9" w:rsidP="00917AF4">
            <w:pPr>
              <w:jc w:val="left"/>
              <w:rPr>
                <w:rFonts w:ascii="Arial" w:hAnsi="Arial" w:cs="Arial"/>
                <w:b/>
                <w:sz w:val="18"/>
                <w:szCs w:val="18"/>
              </w:rPr>
            </w:pPr>
          </w:p>
          <w:p w14:paraId="16F5BEC7" w14:textId="77777777" w:rsidR="004175A9" w:rsidRPr="00EB0143" w:rsidRDefault="004175A9" w:rsidP="00917AF4">
            <w:pPr>
              <w:jc w:val="left"/>
              <w:rPr>
                <w:rFonts w:ascii="Arial" w:hAnsi="Arial" w:cs="Arial"/>
                <w:b/>
                <w:sz w:val="18"/>
                <w:szCs w:val="18"/>
              </w:rPr>
            </w:pPr>
          </w:p>
          <w:p w14:paraId="6CA49FEC" w14:textId="77777777" w:rsidR="004175A9" w:rsidRPr="00EB0143" w:rsidRDefault="004175A9" w:rsidP="00917AF4">
            <w:pPr>
              <w:jc w:val="left"/>
              <w:rPr>
                <w:rFonts w:ascii="Arial" w:hAnsi="Arial" w:cs="Arial"/>
                <w:b/>
                <w:sz w:val="18"/>
                <w:szCs w:val="18"/>
              </w:rPr>
            </w:pPr>
          </w:p>
          <w:p w14:paraId="02981374" w14:textId="77777777" w:rsidR="00A916B3" w:rsidRPr="00EB0143" w:rsidRDefault="00A916B3" w:rsidP="005F0AA5">
            <w:pPr>
              <w:jc w:val="left"/>
              <w:rPr>
                <w:rFonts w:ascii="Arial" w:hAnsi="Arial" w:cs="Arial"/>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1F2F0037" w14:textId="77777777" w:rsidR="00A916B3" w:rsidRPr="00EB0143" w:rsidRDefault="00A916B3" w:rsidP="00917AF4">
            <w:pPr>
              <w:pStyle w:val="Elencocontinua21"/>
              <w:snapToGrid w:val="0"/>
              <w:spacing w:before="0" w:after="0"/>
              <w:rPr>
                <w:rFonts w:cs="Arial"/>
                <w:iCs/>
                <w:sz w:val="18"/>
                <w:szCs w:val="18"/>
                <w:lang w:val="it-IT"/>
              </w:rPr>
            </w:pPr>
            <w:r w:rsidRPr="00EB0143">
              <w:rPr>
                <w:rFonts w:cs="Arial"/>
                <w:iCs/>
                <w:sz w:val="18"/>
                <w:szCs w:val="18"/>
                <w:lang w:val="it-IT"/>
              </w:rPr>
              <w:t>Art. 184 TUF - “Abuso di informazioni privilegiate”</w:t>
            </w:r>
          </w:p>
          <w:p w14:paraId="76AC3840" w14:textId="77777777" w:rsidR="005628EE" w:rsidRPr="005628EE" w:rsidRDefault="00A916B3" w:rsidP="005628EE">
            <w:pPr>
              <w:pStyle w:val="Default"/>
              <w:rPr>
                <w:rFonts w:cs="Arial"/>
                <w:i/>
                <w:iCs/>
                <w:sz w:val="18"/>
                <w:szCs w:val="18"/>
                <w:lang w:val="it-IT"/>
              </w:rPr>
            </w:pPr>
            <w:r w:rsidRPr="00EB0143">
              <w:rPr>
                <w:rFonts w:cs="Arial"/>
                <w:i/>
                <w:iCs/>
                <w:sz w:val="18"/>
                <w:szCs w:val="18"/>
                <w:lang w:val="it-IT"/>
              </w:rPr>
              <w:t>“</w:t>
            </w:r>
            <w:r w:rsidR="005628EE" w:rsidRPr="005628EE">
              <w:rPr>
                <w:rFonts w:cs="Arial"/>
                <w:i/>
                <w:iCs/>
                <w:sz w:val="18"/>
                <w:szCs w:val="18"/>
                <w:lang w:val="it-IT"/>
              </w:rPr>
              <w:t xml:space="preserve">È punito con la reclusione </w:t>
            </w:r>
            <w:r w:rsidR="005628EE" w:rsidRPr="00990934">
              <w:rPr>
                <w:rFonts w:cs="Arial"/>
                <w:i/>
                <w:iCs/>
                <w:sz w:val="18"/>
                <w:szCs w:val="18"/>
                <w:lang w:val="it-IT"/>
              </w:rPr>
              <w:t>da uno a sei anni</w:t>
            </w:r>
            <w:r w:rsidR="005628EE" w:rsidRPr="005628EE">
              <w:rPr>
                <w:rFonts w:cs="Arial"/>
                <w:i/>
                <w:iCs/>
                <w:sz w:val="18"/>
                <w:szCs w:val="18"/>
                <w:lang w:val="it-IT"/>
              </w:rPr>
              <w:t xml:space="preserve"> e con la multa da euro ventimila a euro tre</w:t>
            </w:r>
          </w:p>
          <w:p w14:paraId="47F6E569"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milioni chiunque, essendo in possesso di informazioni privilegiate in ragione della sua</w:t>
            </w:r>
          </w:p>
          <w:p w14:paraId="65CBD837"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 xml:space="preserve">qualità di membro di organi di amministrazione, direzione o controllo </w:t>
            </w:r>
            <w:proofErr w:type="gramStart"/>
            <w:r w:rsidRPr="005628EE">
              <w:rPr>
                <w:rFonts w:cs="Arial"/>
                <w:i/>
                <w:iCs/>
                <w:sz w:val="18"/>
                <w:szCs w:val="18"/>
                <w:lang w:val="it-IT"/>
              </w:rPr>
              <w:t>dell´emittente</w:t>
            </w:r>
            <w:proofErr w:type="gramEnd"/>
            <w:r w:rsidRPr="005628EE">
              <w:rPr>
                <w:rFonts w:cs="Arial"/>
                <w:i/>
                <w:iCs/>
                <w:sz w:val="18"/>
                <w:szCs w:val="18"/>
                <w:lang w:val="it-IT"/>
              </w:rPr>
              <w:t>, della</w:t>
            </w:r>
          </w:p>
          <w:p w14:paraId="5832A579"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 xml:space="preserve">partecipazione al capitale </w:t>
            </w:r>
            <w:proofErr w:type="gramStart"/>
            <w:r w:rsidRPr="005628EE">
              <w:rPr>
                <w:rFonts w:cs="Arial"/>
                <w:i/>
                <w:iCs/>
                <w:sz w:val="18"/>
                <w:szCs w:val="18"/>
                <w:lang w:val="it-IT"/>
              </w:rPr>
              <w:t>dell´emittente</w:t>
            </w:r>
            <w:proofErr w:type="gramEnd"/>
            <w:r w:rsidRPr="005628EE">
              <w:rPr>
                <w:rFonts w:cs="Arial"/>
                <w:i/>
                <w:iCs/>
                <w:sz w:val="18"/>
                <w:szCs w:val="18"/>
                <w:lang w:val="it-IT"/>
              </w:rPr>
              <w:t>, ovvero dell´esercizio di un´ attività lavorativa, di</w:t>
            </w:r>
          </w:p>
          <w:p w14:paraId="2A02F796"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una professione o di una funzione, anche pubblica, o di un ufficio:</w:t>
            </w:r>
          </w:p>
          <w:p w14:paraId="4EE10D28"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a) acquista, vende o compie altre operazioni, direttamente o indirettamente, per conto</w:t>
            </w:r>
          </w:p>
          <w:p w14:paraId="2AC2A54E"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proprio o per conto di terzi, su strumenti finanziari utilizzando le informazioni medesime;</w:t>
            </w:r>
          </w:p>
          <w:p w14:paraId="084C58C9"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b) comunica tali informazioni ad altri, al di fuori del normale esercizio del lavoro, della</w:t>
            </w:r>
          </w:p>
          <w:p w14:paraId="73F6DA61"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 xml:space="preserve">professione, della funzione o </w:t>
            </w:r>
            <w:proofErr w:type="gramStart"/>
            <w:r w:rsidRPr="005628EE">
              <w:rPr>
                <w:rFonts w:cs="Arial"/>
                <w:i/>
                <w:iCs/>
                <w:sz w:val="18"/>
                <w:szCs w:val="18"/>
                <w:lang w:val="it-IT"/>
              </w:rPr>
              <w:t>dell´ufficio</w:t>
            </w:r>
            <w:proofErr w:type="gramEnd"/>
            <w:r w:rsidRPr="005628EE">
              <w:rPr>
                <w:rFonts w:cs="Arial"/>
                <w:i/>
                <w:iCs/>
                <w:sz w:val="18"/>
                <w:szCs w:val="18"/>
                <w:lang w:val="it-IT"/>
              </w:rPr>
              <w:t xml:space="preserve"> o di un sondaggio di mercato effettuato ai sensi</w:t>
            </w:r>
          </w:p>
          <w:p w14:paraId="6024A064"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dell’articolo 11 del regolamento (UE) n. 596/2014;</w:t>
            </w:r>
          </w:p>
          <w:p w14:paraId="7829FE8E"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c) raccomanda o induce altri, sulla base di esse, al compimento di taluna delle operazioni</w:t>
            </w:r>
          </w:p>
          <w:p w14:paraId="7E1792CE"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indicate nella lettera a).</w:t>
            </w:r>
          </w:p>
          <w:p w14:paraId="522A78F7" w14:textId="6B7299CF" w:rsidR="005628EE" w:rsidRPr="005628EE" w:rsidRDefault="005628EE" w:rsidP="005628EE">
            <w:pPr>
              <w:pStyle w:val="Default"/>
              <w:rPr>
                <w:rFonts w:cs="Arial"/>
                <w:i/>
                <w:iCs/>
                <w:sz w:val="18"/>
                <w:szCs w:val="18"/>
                <w:lang w:val="it-IT"/>
              </w:rPr>
            </w:pPr>
            <w:r w:rsidRPr="005628EE">
              <w:rPr>
                <w:rFonts w:cs="Arial"/>
                <w:i/>
                <w:iCs/>
                <w:sz w:val="18"/>
                <w:szCs w:val="18"/>
                <w:lang w:val="it-IT"/>
              </w:rPr>
              <w:t xml:space="preserve">La stessa pena di cui al comma 1 si applica a chiunque essendo in possesso di </w:t>
            </w:r>
          </w:p>
          <w:p w14:paraId="426F81C8"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informazioni privilegiate a motivo della preparazione o esecuzione di attività delittuose</w:t>
            </w:r>
          </w:p>
          <w:p w14:paraId="4AD2BEA1"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compie taluna delle azioni di cui al medesimo comma 1.</w:t>
            </w:r>
          </w:p>
          <w:p w14:paraId="11E812B0"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Il giudice può aumentare la multa fino al triplo o fino al maggiore importo di dieci volte il</w:t>
            </w:r>
          </w:p>
          <w:p w14:paraId="0F21A882"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prodotto o il profitto conseguito dal reato quando, per la rilevante offensività del fatto, per</w:t>
            </w:r>
          </w:p>
          <w:p w14:paraId="194A2A0B"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 xml:space="preserve">le qualità personali del colpevole o per </w:t>
            </w:r>
            <w:proofErr w:type="gramStart"/>
            <w:r w:rsidRPr="005628EE">
              <w:rPr>
                <w:rFonts w:cs="Arial"/>
                <w:i/>
                <w:iCs/>
                <w:sz w:val="18"/>
                <w:szCs w:val="18"/>
                <w:lang w:val="it-IT"/>
              </w:rPr>
              <w:t>l´entità</w:t>
            </w:r>
            <w:proofErr w:type="gramEnd"/>
            <w:r w:rsidRPr="005628EE">
              <w:rPr>
                <w:rFonts w:cs="Arial"/>
                <w:i/>
                <w:iCs/>
                <w:sz w:val="18"/>
                <w:szCs w:val="18"/>
                <w:lang w:val="it-IT"/>
              </w:rPr>
              <w:t xml:space="preserve"> del prodotto o del profitto conseguito dal</w:t>
            </w:r>
          </w:p>
          <w:p w14:paraId="4D3B9EEB"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reato, essa appare inadeguata anche se applicata nel massimo.</w:t>
            </w:r>
          </w:p>
          <w:p w14:paraId="034C7CAF"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3-bis. Nel caso di operazioni relative agli strumenti finanziari di cui all’articolo 180,</w:t>
            </w:r>
          </w:p>
          <w:p w14:paraId="2857FADA"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comma 1, lettera a), numero 2), 2-bis) e 2-ter), limitatamente agli strumenti finanziari il</w:t>
            </w:r>
          </w:p>
          <w:p w14:paraId="523F364B"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cui prezzo o valore dipende dal prezzo o dal valore di uno strumento finanziario di cui ai</w:t>
            </w:r>
          </w:p>
          <w:p w14:paraId="5E12B575"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numeri 2) e 2-bis) ovvero ha un effetto su tale prezzo o valore, o relative alle aste su una</w:t>
            </w:r>
          </w:p>
          <w:p w14:paraId="0EC83E05"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piattaforma d’asta autorizzata come un mercato regolamentato di quote di emissioni, la</w:t>
            </w:r>
          </w:p>
          <w:p w14:paraId="33000A9A" w14:textId="77777777" w:rsidR="005628EE" w:rsidRPr="005628EE" w:rsidRDefault="005628EE" w:rsidP="005628EE">
            <w:pPr>
              <w:pStyle w:val="Default"/>
              <w:rPr>
                <w:rFonts w:cs="Arial"/>
                <w:i/>
                <w:iCs/>
                <w:sz w:val="18"/>
                <w:szCs w:val="18"/>
                <w:lang w:val="it-IT"/>
              </w:rPr>
            </w:pPr>
            <w:r w:rsidRPr="005628EE">
              <w:rPr>
                <w:rFonts w:cs="Arial"/>
                <w:i/>
                <w:iCs/>
                <w:sz w:val="18"/>
                <w:szCs w:val="18"/>
                <w:lang w:val="it-IT"/>
              </w:rPr>
              <w:t xml:space="preserve">sanzione penale è quella dell’ammenda fino a euro </w:t>
            </w:r>
            <w:proofErr w:type="spellStart"/>
            <w:r w:rsidRPr="005628EE">
              <w:rPr>
                <w:rFonts w:cs="Arial"/>
                <w:i/>
                <w:iCs/>
                <w:sz w:val="18"/>
                <w:szCs w:val="18"/>
                <w:lang w:val="it-IT"/>
              </w:rPr>
              <w:t>centotremila</w:t>
            </w:r>
            <w:proofErr w:type="spellEnd"/>
            <w:r w:rsidRPr="005628EE">
              <w:rPr>
                <w:rFonts w:cs="Arial"/>
                <w:i/>
                <w:iCs/>
                <w:sz w:val="18"/>
                <w:szCs w:val="18"/>
                <w:lang w:val="it-IT"/>
              </w:rPr>
              <w:t xml:space="preserve"> e </w:t>
            </w:r>
            <w:proofErr w:type="spellStart"/>
            <w:r w:rsidRPr="005628EE">
              <w:rPr>
                <w:rFonts w:cs="Arial"/>
                <w:i/>
                <w:iCs/>
                <w:sz w:val="18"/>
                <w:szCs w:val="18"/>
                <w:lang w:val="it-IT"/>
              </w:rPr>
              <w:t>duecentonovantuno</w:t>
            </w:r>
            <w:proofErr w:type="spellEnd"/>
            <w:r w:rsidRPr="005628EE">
              <w:rPr>
                <w:rFonts w:cs="Arial"/>
                <w:i/>
                <w:iCs/>
                <w:sz w:val="18"/>
                <w:szCs w:val="18"/>
                <w:lang w:val="it-IT"/>
              </w:rPr>
              <w:t xml:space="preserve"> e</w:t>
            </w:r>
          </w:p>
          <w:p w14:paraId="4FF87981" w14:textId="656EE808" w:rsidR="00406FF9" w:rsidRPr="00EB0143" w:rsidRDefault="005628EE" w:rsidP="005628EE">
            <w:pPr>
              <w:pStyle w:val="Default"/>
              <w:tabs>
                <w:tab w:val="left" w:pos="360"/>
              </w:tabs>
              <w:rPr>
                <w:rFonts w:cs="Arial"/>
                <w:i/>
                <w:iCs/>
                <w:sz w:val="18"/>
                <w:szCs w:val="18"/>
                <w:lang w:val="it-IT"/>
              </w:rPr>
            </w:pPr>
            <w:r w:rsidRPr="005628EE">
              <w:rPr>
                <w:rFonts w:cs="Arial"/>
                <w:i/>
                <w:iCs/>
                <w:sz w:val="18"/>
                <w:szCs w:val="18"/>
                <w:lang w:val="it-IT"/>
              </w:rPr>
              <w:t>dell’arresto fino a tre anni.</w:t>
            </w:r>
            <w:r w:rsidR="004175A9" w:rsidRPr="00EB0143">
              <w:rPr>
                <w:rFonts w:cs="Arial"/>
                <w:i/>
                <w:iCs/>
                <w:sz w:val="18"/>
                <w:szCs w:val="18"/>
                <w:lang w:val="it-IT"/>
              </w:rPr>
              <w:t xml:space="preserve"> .</w:t>
            </w:r>
          </w:p>
        </w:tc>
      </w:tr>
      <w:tr w:rsidR="005F0AA5" w:rsidRPr="00EB0143" w14:paraId="667DFA3D" w14:textId="77777777" w:rsidTr="00923D39">
        <w:tc>
          <w:tcPr>
            <w:tcW w:w="1985" w:type="dxa"/>
            <w:tcBorders>
              <w:top w:val="single" w:sz="8" w:space="0" w:color="008080"/>
              <w:left w:val="single" w:sz="8" w:space="0" w:color="008080"/>
              <w:bottom w:val="single" w:sz="8" w:space="0" w:color="008080"/>
            </w:tcBorders>
            <w:shd w:val="clear" w:color="auto" w:fill="FFFFFF"/>
          </w:tcPr>
          <w:p w14:paraId="4190E59C" w14:textId="77777777" w:rsidR="005F0AA5" w:rsidRPr="00CC459B" w:rsidRDefault="005F0AA5" w:rsidP="00917AF4">
            <w:pPr>
              <w:pStyle w:val="Default"/>
              <w:snapToGrid w:val="0"/>
              <w:rPr>
                <w:rFonts w:cs="Arial"/>
                <w:bCs/>
                <w:sz w:val="18"/>
                <w:szCs w:val="18"/>
                <w:lang w:val="de-DE"/>
              </w:rPr>
            </w:pPr>
            <w:r w:rsidRPr="00CC459B">
              <w:rPr>
                <w:rFonts w:cs="Arial"/>
                <w:bCs/>
                <w:sz w:val="18"/>
                <w:szCs w:val="18"/>
                <w:lang w:val="de-DE"/>
              </w:rPr>
              <w:t>Art. 25</w:t>
            </w:r>
            <w:r w:rsidRPr="00CC459B">
              <w:rPr>
                <w:rFonts w:cs="Arial"/>
                <w:bCs/>
                <w:i/>
                <w:sz w:val="18"/>
                <w:szCs w:val="18"/>
                <w:lang w:val="de-DE"/>
              </w:rPr>
              <w:t>-sexies</w:t>
            </w:r>
            <w:r w:rsidRPr="00CC459B">
              <w:rPr>
                <w:rFonts w:cs="Arial"/>
                <w:bCs/>
                <w:sz w:val="18"/>
                <w:szCs w:val="18"/>
                <w:lang w:val="de-DE"/>
              </w:rPr>
              <w:t xml:space="preserve"> </w:t>
            </w:r>
            <w:r w:rsidR="00EE40D5" w:rsidRPr="00CC459B">
              <w:rPr>
                <w:rFonts w:cs="Arial"/>
                <w:bCs/>
                <w:sz w:val="18"/>
                <w:szCs w:val="18"/>
                <w:lang w:val="de-DE"/>
              </w:rPr>
              <w:t xml:space="preserve">D. </w:t>
            </w:r>
            <w:proofErr w:type="spellStart"/>
            <w:r w:rsidR="00EE40D5" w:rsidRPr="00CC459B">
              <w:rPr>
                <w:rFonts w:cs="Arial"/>
                <w:bCs/>
                <w:sz w:val="18"/>
                <w:szCs w:val="18"/>
                <w:lang w:val="de-DE"/>
              </w:rPr>
              <w:t>Lgs</w:t>
            </w:r>
            <w:proofErr w:type="spellEnd"/>
            <w:r w:rsidR="00EE40D5" w:rsidRPr="00CC459B">
              <w:rPr>
                <w:rFonts w:cs="Arial"/>
                <w:bCs/>
                <w:sz w:val="18"/>
                <w:szCs w:val="18"/>
                <w:lang w:val="de-DE"/>
              </w:rPr>
              <w:t>.</w:t>
            </w:r>
            <w:r w:rsidRPr="00CC459B">
              <w:rPr>
                <w:rFonts w:cs="Arial"/>
                <w:bCs/>
                <w:sz w:val="18"/>
                <w:szCs w:val="18"/>
                <w:lang w:val="de-DE"/>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EC57925" w14:textId="77777777" w:rsidR="005F0AA5" w:rsidRPr="00CC459B" w:rsidRDefault="005F0AA5" w:rsidP="005F0AA5">
            <w:pPr>
              <w:jc w:val="left"/>
              <w:rPr>
                <w:rFonts w:ascii="Arial" w:hAnsi="Arial" w:cs="Arial"/>
                <w:b/>
                <w:sz w:val="18"/>
                <w:szCs w:val="18"/>
              </w:rPr>
            </w:pPr>
            <w:r w:rsidRPr="00CC459B">
              <w:rPr>
                <w:rFonts w:ascii="Arial" w:hAnsi="Arial" w:cs="Arial"/>
                <w:b/>
                <w:sz w:val="18"/>
                <w:szCs w:val="18"/>
              </w:rPr>
              <w:t>Manipolazione del Mercato</w:t>
            </w:r>
          </w:p>
          <w:p w14:paraId="28C57ABA" w14:textId="77777777" w:rsidR="005F0AA5" w:rsidRPr="00CC459B" w:rsidRDefault="005F0AA5" w:rsidP="005F0AA5">
            <w:pPr>
              <w:pStyle w:val="Default"/>
              <w:rPr>
                <w:rFonts w:cs="Arial"/>
                <w:iCs/>
                <w:sz w:val="18"/>
                <w:szCs w:val="18"/>
                <w:lang w:val="it-IT"/>
              </w:rPr>
            </w:pPr>
            <w:r w:rsidRPr="00CC459B">
              <w:rPr>
                <w:rFonts w:cs="Arial"/>
                <w:sz w:val="18"/>
                <w:szCs w:val="18"/>
                <w:lang w:val="it-IT"/>
              </w:rPr>
              <w:t>(</w:t>
            </w:r>
            <w:r w:rsidRPr="00CC459B">
              <w:rPr>
                <w:rFonts w:cs="Arial"/>
                <w:iCs/>
                <w:sz w:val="18"/>
                <w:szCs w:val="18"/>
                <w:lang w:val="it-IT"/>
              </w:rPr>
              <w:t>Art. 185 TUF)</w:t>
            </w:r>
          </w:p>
          <w:p w14:paraId="3B01F5D5" w14:textId="77777777" w:rsidR="005F0AA5" w:rsidRPr="00CC459B" w:rsidRDefault="005F0AA5" w:rsidP="005F0AA5">
            <w:pPr>
              <w:pStyle w:val="Default"/>
              <w:rPr>
                <w:rFonts w:cs="Arial"/>
                <w:sz w:val="18"/>
                <w:szCs w:val="18"/>
                <w:lang w:val="it-IT"/>
              </w:rPr>
            </w:pPr>
          </w:p>
          <w:p w14:paraId="5540B210" w14:textId="77777777" w:rsidR="005F0AA5" w:rsidRPr="00CC459B" w:rsidRDefault="005F0AA5" w:rsidP="005F0AA5">
            <w:pPr>
              <w:jc w:val="left"/>
              <w:rPr>
                <w:rFonts w:ascii="Arial" w:hAnsi="Arial" w:cs="Arial"/>
                <w:b/>
                <w:sz w:val="18"/>
                <w:szCs w:val="18"/>
              </w:rPr>
            </w:pPr>
            <w:r w:rsidRPr="00CC459B">
              <w:rPr>
                <w:rFonts w:ascii="Arial" w:hAnsi="Arial" w:cs="Arial"/>
                <w:b/>
                <w:sz w:val="18"/>
                <w:szCs w:val="18"/>
              </w:rPr>
              <w:t>Sanzione pecuniaria:</w:t>
            </w:r>
          </w:p>
          <w:p w14:paraId="2DFBE6CE" w14:textId="77777777" w:rsidR="005F0AA5" w:rsidRPr="00CC459B" w:rsidRDefault="005F0AA5" w:rsidP="005F0AA5">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da 400 a 1000 quote; </w:t>
            </w:r>
          </w:p>
          <w:p w14:paraId="33D24241" w14:textId="77777777" w:rsidR="005F0AA5" w:rsidRPr="00CC459B" w:rsidRDefault="005F0AA5" w:rsidP="005F0AA5">
            <w:pPr>
              <w:snapToGrid w:val="0"/>
              <w:jc w:val="left"/>
              <w:rPr>
                <w:rFonts w:ascii="Arial" w:hAnsi="Arial" w:cs="Arial"/>
                <w:b/>
                <w:sz w:val="18"/>
                <w:szCs w:val="18"/>
              </w:rPr>
            </w:pPr>
            <w:r w:rsidRPr="00CC459B">
              <w:rPr>
                <w:rFonts w:ascii="Arial" w:hAnsi="Arial" w:cs="Arial"/>
                <w:sz w:val="18"/>
                <w:szCs w:val="18"/>
              </w:rPr>
              <w:t>nei casi di rilevante profitto prodotto conseguito la sanzione può essere aumentata fino a dieci volte tale prodotto o profitto.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4449427" w14:textId="77777777" w:rsidR="005F0AA5" w:rsidRPr="00CC459B" w:rsidRDefault="005F0AA5" w:rsidP="00466E4B">
            <w:pPr>
              <w:pStyle w:val="Elencocontinua21"/>
              <w:spacing w:before="0" w:after="0"/>
              <w:jc w:val="both"/>
              <w:rPr>
                <w:rFonts w:cs="Arial"/>
                <w:iCs/>
                <w:sz w:val="18"/>
                <w:szCs w:val="18"/>
                <w:lang w:val="it-IT"/>
              </w:rPr>
            </w:pPr>
            <w:r w:rsidRPr="00CC459B">
              <w:rPr>
                <w:rFonts w:cs="Arial"/>
                <w:iCs/>
                <w:sz w:val="18"/>
                <w:szCs w:val="18"/>
                <w:lang w:val="it-IT"/>
              </w:rPr>
              <w:lastRenderedPageBreak/>
              <w:t>Art. 185 TUF - “Manipolazione del mercato”</w:t>
            </w:r>
          </w:p>
          <w:p w14:paraId="70D0EA67" w14:textId="6FCC2068" w:rsidR="00041A33" w:rsidRPr="00CC459B" w:rsidRDefault="005F0AA5" w:rsidP="00466E4B">
            <w:pPr>
              <w:pStyle w:val="Default"/>
              <w:jc w:val="both"/>
              <w:rPr>
                <w:rFonts w:cs="Arial"/>
                <w:i/>
                <w:iCs/>
                <w:sz w:val="18"/>
                <w:szCs w:val="18"/>
                <w:lang w:val="it-IT"/>
              </w:rPr>
            </w:pPr>
            <w:r w:rsidRPr="00CC459B">
              <w:rPr>
                <w:rFonts w:cs="Arial"/>
                <w:i/>
                <w:iCs/>
                <w:sz w:val="18"/>
                <w:szCs w:val="18"/>
                <w:lang w:val="it-IT"/>
              </w:rPr>
              <w:t>“</w:t>
            </w:r>
            <w:r w:rsidR="00041A33" w:rsidRPr="00CC459B">
              <w:rPr>
                <w:rFonts w:cs="Arial"/>
                <w:i/>
                <w:iCs/>
                <w:sz w:val="18"/>
                <w:szCs w:val="18"/>
                <w:lang w:val="it-IT"/>
              </w:rPr>
              <w:t>Chiunque diffonde notizie false o pone in essere operazioni simulate o altri artifizi</w:t>
            </w:r>
            <w:r w:rsidR="00466E4B" w:rsidRPr="00CC459B">
              <w:rPr>
                <w:rFonts w:cs="Arial"/>
                <w:i/>
                <w:iCs/>
                <w:sz w:val="18"/>
                <w:szCs w:val="18"/>
                <w:lang w:val="it-IT"/>
              </w:rPr>
              <w:t xml:space="preserve"> </w:t>
            </w:r>
            <w:r w:rsidR="00041A33" w:rsidRPr="00CC459B">
              <w:rPr>
                <w:rFonts w:cs="Arial"/>
                <w:i/>
                <w:iCs/>
                <w:sz w:val="18"/>
                <w:szCs w:val="18"/>
                <w:lang w:val="it-IT"/>
              </w:rPr>
              <w:lastRenderedPageBreak/>
              <w:t>concretamente idonei a provocare una sensibile alterazione del prezzo di strumenti</w:t>
            </w:r>
            <w:r w:rsidR="00466E4B" w:rsidRPr="00CC459B">
              <w:rPr>
                <w:rFonts w:cs="Arial"/>
                <w:i/>
                <w:iCs/>
                <w:sz w:val="18"/>
                <w:szCs w:val="18"/>
                <w:lang w:val="it-IT"/>
              </w:rPr>
              <w:t xml:space="preserve"> </w:t>
            </w:r>
            <w:r w:rsidR="00041A33" w:rsidRPr="00CC459B">
              <w:rPr>
                <w:rFonts w:cs="Arial"/>
                <w:i/>
                <w:iCs/>
                <w:sz w:val="18"/>
                <w:szCs w:val="18"/>
                <w:lang w:val="it-IT"/>
              </w:rPr>
              <w:t>finanziari, è punito con la reclusione da uno a sei anni e con la multa da euro ventimila a</w:t>
            </w:r>
            <w:r w:rsidR="00466E4B" w:rsidRPr="00CC459B">
              <w:rPr>
                <w:rFonts w:cs="Arial"/>
                <w:i/>
                <w:iCs/>
                <w:sz w:val="18"/>
                <w:szCs w:val="18"/>
                <w:lang w:val="it-IT"/>
              </w:rPr>
              <w:t xml:space="preserve"> </w:t>
            </w:r>
            <w:r w:rsidR="00041A33" w:rsidRPr="00CC459B">
              <w:rPr>
                <w:rFonts w:cs="Arial"/>
                <w:i/>
                <w:iCs/>
                <w:sz w:val="18"/>
                <w:szCs w:val="18"/>
                <w:lang w:val="it-IT"/>
              </w:rPr>
              <w:t>euro cinque milioni.</w:t>
            </w:r>
          </w:p>
          <w:p w14:paraId="1DED536D" w14:textId="16BF76F8" w:rsidR="00041A33" w:rsidRPr="00CC459B" w:rsidRDefault="00041A33" w:rsidP="00466E4B">
            <w:pPr>
              <w:pStyle w:val="Default"/>
              <w:jc w:val="both"/>
              <w:rPr>
                <w:rFonts w:cs="Arial"/>
                <w:i/>
                <w:iCs/>
                <w:sz w:val="18"/>
                <w:szCs w:val="18"/>
                <w:lang w:val="it-IT"/>
              </w:rPr>
            </w:pPr>
            <w:r w:rsidRPr="00CC459B">
              <w:rPr>
                <w:rFonts w:cs="Arial"/>
                <w:i/>
                <w:iCs/>
                <w:sz w:val="18"/>
                <w:szCs w:val="18"/>
                <w:lang w:val="it-IT"/>
              </w:rPr>
              <w:t>Non è punibile chi ha commesso il fatto per il tramite di ordini di compravendita o</w:t>
            </w:r>
            <w:r w:rsidR="00466E4B" w:rsidRPr="00CC459B">
              <w:rPr>
                <w:rFonts w:cs="Arial"/>
                <w:i/>
                <w:iCs/>
                <w:sz w:val="18"/>
                <w:szCs w:val="18"/>
                <w:lang w:val="it-IT"/>
              </w:rPr>
              <w:t xml:space="preserve"> </w:t>
            </w:r>
            <w:r w:rsidRPr="00CC459B">
              <w:rPr>
                <w:rFonts w:cs="Arial"/>
                <w:i/>
                <w:iCs/>
                <w:sz w:val="18"/>
                <w:szCs w:val="18"/>
                <w:lang w:val="it-IT"/>
              </w:rPr>
              <w:t>operazioni effettuate per motivi legittimi e in conformità a prassi di mercato ammesse, ai</w:t>
            </w:r>
            <w:r w:rsidR="00466E4B" w:rsidRPr="00CC459B">
              <w:rPr>
                <w:rFonts w:cs="Arial"/>
                <w:i/>
                <w:iCs/>
                <w:sz w:val="18"/>
                <w:szCs w:val="18"/>
                <w:lang w:val="it-IT"/>
              </w:rPr>
              <w:t xml:space="preserve"> </w:t>
            </w:r>
            <w:r w:rsidRPr="00CC459B">
              <w:rPr>
                <w:rFonts w:cs="Arial"/>
                <w:i/>
                <w:iCs/>
                <w:sz w:val="18"/>
                <w:szCs w:val="18"/>
                <w:lang w:val="it-IT"/>
              </w:rPr>
              <w:t>sensi dell’articolo 13 del regolamento (UE) n. 596/20141054. Il giudice può aumentare la</w:t>
            </w:r>
            <w:r w:rsidR="00466E4B" w:rsidRPr="00CC459B">
              <w:rPr>
                <w:rFonts w:cs="Arial"/>
                <w:i/>
                <w:iCs/>
                <w:sz w:val="18"/>
                <w:szCs w:val="18"/>
                <w:lang w:val="it-IT"/>
              </w:rPr>
              <w:t xml:space="preserve"> </w:t>
            </w:r>
            <w:r w:rsidRPr="00CC459B">
              <w:rPr>
                <w:rFonts w:cs="Arial"/>
                <w:i/>
                <w:iCs/>
                <w:sz w:val="18"/>
                <w:szCs w:val="18"/>
                <w:lang w:val="it-IT"/>
              </w:rPr>
              <w:t>multa fino al triplo o fino al maggiore importo di dieci volte il prodotto o il profitto</w:t>
            </w:r>
            <w:r w:rsidR="00466E4B" w:rsidRPr="00CC459B">
              <w:rPr>
                <w:rFonts w:cs="Arial"/>
                <w:i/>
                <w:iCs/>
                <w:sz w:val="18"/>
                <w:szCs w:val="18"/>
                <w:lang w:val="it-IT"/>
              </w:rPr>
              <w:t xml:space="preserve"> </w:t>
            </w:r>
            <w:r w:rsidRPr="00CC459B">
              <w:rPr>
                <w:rFonts w:cs="Arial"/>
                <w:i/>
                <w:iCs/>
                <w:sz w:val="18"/>
                <w:szCs w:val="18"/>
                <w:lang w:val="it-IT"/>
              </w:rPr>
              <w:t>conseguito dal reato quando, per la rilevante offensività del fatto, per le qualità personali</w:t>
            </w:r>
            <w:r w:rsidR="00466E4B" w:rsidRPr="00CC459B">
              <w:rPr>
                <w:rFonts w:cs="Arial"/>
                <w:i/>
                <w:iCs/>
                <w:sz w:val="18"/>
                <w:szCs w:val="18"/>
                <w:lang w:val="it-IT"/>
              </w:rPr>
              <w:t xml:space="preserve"> </w:t>
            </w:r>
            <w:r w:rsidRPr="00CC459B">
              <w:rPr>
                <w:rFonts w:cs="Arial"/>
                <w:i/>
                <w:iCs/>
                <w:sz w:val="18"/>
                <w:szCs w:val="18"/>
                <w:lang w:val="it-IT"/>
              </w:rPr>
              <w:t>del colpevole o per l´entità del prodotto o del profitto conseguito dal reato, essa appare</w:t>
            </w:r>
            <w:r w:rsidR="00466E4B" w:rsidRPr="00CC459B">
              <w:rPr>
                <w:rFonts w:cs="Arial"/>
                <w:i/>
                <w:iCs/>
                <w:sz w:val="18"/>
                <w:szCs w:val="18"/>
                <w:lang w:val="it-IT"/>
              </w:rPr>
              <w:t xml:space="preserve"> </w:t>
            </w:r>
            <w:r w:rsidRPr="00CC459B">
              <w:rPr>
                <w:rFonts w:cs="Arial"/>
                <w:i/>
                <w:iCs/>
                <w:sz w:val="18"/>
                <w:szCs w:val="18"/>
                <w:lang w:val="it-IT"/>
              </w:rPr>
              <w:t>inadeguata anche se applicata nel massimo.</w:t>
            </w:r>
          </w:p>
          <w:p w14:paraId="21763D57" w14:textId="43127421" w:rsidR="00041A33" w:rsidRPr="00CC459B" w:rsidRDefault="00041A33" w:rsidP="00466E4B">
            <w:pPr>
              <w:pStyle w:val="Default"/>
              <w:jc w:val="both"/>
              <w:rPr>
                <w:rFonts w:cs="Arial"/>
                <w:i/>
                <w:iCs/>
                <w:sz w:val="18"/>
                <w:szCs w:val="18"/>
                <w:lang w:val="it-IT"/>
              </w:rPr>
            </w:pPr>
            <w:r w:rsidRPr="00CC459B">
              <w:rPr>
                <w:rFonts w:cs="Arial"/>
                <w:i/>
                <w:iCs/>
                <w:sz w:val="18"/>
                <w:szCs w:val="18"/>
                <w:lang w:val="it-IT"/>
              </w:rPr>
              <w:t>2-bis. Nel caso di operazioni relative agli strumenti finanziari di cui all’articolo 180,</w:t>
            </w:r>
            <w:r w:rsidR="00466E4B" w:rsidRPr="00CC459B">
              <w:rPr>
                <w:rFonts w:cs="Arial"/>
                <w:i/>
                <w:iCs/>
                <w:sz w:val="18"/>
                <w:szCs w:val="18"/>
                <w:lang w:val="it-IT"/>
              </w:rPr>
              <w:t xml:space="preserve"> </w:t>
            </w:r>
            <w:r w:rsidRPr="00CC459B">
              <w:rPr>
                <w:rFonts w:cs="Arial"/>
                <w:i/>
                <w:iCs/>
                <w:sz w:val="18"/>
                <w:szCs w:val="18"/>
                <w:lang w:val="it-IT"/>
              </w:rPr>
              <w:t>comma 1, lettera a), numeri 2), 2-bis) e 2-ter), limitatamente agli strumenti finanziari il cui</w:t>
            </w:r>
            <w:r w:rsidR="00466E4B" w:rsidRPr="00CC459B">
              <w:rPr>
                <w:rFonts w:cs="Arial"/>
                <w:i/>
                <w:iCs/>
                <w:sz w:val="18"/>
                <w:szCs w:val="18"/>
                <w:lang w:val="it-IT"/>
              </w:rPr>
              <w:t xml:space="preserve"> </w:t>
            </w:r>
            <w:r w:rsidRPr="00CC459B">
              <w:rPr>
                <w:rFonts w:cs="Arial"/>
                <w:i/>
                <w:iCs/>
                <w:sz w:val="18"/>
                <w:szCs w:val="18"/>
                <w:lang w:val="it-IT"/>
              </w:rPr>
              <w:t>pre</w:t>
            </w:r>
            <w:r w:rsidR="00F06B49" w:rsidRPr="00CC459B">
              <w:rPr>
                <w:rFonts w:cs="Arial"/>
                <w:i/>
                <w:iCs/>
                <w:sz w:val="18"/>
                <w:szCs w:val="18"/>
                <w:lang w:val="it-IT"/>
              </w:rPr>
              <w:t>zz</w:t>
            </w:r>
            <w:r w:rsidRPr="00CC459B">
              <w:rPr>
                <w:rFonts w:cs="Arial"/>
                <w:i/>
                <w:iCs/>
                <w:sz w:val="18"/>
                <w:szCs w:val="18"/>
                <w:lang w:val="it-IT"/>
              </w:rPr>
              <w:t>o o valore dipende dal pre</w:t>
            </w:r>
            <w:r w:rsidR="0059452E" w:rsidRPr="00CC459B">
              <w:rPr>
                <w:rFonts w:cs="Arial"/>
                <w:i/>
                <w:iCs/>
                <w:sz w:val="18"/>
                <w:szCs w:val="18"/>
                <w:lang w:val="it-IT"/>
              </w:rPr>
              <w:t>zzo</w:t>
            </w:r>
            <w:r w:rsidRPr="00CC459B">
              <w:rPr>
                <w:rFonts w:cs="Arial"/>
                <w:i/>
                <w:iCs/>
                <w:sz w:val="18"/>
                <w:szCs w:val="18"/>
                <w:lang w:val="it-IT"/>
              </w:rPr>
              <w:t xml:space="preserve"> o dal valore di uno strumento finanziario di cui ai</w:t>
            </w:r>
            <w:r w:rsidR="00466E4B" w:rsidRPr="00CC459B">
              <w:rPr>
                <w:rFonts w:cs="Arial"/>
                <w:i/>
                <w:iCs/>
                <w:sz w:val="18"/>
                <w:szCs w:val="18"/>
                <w:lang w:val="it-IT"/>
              </w:rPr>
              <w:t xml:space="preserve"> </w:t>
            </w:r>
            <w:r w:rsidRPr="00CC459B">
              <w:rPr>
                <w:rFonts w:cs="Arial"/>
                <w:i/>
                <w:iCs/>
                <w:sz w:val="18"/>
                <w:szCs w:val="18"/>
                <w:lang w:val="it-IT"/>
              </w:rPr>
              <w:t>numeri 2) e 2-bis), ovvero ha un effetto su tale prezzo o valore, o relative alle aste su una</w:t>
            </w:r>
            <w:r w:rsidR="00466E4B" w:rsidRPr="00CC459B">
              <w:rPr>
                <w:rFonts w:cs="Arial"/>
                <w:i/>
                <w:iCs/>
                <w:sz w:val="18"/>
                <w:szCs w:val="18"/>
                <w:lang w:val="it-IT"/>
              </w:rPr>
              <w:t xml:space="preserve"> </w:t>
            </w:r>
            <w:r w:rsidRPr="00CC459B">
              <w:rPr>
                <w:rFonts w:cs="Arial"/>
                <w:i/>
                <w:iCs/>
                <w:sz w:val="18"/>
                <w:szCs w:val="18"/>
                <w:lang w:val="it-IT"/>
              </w:rPr>
              <w:t>piattaforma d’asta autorizzata come un mercato regolamentato di quote di emissioni, la</w:t>
            </w:r>
            <w:r w:rsidR="00466E4B" w:rsidRPr="00CC459B">
              <w:rPr>
                <w:rFonts w:cs="Arial"/>
                <w:i/>
                <w:iCs/>
                <w:sz w:val="18"/>
                <w:szCs w:val="18"/>
                <w:lang w:val="it-IT"/>
              </w:rPr>
              <w:t xml:space="preserve"> sanzione penale è quella </w:t>
            </w:r>
            <w:r w:rsidRPr="00CC459B">
              <w:rPr>
                <w:rFonts w:cs="Arial"/>
                <w:i/>
                <w:iCs/>
                <w:sz w:val="18"/>
                <w:szCs w:val="18"/>
                <w:lang w:val="it-IT"/>
              </w:rPr>
              <w:t xml:space="preserve">dell’ammenda fino a euro </w:t>
            </w:r>
            <w:proofErr w:type="spellStart"/>
            <w:r w:rsidRPr="00CC459B">
              <w:rPr>
                <w:rFonts w:cs="Arial"/>
                <w:i/>
                <w:iCs/>
                <w:sz w:val="18"/>
                <w:szCs w:val="18"/>
                <w:lang w:val="it-IT"/>
              </w:rPr>
              <w:t>centotremila</w:t>
            </w:r>
            <w:proofErr w:type="spellEnd"/>
            <w:r w:rsidRPr="00CC459B">
              <w:rPr>
                <w:rFonts w:cs="Arial"/>
                <w:i/>
                <w:iCs/>
                <w:sz w:val="18"/>
                <w:szCs w:val="18"/>
                <w:lang w:val="it-IT"/>
              </w:rPr>
              <w:t xml:space="preserve"> e </w:t>
            </w:r>
            <w:proofErr w:type="spellStart"/>
            <w:r w:rsidRPr="00CC459B">
              <w:rPr>
                <w:rFonts w:cs="Arial"/>
                <w:i/>
                <w:iCs/>
                <w:sz w:val="18"/>
                <w:szCs w:val="18"/>
                <w:lang w:val="it-IT"/>
              </w:rPr>
              <w:t>duecentonovantuno</w:t>
            </w:r>
            <w:proofErr w:type="spellEnd"/>
            <w:r w:rsidRPr="00CC459B">
              <w:rPr>
                <w:rFonts w:cs="Arial"/>
                <w:i/>
                <w:iCs/>
                <w:sz w:val="18"/>
                <w:szCs w:val="18"/>
                <w:lang w:val="it-IT"/>
              </w:rPr>
              <w:t xml:space="preserve"> e</w:t>
            </w:r>
            <w:r w:rsidR="00466E4B" w:rsidRPr="00CC459B">
              <w:rPr>
                <w:rFonts w:cs="Arial"/>
                <w:i/>
                <w:iCs/>
                <w:sz w:val="18"/>
                <w:szCs w:val="18"/>
                <w:lang w:val="it-IT"/>
              </w:rPr>
              <w:t xml:space="preserve"> </w:t>
            </w:r>
            <w:r w:rsidRPr="00CC459B">
              <w:rPr>
                <w:rFonts w:cs="Arial"/>
                <w:i/>
                <w:iCs/>
                <w:sz w:val="18"/>
                <w:szCs w:val="18"/>
                <w:lang w:val="it-IT"/>
              </w:rPr>
              <w:t>dell’arresto fino a tre anni.</w:t>
            </w:r>
          </w:p>
          <w:p w14:paraId="66D2CD1F" w14:textId="77777777" w:rsidR="0059452E" w:rsidRPr="00CC459B" w:rsidRDefault="00041A33" w:rsidP="00466E4B">
            <w:pPr>
              <w:pStyle w:val="Default"/>
              <w:jc w:val="both"/>
              <w:rPr>
                <w:rFonts w:cs="Arial"/>
                <w:i/>
                <w:iCs/>
                <w:sz w:val="18"/>
                <w:szCs w:val="18"/>
                <w:lang w:val="it-IT"/>
              </w:rPr>
            </w:pPr>
            <w:r w:rsidRPr="00CC459B">
              <w:rPr>
                <w:rFonts w:cs="Arial"/>
                <w:i/>
                <w:iCs/>
                <w:sz w:val="18"/>
                <w:szCs w:val="18"/>
                <w:lang w:val="it-IT"/>
              </w:rPr>
              <w:t>Le disposizioni del presente articolo si applicano anche:</w:t>
            </w:r>
          </w:p>
          <w:p w14:paraId="14D39D39" w14:textId="40140849" w:rsidR="00041A33" w:rsidRPr="00CC459B" w:rsidRDefault="00041A33" w:rsidP="00466E4B">
            <w:pPr>
              <w:pStyle w:val="Default"/>
              <w:jc w:val="both"/>
              <w:rPr>
                <w:rFonts w:cs="Arial"/>
                <w:i/>
                <w:iCs/>
                <w:sz w:val="18"/>
                <w:szCs w:val="18"/>
                <w:lang w:val="it-IT"/>
              </w:rPr>
            </w:pPr>
            <w:r w:rsidRPr="00CC459B">
              <w:rPr>
                <w:rFonts w:cs="Arial"/>
                <w:i/>
                <w:iCs/>
                <w:sz w:val="18"/>
                <w:szCs w:val="18"/>
                <w:lang w:val="it-IT"/>
              </w:rPr>
              <w:t>a) ai fatti concernenti i contratti a pronti su merci che non sono prodotti energetici</w:t>
            </w:r>
            <w:r w:rsidR="00466E4B" w:rsidRPr="00CC459B">
              <w:rPr>
                <w:rFonts w:cs="Arial"/>
                <w:i/>
                <w:iCs/>
                <w:sz w:val="18"/>
                <w:szCs w:val="18"/>
                <w:lang w:val="it-IT"/>
              </w:rPr>
              <w:t xml:space="preserve"> </w:t>
            </w:r>
            <w:r w:rsidRPr="00CC459B">
              <w:rPr>
                <w:rFonts w:cs="Arial"/>
                <w:i/>
                <w:iCs/>
                <w:sz w:val="18"/>
                <w:szCs w:val="18"/>
                <w:lang w:val="it-IT"/>
              </w:rPr>
              <w:t>all’ingrosso, idonei a provocare una sensibile alterazione del prezzo o del valore degli</w:t>
            </w:r>
            <w:r w:rsidR="00466E4B" w:rsidRPr="00CC459B">
              <w:rPr>
                <w:rFonts w:cs="Arial"/>
                <w:i/>
                <w:iCs/>
                <w:sz w:val="18"/>
                <w:szCs w:val="18"/>
                <w:lang w:val="it-IT"/>
              </w:rPr>
              <w:t xml:space="preserve"> </w:t>
            </w:r>
            <w:r w:rsidRPr="00CC459B">
              <w:rPr>
                <w:rFonts w:cs="Arial"/>
                <w:i/>
                <w:iCs/>
                <w:sz w:val="18"/>
                <w:szCs w:val="18"/>
                <w:lang w:val="it-IT"/>
              </w:rPr>
              <w:t>strumenti finanziari di cui all’articolo 180, comma 1, lettera a);</w:t>
            </w:r>
          </w:p>
          <w:p w14:paraId="0D9BC5AE" w14:textId="06C42B4A" w:rsidR="00041A33" w:rsidRPr="00CC459B" w:rsidRDefault="00041A33" w:rsidP="00466E4B">
            <w:pPr>
              <w:pStyle w:val="Default"/>
              <w:jc w:val="both"/>
              <w:rPr>
                <w:rFonts w:cs="Arial"/>
                <w:i/>
                <w:iCs/>
                <w:sz w:val="18"/>
                <w:szCs w:val="18"/>
                <w:lang w:val="it-IT"/>
              </w:rPr>
            </w:pPr>
            <w:r w:rsidRPr="00CC459B">
              <w:rPr>
                <w:rFonts w:cs="Arial"/>
                <w:i/>
                <w:iCs/>
                <w:sz w:val="18"/>
                <w:szCs w:val="18"/>
                <w:lang w:val="it-IT"/>
              </w:rPr>
              <w:t>b) ai fatti concernenti gli strumenti finanziari, compresi i contratti derivati o gli strumenti</w:t>
            </w:r>
            <w:r w:rsidR="00466E4B" w:rsidRPr="00CC459B">
              <w:rPr>
                <w:rFonts w:cs="Arial"/>
                <w:i/>
                <w:iCs/>
                <w:sz w:val="18"/>
                <w:szCs w:val="18"/>
                <w:lang w:val="it-IT"/>
              </w:rPr>
              <w:t xml:space="preserve"> </w:t>
            </w:r>
            <w:r w:rsidRPr="00CC459B">
              <w:rPr>
                <w:rFonts w:cs="Arial"/>
                <w:i/>
                <w:iCs/>
                <w:sz w:val="18"/>
                <w:szCs w:val="18"/>
                <w:lang w:val="it-IT"/>
              </w:rPr>
              <w:t>derivati per il trasferimento del rischio di credito, idonei a provocare una sensibile</w:t>
            </w:r>
            <w:r w:rsidR="00466E4B" w:rsidRPr="00CC459B">
              <w:rPr>
                <w:rFonts w:cs="Arial"/>
                <w:i/>
                <w:iCs/>
                <w:sz w:val="18"/>
                <w:szCs w:val="18"/>
                <w:lang w:val="it-IT"/>
              </w:rPr>
              <w:t xml:space="preserve"> </w:t>
            </w:r>
            <w:r w:rsidRPr="00CC459B">
              <w:rPr>
                <w:rFonts w:cs="Arial"/>
                <w:i/>
                <w:iCs/>
                <w:sz w:val="18"/>
                <w:szCs w:val="18"/>
                <w:lang w:val="it-IT"/>
              </w:rPr>
              <w:t>alterazione del prezzo o del valore di un contratto a pronti su merci, qualora il prezzo o il</w:t>
            </w:r>
            <w:r w:rsidR="00466E4B" w:rsidRPr="00CC459B">
              <w:rPr>
                <w:rFonts w:cs="Arial"/>
                <w:i/>
                <w:iCs/>
                <w:sz w:val="18"/>
                <w:szCs w:val="18"/>
                <w:lang w:val="it-IT"/>
              </w:rPr>
              <w:t xml:space="preserve"> </w:t>
            </w:r>
            <w:r w:rsidRPr="00CC459B">
              <w:rPr>
                <w:rFonts w:cs="Arial"/>
                <w:i/>
                <w:iCs/>
                <w:sz w:val="18"/>
                <w:szCs w:val="18"/>
                <w:lang w:val="it-IT"/>
              </w:rPr>
              <w:t>valore dipendano dal prezzo o dal valore di tali strumenti finanziari;</w:t>
            </w:r>
          </w:p>
          <w:p w14:paraId="3A804904" w14:textId="2BFB4C99" w:rsidR="005F0AA5" w:rsidRPr="00CC459B" w:rsidRDefault="00041A33" w:rsidP="00466E4B">
            <w:pPr>
              <w:pStyle w:val="Default"/>
              <w:jc w:val="both"/>
              <w:rPr>
                <w:rFonts w:cs="Arial"/>
                <w:i/>
                <w:iCs/>
                <w:sz w:val="18"/>
                <w:szCs w:val="18"/>
                <w:lang w:val="it-IT"/>
              </w:rPr>
            </w:pPr>
            <w:r w:rsidRPr="00CC459B">
              <w:rPr>
                <w:rFonts w:cs="Arial"/>
                <w:i/>
                <w:iCs/>
                <w:sz w:val="18"/>
                <w:szCs w:val="18"/>
                <w:lang w:val="it-IT"/>
              </w:rPr>
              <w:t>c) ai fatti concernenti gli indici di riferimento (benchmark)</w:t>
            </w:r>
            <w:r w:rsidR="005F0AA5" w:rsidRPr="00CC459B">
              <w:rPr>
                <w:rStyle w:val="Rimandonotaapidipagina"/>
                <w:rFonts w:cs="Arial"/>
                <w:i/>
                <w:iCs/>
                <w:sz w:val="18"/>
                <w:szCs w:val="18"/>
                <w:lang w:val="it-IT"/>
              </w:rPr>
              <w:footnoteReference w:id="69"/>
            </w:r>
            <w:r w:rsidR="005F0AA5" w:rsidRPr="00CC459B">
              <w:rPr>
                <w:rFonts w:cs="Arial"/>
                <w:i/>
                <w:iCs/>
                <w:sz w:val="18"/>
                <w:szCs w:val="18"/>
                <w:lang w:val="it-IT"/>
              </w:rPr>
              <w:t>”.</w:t>
            </w:r>
          </w:p>
        </w:tc>
      </w:tr>
      <w:tr w:rsidR="00A916B3" w:rsidRPr="00EB0143" w14:paraId="49340774" w14:textId="77777777" w:rsidTr="00106E7B">
        <w:trPr>
          <w:trHeight w:val="2661"/>
        </w:trPr>
        <w:tc>
          <w:tcPr>
            <w:tcW w:w="1985" w:type="dxa"/>
            <w:tcBorders>
              <w:top w:val="single" w:sz="8" w:space="0" w:color="008080"/>
              <w:left w:val="single" w:sz="8" w:space="0" w:color="008080"/>
              <w:bottom w:val="single" w:sz="8" w:space="0" w:color="008080"/>
            </w:tcBorders>
            <w:shd w:val="clear" w:color="auto" w:fill="FFFFFF"/>
          </w:tcPr>
          <w:p w14:paraId="09F5E38F" w14:textId="39E62E70" w:rsidR="00A916B3" w:rsidRPr="00CC459B" w:rsidRDefault="00A916B3" w:rsidP="00917AF4">
            <w:pPr>
              <w:pStyle w:val="Default"/>
              <w:snapToGrid w:val="0"/>
              <w:rPr>
                <w:rFonts w:cs="Arial"/>
                <w:bCs/>
                <w:sz w:val="18"/>
                <w:szCs w:val="18"/>
                <w:lang w:val="it-IT"/>
              </w:rPr>
            </w:pPr>
            <w:r w:rsidRPr="00CC459B">
              <w:rPr>
                <w:rFonts w:cs="Arial"/>
                <w:bCs/>
                <w:sz w:val="18"/>
                <w:szCs w:val="18"/>
                <w:lang w:val="it-IT"/>
              </w:rPr>
              <w:lastRenderedPageBreak/>
              <w:t>Art. 187</w:t>
            </w:r>
            <w:r w:rsidRPr="00CC459B">
              <w:rPr>
                <w:rFonts w:cs="Arial"/>
                <w:bCs/>
                <w:i/>
                <w:sz w:val="18"/>
                <w:szCs w:val="18"/>
                <w:lang w:val="it-IT"/>
              </w:rPr>
              <w:t>-quinquies</w:t>
            </w:r>
            <w:r w:rsidRPr="00CC459B">
              <w:rPr>
                <w:rFonts w:cs="Arial"/>
                <w:bCs/>
                <w:sz w:val="18"/>
                <w:szCs w:val="18"/>
                <w:lang w:val="it-IT"/>
              </w:rPr>
              <w:t xml:space="preserve"> </w:t>
            </w:r>
            <w:r w:rsidR="00147AFD" w:rsidRPr="00CC459B">
              <w:rPr>
                <w:rFonts w:cs="Arial"/>
                <w:bCs/>
                <w:sz w:val="18"/>
                <w:szCs w:val="18"/>
                <w:lang w:val="it-IT"/>
              </w:rPr>
              <w:t>TUF</w:t>
            </w:r>
            <w:r w:rsidR="00147AFD" w:rsidRPr="00CC459B">
              <w:rPr>
                <w:rStyle w:val="Rimandonotaapidipagina"/>
                <w:rFonts w:cs="Arial"/>
                <w:bCs/>
                <w:sz w:val="18"/>
                <w:szCs w:val="18"/>
                <w:lang w:val="it-IT"/>
              </w:rPr>
              <w:t xml:space="preserve"> </w:t>
            </w:r>
            <w:r w:rsidR="005A0611" w:rsidRPr="00CC459B">
              <w:rPr>
                <w:rStyle w:val="Rimandonotaapidipagina"/>
                <w:rFonts w:cs="Arial"/>
                <w:bCs/>
                <w:sz w:val="18"/>
                <w:szCs w:val="18"/>
                <w:lang w:val="it-IT"/>
              </w:rPr>
              <w:footnoteReference w:id="70"/>
            </w:r>
          </w:p>
        </w:tc>
        <w:tc>
          <w:tcPr>
            <w:tcW w:w="4535" w:type="dxa"/>
            <w:tcBorders>
              <w:top w:val="single" w:sz="8" w:space="0" w:color="008080"/>
              <w:left w:val="single" w:sz="8" w:space="0" w:color="008080"/>
              <w:bottom w:val="single" w:sz="8" w:space="0" w:color="008080"/>
            </w:tcBorders>
            <w:shd w:val="clear" w:color="auto" w:fill="FFFFFF"/>
          </w:tcPr>
          <w:p w14:paraId="39279FEB" w14:textId="7F797796" w:rsidR="00A916B3" w:rsidRPr="00CC459B" w:rsidRDefault="00FC2B86" w:rsidP="00917AF4">
            <w:pPr>
              <w:snapToGrid w:val="0"/>
              <w:jc w:val="left"/>
              <w:rPr>
                <w:rFonts w:ascii="Arial" w:hAnsi="Arial" w:cs="Arial"/>
                <w:b/>
                <w:sz w:val="18"/>
                <w:szCs w:val="18"/>
              </w:rPr>
            </w:pPr>
            <w:r w:rsidRPr="00CC459B">
              <w:rPr>
                <w:rFonts w:ascii="Arial" w:hAnsi="Arial" w:cs="Arial"/>
                <w:b/>
                <w:sz w:val="18"/>
                <w:szCs w:val="18"/>
              </w:rPr>
              <w:t>Divieto di a</w:t>
            </w:r>
            <w:r w:rsidR="00A916B3" w:rsidRPr="00CC459B">
              <w:rPr>
                <w:rFonts w:ascii="Arial" w:hAnsi="Arial" w:cs="Arial"/>
                <w:b/>
                <w:sz w:val="18"/>
                <w:szCs w:val="18"/>
              </w:rPr>
              <w:t>buso di informazioni privilegiate</w:t>
            </w:r>
            <w:r w:rsidRPr="00CC459B">
              <w:rPr>
                <w:rFonts w:ascii="Arial" w:hAnsi="Arial" w:cs="Arial"/>
                <w:b/>
                <w:sz w:val="18"/>
                <w:szCs w:val="18"/>
              </w:rPr>
              <w:t xml:space="preserve"> e di comunicazione illecita di informazioni privilegiate</w:t>
            </w:r>
          </w:p>
          <w:p w14:paraId="402ED256" w14:textId="7D413E59" w:rsidR="00A916B3" w:rsidRPr="00CC459B" w:rsidRDefault="00A916B3" w:rsidP="00917AF4">
            <w:pPr>
              <w:pStyle w:val="Default"/>
              <w:rPr>
                <w:rFonts w:cs="Arial"/>
                <w:sz w:val="18"/>
                <w:szCs w:val="18"/>
                <w:lang w:val="it-IT"/>
              </w:rPr>
            </w:pPr>
            <w:r w:rsidRPr="00CC459B">
              <w:rPr>
                <w:rFonts w:cs="Arial"/>
                <w:sz w:val="18"/>
                <w:szCs w:val="18"/>
                <w:lang w:val="it-IT"/>
              </w:rPr>
              <w:t xml:space="preserve">(Art. </w:t>
            </w:r>
            <w:r w:rsidR="00FC2B86" w:rsidRPr="00CC459B">
              <w:rPr>
                <w:rFonts w:cs="Arial"/>
                <w:sz w:val="18"/>
                <w:szCs w:val="18"/>
                <w:lang w:val="it-IT"/>
              </w:rPr>
              <w:t>14 Reg. UE n°596/2014</w:t>
            </w:r>
            <w:r w:rsidRPr="00CC459B">
              <w:rPr>
                <w:rFonts w:cs="Arial"/>
                <w:sz w:val="18"/>
                <w:szCs w:val="18"/>
                <w:lang w:val="it-IT"/>
              </w:rPr>
              <w:t>)</w:t>
            </w:r>
          </w:p>
          <w:p w14:paraId="5F481085" w14:textId="0FE0CE35" w:rsidR="00A916B3" w:rsidRPr="00CC459B" w:rsidRDefault="00A916B3" w:rsidP="00917AF4">
            <w:pPr>
              <w:pStyle w:val="Default"/>
              <w:rPr>
                <w:rFonts w:cs="Arial"/>
                <w:sz w:val="18"/>
                <w:szCs w:val="18"/>
                <w:lang w:val="it-IT"/>
              </w:rPr>
            </w:pPr>
          </w:p>
          <w:p w14:paraId="3E536FCA" w14:textId="3F092F21" w:rsidR="00FC2B86" w:rsidRPr="00CC459B" w:rsidRDefault="00A12132" w:rsidP="00917AF4">
            <w:pPr>
              <w:pStyle w:val="Default"/>
              <w:rPr>
                <w:rFonts w:cs="Arial"/>
                <w:b/>
                <w:sz w:val="18"/>
                <w:szCs w:val="18"/>
                <w:lang w:val="it-IT"/>
              </w:rPr>
            </w:pPr>
            <w:r w:rsidRPr="00CC459B">
              <w:rPr>
                <w:rFonts w:cs="Arial"/>
                <w:b/>
                <w:sz w:val="18"/>
                <w:szCs w:val="18"/>
                <w:lang w:val="it-IT"/>
              </w:rPr>
              <w:t>Divieto di manipolazione del mercato</w:t>
            </w:r>
          </w:p>
          <w:p w14:paraId="113CB29D" w14:textId="7CB275DF" w:rsidR="00A12132" w:rsidRPr="00CC459B" w:rsidRDefault="00A12132" w:rsidP="00A12132">
            <w:pPr>
              <w:pStyle w:val="Default"/>
              <w:rPr>
                <w:rFonts w:cs="Arial"/>
                <w:sz w:val="18"/>
                <w:szCs w:val="18"/>
                <w:lang w:val="it-IT"/>
              </w:rPr>
            </w:pPr>
            <w:r w:rsidRPr="00CC459B">
              <w:rPr>
                <w:rFonts w:cs="Arial"/>
                <w:sz w:val="18"/>
                <w:szCs w:val="18"/>
                <w:lang w:val="it-IT"/>
              </w:rPr>
              <w:t>(Art. 15 Reg. UE n°596/2014)</w:t>
            </w:r>
          </w:p>
          <w:p w14:paraId="5E61E977" w14:textId="77777777" w:rsidR="00A12132" w:rsidRPr="00CC459B" w:rsidRDefault="00A12132" w:rsidP="00917AF4">
            <w:pPr>
              <w:pStyle w:val="Default"/>
              <w:rPr>
                <w:rFonts w:cs="Arial"/>
                <w:sz w:val="18"/>
                <w:szCs w:val="18"/>
                <w:lang w:val="it-IT"/>
              </w:rPr>
            </w:pPr>
          </w:p>
          <w:p w14:paraId="6AAEB201" w14:textId="77777777" w:rsidR="00A916B3" w:rsidRPr="00CC459B" w:rsidRDefault="00A916B3" w:rsidP="00917AF4">
            <w:pPr>
              <w:jc w:val="left"/>
              <w:rPr>
                <w:rFonts w:ascii="Arial" w:hAnsi="Arial" w:cs="Arial"/>
                <w:b/>
                <w:sz w:val="18"/>
                <w:szCs w:val="18"/>
              </w:rPr>
            </w:pPr>
            <w:r w:rsidRPr="00CC459B">
              <w:rPr>
                <w:rFonts w:ascii="Arial" w:hAnsi="Arial" w:cs="Arial"/>
                <w:b/>
                <w:sz w:val="18"/>
                <w:szCs w:val="18"/>
              </w:rPr>
              <w:t>Sanzione pecuniaria:</w:t>
            </w:r>
          </w:p>
          <w:p w14:paraId="69FC408E" w14:textId="15D4414D" w:rsidR="00A916B3" w:rsidRPr="00CC459B" w:rsidRDefault="00A916B3" w:rsidP="00A44C93">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da 20.000 a </w:t>
            </w:r>
            <w:r w:rsidR="00A44C93" w:rsidRPr="00CC459B">
              <w:rPr>
                <w:rFonts w:ascii="Arial" w:hAnsi="Arial" w:cs="Arial"/>
                <w:sz w:val="18"/>
                <w:szCs w:val="18"/>
              </w:rPr>
              <w:t>15</w:t>
            </w:r>
            <w:r w:rsidRPr="00CC459B">
              <w:rPr>
                <w:rFonts w:ascii="Arial" w:hAnsi="Arial" w:cs="Arial"/>
                <w:sz w:val="18"/>
                <w:szCs w:val="18"/>
              </w:rPr>
              <w:t xml:space="preserve"> milioni di </w:t>
            </w:r>
            <w:proofErr w:type="spellStart"/>
            <w:proofErr w:type="gramStart"/>
            <w:r w:rsidRPr="00CC459B">
              <w:rPr>
                <w:rFonts w:ascii="Arial" w:hAnsi="Arial" w:cs="Arial"/>
                <w:sz w:val="18"/>
                <w:szCs w:val="18"/>
              </w:rPr>
              <w:t>Euro</w:t>
            </w:r>
            <w:r w:rsidR="00A44C93" w:rsidRPr="00CC459B">
              <w:rPr>
                <w:rFonts w:ascii="Arial" w:hAnsi="Arial" w:cs="Arial"/>
                <w:sz w:val="18"/>
                <w:szCs w:val="18"/>
              </w:rPr>
              <w:t>,ovvero</w:t>
            </w:r>
            <w:proofErr w:type="spellEnd"/>
            <w:proofErr w:type="gramEnd"/>
            <w:r w:rsidR="00A44C93" w:rsidRPr="00CC459B">
              <w:rPr>
                <w:rFonts w:ascii="Arial" w:hAnsi="Arial" w:cs="Arial"/>
                <w:sz w:val="18"/>
                <w:szCs w:val="18"/>
              </w:rPr>
              <w:t xml:space="preserve"> fino al quindici per cento del fatturato, quando tale importo è superiore a quindici milioni di euro e il fatturato è </w:t>
            </w:r>
            <w:proofErr w:type="spellStart"/>
            <w:r w:rsidR="00A44C93" w:rsidRPr="00CC459B">
              <w:rPr>
                <w:rFonts w:ascii="Arial" w:hAnsi="Arial" w:cs="Arial"/>
                <w:sz w:val="18"/>
                <w:szCs w:val="18"/>
              </w:rPr>
              <w:t>deeterminabile</w:t>
            </w:r>
            <w:proofErr w:type="spellEnd"/>
            <w:r w:rsidR="00A44C93" w:rsidRPr="00CC459B">
              <w:rPr>
                <w:rFonts w:ascii="Arial" w:hAnsi="Arial" w:cs="Arial"/>
                <w:sz w:val="18"/>
                <w:szCs w:val="18"/>
              </w:rPr>
              <w:t xml:space="preserve"> ai sensi dell’art. 195, comma 1-bis TUF</w:t>
            </w:r>
            <w:r w:rsidRPr="00CC459B">
              <w:rPr>
                <w:rFonts w:ascii="Arial" w:hAnsi="Arial" w:cs="Arial"/>
                <w:sz w:val="18"/>
                <w:szCs w:val="18"/>
              </w:rPr>
              <w:t>.</w:t>
            </w:r>
          </w:p>
          <w:p w14:paraId="0D458A57" w14:textId="77777777" w:rsidR="00A916B3" w:rsidRPr="00CC459B" w:rsidRDefault="00A916B3" w:rsidP="00917AF4">
            <w:pPr>
              <w:pStyle w:val="Default"/>
              <w:rPr>
                <w:rFonts w:cs="Arial"/>
                <w:b/>
                <w:sz w:val="18"/>
                <w:szCs w:val="18"/>
                <w:lang w:val="it-IT"/>
              </w:rPr>
            </w:pPr>
          </w:p>
          <w:p w14:paraId="3FD8DDA8" w14:textId="77777777" w:rsidR="00A916B3" w:rsidRPr="00CC459B" w:rsidRDefault="00A916B3" w:rsidP="00917AF4">
            <w:pPr>
              <w:pStyle w:val="Default"/>
              <w:rPr>
                <w:rFonts w:cs="Arial"/>
                <w:b/>
                <w:sz w:val="18"/>
                <w:szCs w:val="18"/>
                <w:lang w:val="it-IT"/>
              </w:rPr>
            </w:pPr>
          </w:p>
          <w:p w14:paraId="7DBC5CC1" w14:textId="77777777" w:rsidR="00A916B3" w:rsidRPr="00CC459B" w:rsidRDefault="00A916B3" w:rsidP="00917AF4">
            <w:pPr>
              <w:pStyle w:val="Default"/>
              <w:rPr>
                <w:rFonts w:cs="Arial"/>
                <w:b/>
                <w:sz w:val="18"/>
                <w:szCs w:val="18"/>
                <w:lang w:val="it-IT"/>
              </w:rPr>
            </w:pPr>
          </w:p>
          <w:p w14:paraId="3E3F5971" w14:textId="77777777" w:rsidR="00A916B3" w:rsidRPr="00CC459B" w:rsidRDefault="00A916B3" w:rsidP="00917AF4">
            <w:pPr>
              <w:pStyle w:val="Default"/>
              <w:rPr>
                <w:rFonts w:cs="Arial"/>
                <w:b/>
                <w:sz w:val="18"/>
                <w:szCs w:val="18"/>
                <w:lang w:val="it-IT"/>
              </w:rPr>
            </w:pPr>
          </w:p>
          <w:p w14:paraId="1F570B4F" w14:textId="77777777" w:rsidR="00A916B3" w:rsidRPr="00CC459B" w:rsidRDefault="00A916B3" w:rsidP="00917AF4">
            <w:pPr>
              <w:pStyle w:val="Default"/>
              <w:rPr>
                <w:rFonts w:cs="Arial"/>
                <w:b/>
                <w:sz w:val="18"/>
                <w:szCs w:val="18"/>
                <w:lang w:val="it-IT"/>
              </w:rPr>
            </w:pPr>
          </w:p>
          <w:p w14:paraId="6959A592" w14:textId="77777777" w:rsidR="00A916B3" w:rsidRPr="00CC459B" w:rsidRDefault="00A916B3" w:rsidP="00917AF4">
            <w:pPr>
              <w:pStyle w:val="Default"/>
              <w:rPr>
                <w:rFonts w:cs="Arial"/>
                <w:b/>
                <w:sz w:val="18"/>
                <w:szCs w:val="18"/>
                <w:lang w:val="it-IT"/>
              </w:rPr>
            </w:pPr>
          </w:p>
          <w:p w14:paraId="2F31C402" w14:textId="77777777" w:rsidR="00E30213" w:rsidRPr="00CC459B" w:rsidRDefault="00E30213" w:rsidP="00917AF4">
            <w:pPr>
              <w:pStyle w:val="Default"/>
              <w:rPr>
                <w:rFonts w:cs="Arial"/>
                <w:b/>
                <w:sz w:val="18"/>
                <w:szCs w:val="18"/>
                <w:lang w:val="it-IT"/>
              </w:rPr>
            </w:pPr>
          </w:p>
          <w:p w14:paraId="23393EC5" w14:textId="77777777" w:rsidR="00E30213" w:rsidRPr="00CC459B" w:rsidRDefault="00E30213" w:rsidP="00917AF4">
            <w:pPr>
              <w:pStyle w:val="Default"/>
              <w:rPr>
                <w:rFonts w:cs="Arial"/>
                <w:b/>
                <w:sz w:val="18"/>
                <w:szCs w:val="18"/>
                <w:lang w:val="it-IT"/>
              </w:rPr>
            </w:pPr>
          </w:p>
          <w:p w14:paraId="6629CE53" w14:textId="77777777" w:rsidR="00E30213" w:rsidRPr="00CC459B" w:rsidRDefault="00E30213" w:rsidP="00917AF4">
            <w:pPr>
              <w:pStyle w:val="Default"/>
              <w:rPr>
                <w:rFonts w:cs="Arial"/>
                <w:b/>
                <w:sz w:val="18"/>
                <w:szCs w:val="18"/>
                <w:lang w:val="it-IT"/>
              </w:rPr>
            </w:pPr>
          </w:p>
          <w:p w14:paraId="6CDD4048" w14:textId="77777777" w:rsidR="00E30213" w:rsidRPr="00CC459B" w:rsidRDefault="00E30213" w:rsidP="00917AF4">
            <w:pPr>
              <w:pStyle w:val="Default"/>
              <w:rPr>
                <w:rFonts w:cs="Arial"/>
                <w:b/>
                <w:sz w:val="18"/>
                <w:szCs w:val="18"/>
                <w:lang w:val="it-IT"/>
              </w:rPr>
            </w:pPr>
          </w:p>
          <w:p w14:paraId="7EF80D34" w14:textId="77777777" w:rsidR="00E30213" w:rsidRPr="00CC459B" w:rsidRDefault="00E30213" w:rsidP="00917AF4">
            <w:pPr>
              <w:pStyle w:val="Default"/>
              <w:rPr>
                <w:rFonts w:cs="Arial"/>
                <w:b/>
                <w:sz w:val="18"/>
                <w:szCs w:val="18"/>
                <w:lang w:val="it-IT"/>
              </w:rPr>
            </w:pPr>
          </w:p>
          <w:p w14:paraId="0D1F7842" w14:textId="77777777" w:rsidR="00B365BE" w:rsidRPr="00CC459B" w:rsidRDefault="00B365BE" w:rsidP="00917AF4">
            <w:pPr>
              <w:pStyle w:val="Default"/>
              <w:rPr>
                <w:rFonts w:cs="Arial"/>
                <w:b/>
                <w:sz w:val="18"/>
                <w:szCs w:val="18"/>
                <w:lang w:val="it-IT"/>
              </w:rPr>
            </w:pPr>
          </w:p>
          <w:p w14:paraId="214A1918" w14:textId="77777777" w:rsidR="00A916B3" w:rsidRPr="00CC459B" w:rsidRDefault="00A916B3" w:rsidP="00106E7B">
            <w:pPr>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2B171AE" w14:textId="7281D33C" w:rsidR="00C17677" w:rsidRPr="00CC459B" w:rsidRDefault="00A916B3" w:rsidP="00C17677">
            <w:pPr>
              <w:autoSpaceDE w:val="0"/>
              <w:snapToGrid w:val="0"/>
              <w:jc w:val="left"/>
              <w:rPr>
                <w:rFonts w:ascii="Arial" w:hAnsi="Arial" w:cs="Arial"/>
                <w:sz w:val="18"/>
                <w:szCs w:val="18"/>
              </w:rPr>
            </w:pPr>
            <w:r w:rsidRPr="00CC459B">
              <w:rPr>
                <w:rFonts w:ascii="Arial" w:hAnsi="Arial" w:cs="Arial"/>
                <w:sz w:val="18"/>
                <w:szCs w:val="18"/>
              </w:rPr>
              <w:t xml:space="preserve">Art. </w:t>
            </w:r>
            <w:r w:rsidR="00C17677" w:rsidRPr="00CC459B">
              <w:rPr>
                <w:rFonts w:ascii="Arial" w:hAnsi="Arial" w:cs="Arial"/>
                <w:sz w:val="18"/>
                <w:szCs w:val="18"/>
              </w:rPr>
              <w:t>14 Reg. UE n°596/2014 “Divieto di abuso di informazioni privilegiate e di comunicazione illecita di informazioni privilegiate”</w:t>
            </w:r>
          </w:p>
          <w:p w14:paraId="7991A7FE" w14:textId="77777777" w:rsidR="00193290" w:rsidRPr="00CC459B" w:rsidRDefault="00193290" w:rsidP="00C17677">
            <w:pPr>
              <w:autoSpaceDE w:val="0"/>
              <w:snapToGrid w:val="0"/>
              <w:jc w:val="left"/>
              <w:rPr>
                <w:rFonts w:ascii="Arial" w:hAnsi="Arial" w:cs="Arial"/>
                <w:sz w:val="18"/>
                <w:szCs w:val="18"/>
              </w:rPr>
            </w:pPr>
          </w:p>
          <w:p w14:paraId="641E450C" w14:textId="77777777" w:rsidR="00193290" w:rsidRPr="00CC459B" w:rsidRDefault="00193290" w:rsidP="00193290">
            <w:pPr>
              <w:autoSpaceDE w:val="0"/>
              <w:snapToGrid w:val="0"/>
              <w:jc w:val="left"/>
              <w:rPr>
                <w:rFonts w:ascii="Arial" w:hAnsi="Arial" w:cs="Arial"/>
                <w:i/>
                <w:sz w:val="18"/>
                <w:szCs w:val="18"/>
              </w:rPr>
            </w:pPr>
            <w:r w:rsidRPr="00CC459B">
              <w:rPr>
                <w:rFonts w:ascii="Arial" w:hAnsi="Arial" w:cs="Arial"/>
                <w:i/>
                <w:sz w:val="18"/>
                <w:szCs w:val="18"/>
              </w:rPr>
              <w:t>Non è consentito:</w:t>
            </w:r>
          </w:p>
          <w:p w14:paraId="784BD89D" w14:textId="77777777" w:rsidR="00193290" w:rsidRPr="00CC459B" w:rsidRDefault="00193290" w:rsidP="00193290">
            <w:pPr>
              <w:autoSpaceDE w:val="0"/>
              <w:snapToGrid w:val="0"/>
              <w:jc w:val="left"/>
              <w:rPr>
                <w:rFonts w:ascii="Arial" w:hAnsi="Arial" w:cs="Arial"/>
                <w:i/>
                <w:sz w:val="18"/>
                <w:szCs w:val="18"/>
              </w:rPr>
            </w:pPr>
            <w:r w:rsidRPr="00CC459B">
              <w:rPr>
                <w:rFonts w:ascii="Arial" w:hAnsi="Arial" w:cs="Arial"/>
                <w:i/>
                <w:sz w:val="18"/>
                <w:szCs w:val="18"/>
              </w:rPr>
              <w:t>a) abusare o tentare di abusare di informazioni privilegiate;</w:t>
            </w:r>
          </w:p>
          <w:p w14:paraId="7C418626" w14:textId="0C7CE3AD" w:rsidR="00193290" w:rsidRPr="00CC459B" w:rsidRDefault="00193290" w:rsidP="00193290">
            <w:pPr>
              <w:autoSpaceDE w:val="0"/>
              <w:snapToGrid w:val="0"/>
              <w:jc w:val="left"/>
              <w:rPr>
                <w:rFonts w:ascii="Arial" w:hAnsi="Arial" w:cs="Arial"/>
                <w:i/>
                <w:sz w:val="18"/>
                <w:szCs w:val="18"/>
              </w:rPr>
            </w:pPr>
            <w:r w:rsidRPr="00CC459B">
              <w:rPr>
                <w:rFonts w:ascii="Arial" w:hAnsi="Arial" w:cs="Arial"/>
                <w:i/>
                <w:sz w:val="18"/>
                <w:szCs w:val="18"/>
              </w:rPr>
              <w:t>b) raccomandare ad altri di abusare di informazioni privilegiate o indurre altri ad abusare</w:t>
            </w:r>
            <w:r w:rsidR="0059452E" w:rsidRPr="00CC459B">
              <w:rPr>
                <w:rFonts w:ascii="Arial" w:hAnsi="Arial" w:cs="Arial"/>
                <w:i/>
                <w:sz w:val="18"/>
                <w:szCs w:val="18"/>
              </w:rPr>
              <w:t xml:space="preserve"> </w:t>
            </w:r>
            <w:r w:rsidRPr="00CC459B">
              <w:rPr>
                <w:rFonts w:ascii="Arial" w:hAnsi="Arial" w:cs="Arial"/>
                <w:i/>
                <w:sz w:val="18"/>
                <w:szCs w:val="18"/>
              </w:rPr>
              <w:t>di informazioni privilegiate; oppure</w:t>
            </w:r>
          </w:p>
          <w:p w14:paraId="34EAE46B" w14:textId="63E6BD92" w:rsidR="00C17677" w:rsidRPr="00CC459B" w:rsidRDefault="00193290" w:rsidP="00193290">
            <w:pPr>
              <w:autoSpaceDE w:val="0"/>
              <w:snapToGrid w:val="0"/>
              <w:jc w:val="left"/>
              <w:rPr>
                <w:rFonts w:ascii="Arial" w:hAnsi="Arial" w:cs="Arial"/>
                <w:i/>
                <w:sz w:val="18"/>
                <w:szCs w:val="18"/>
              </w:rPr>
            </w:pPr>
            <w:r w:rsidRPr="00CC459B">
              <w:rPr>
                <w:rFonts w:ascii="Arial" w:hAnsi="Arial" w:cs="Arial"/>
                <w:i/>
                <w:sz w:val="18"/>
                <w:szCs w:val="18"/>
              </w:rPr>
              <w:t>c) comunicare in modo illecito informazioni privilegiate.</w:t>
            </w:r>
          </w:p>
          <w:p w14:paraId="26038573" w14:textId="77777777" w:rsidR="00193290" w:rsidRPr="00CC459B" w:rsidRDefault="00193290" w:rsidP="00193290">
            <w:pPr>
              <w:autoSpaceDE w:val="0"/>
              <w:snapToGrid w:val="0"/>
              <w:jc w:val="left"/>
              <w:rPr>
                <w:rFonts w:ascii="Arial" w:hAnsi="Arial" w:cs="Arial"/>
                <w:i/>
                <w:sz w:val="18"/>
                <w:szCs w:val="18"/>
              </w:rPr>
            </w:pPr>
          </w:p>
          <w:p w14:paraId="6FD6534E" w14:textId="77777777" w:rsidR="00A916B3" w:rsidRPr="00CC459B" w:rsidRDefault="00A916B3" w:rsidP="00275601">
            <w:pPr>
              <w:autoSpaceDE w:val="0"/>
              <w:jc w:val="left"/>
              <w:rPr>
                <w:rFonts w:ascii="Arial" w:hAnsi="Arial" w:cs="Arial"/>
                <w:i/>
                <w:sz w:val="18"/>
                <w:szCs w:val="18"/>
              </w:rPr>
            </w:pPr>
          </w:p>
          <w:p w14:paraId="145D3FBE" w14:textId="1635FD99" w:rsidR="00193290" w:rsidRPr="00CC459B" w:rsidRDefault="00193290" w:rsidP="00275601">
            <w:pPr>
              <w:autoSpaceDE w:val="0"/>
              <w:jc w:val="left"/>
              <w:rPr>
                <w:rFonts w:ascii="Arial" w:hAnsi="Arial" w:cs="Arial"/>
                <w:iCs/>
                <w:sz w:val="18"/>
                <w:szCs w:val="18"/>
              </w:rPr>
            </w:pPr>
            <w:r w:rsidRPr="00CC459B">
              <w:rPr>
                <w:rFonts w:ascii="Arial" w:hAnsi="Arial" w:cs="Arial"/>
                <w:iCs/>
                <w:sz w:val="18"/>
                <w:szCs w:val="18"/>
              </w:rPr>
              <w:t>Art. 15 Reg. UE n°596/2014 “Divieto di manipolazione del mercato”</w:t>
            </w:r>
          </w:p>
          <w:p w14:paraId="304E832A" w14:textId="4F0ABF05" w:rsidR="00193290" w:rsidRPr="00CC459B" w:rsidRDefault="00193290" w:rsidP="00275601">
            <w:pPr>
              <w:autoSpaceDE w:val="0"/>
              <w:jc w:val="left"/>
              <w:rPr>
                <w:rFonts w:ascii="Arial" w:hAnsi="Arial" w:cs="Arial"/>
                <w:iCs/>
                <w:sz w:val="18"/>
                <w:szCs w:val="18"/>
              </w:rPr>
            </w:pPr>
          </w:p>
          <w:p w14:paraId="6A4EF7B5" w14:textId="31189BC5" w:rsidR="00193290" w:rsidRPr="00CC459B" w:rsidRDefault="00193290" w:rsidP="00193290">
            <w:pPr>
              <w:autoSpaceDE w:val="0"/>
              <w:jc w:val="left"/>
              <w:rPr>
                <w:rFonts w:ascii="Arial" w:hAnsi="Arial" w:cs="Arial"/>
                <w:i/>
                <w:sz w:val="18"/>
                <w:szCs w:val="18"/>
              </w:rPr>
            </w:pPr>
            <w:r w:rsidRPr="00CC459B">
              <w:rPr>
                <w:rFonts w:ascii="Arial" w:hAnsi="Arial" w:cs="Arial"/>
                <w:i/>
                <w:sz w:val="18"/>
                <w:szCs w:val="18"/>
              </w:rPr>
              <w:t>Non è consentito effettuare manipolazioni di mercato o tentare di effettuare</w:t>
            </w:r>
            <w:r w:rsidR="00466E4B" w:rsidRPr="00CC459B">
              <w:rPr>
                <w:rFonts w:ascii="Arial" w:hAnsi="Arial" w:cs="Arial"/>
                <w:i/>
                <w:sz w:val="18"/>
                <w:szCs w:val="18"/>
              </w:rPr>
              <w:t xml:space="preserve"> </w:t>
            </w:r>
            <w:r w:rsidRPr="00CC459B">
              <w:rPr>
                <w:rFonts w:ascii="Arial" w:hAnsi="Arial" w:cs="Arial"/>
                <w:i/>
                <w:sz w:val="18"/>
                <w:szCs w:val="18"/>
              </w:rPr>
              <w:t>manipolazioni di mercato.</w:t>
            </w:r>
          </w:p>
          <w:p w14:paraId="573FE4A9" w14:textId="0C46D4C5" w:rsidR="00193290" w:rsidRPr="00CC459B" w:rsidRDefault="00193290" w:rsidP="00275601">
            <w:pPr>
              <w:autoSpaceDE w:val="0"/>
              <w:jc w:val="left"/>
              <w:rPr>
                <w:rFonts w:ascii="Arial" w:hAnsi="Arial" w:cs="Arial"/>
                <w:i/>
                <w:sz w:val="18"/>
                <w:szCs w:val="18"/>
              </w:rPr>
            </w:pPr>
          </w:p>
        </w:tc>
      </w:tr>
    </w:tbl>
    <w:p w14:paraId="20F2B586" w14:textId="77777777" w:rsidR="00477EEF" w:rsidRPr="00EB0143" w:rsidRDefault="00516146" w:rsidP="00516146">
      <w:pPr>
        <w:rPr>
          <w:rFonts w:ascii="Arial" w:hAnsi="Arial" w:cs="Arial"/>
          <w:sz w:val="20"/>
        </w:rPr>
      </w:pPr>
      <w:r w:rsidRPr="00EB0143">
        <w:rPr>
          <w:rFonts w:ascii="Arial" w:hAnsi="Arial" w:cs="Arial"/>
          <w:sz w:val="20"/>
        </w:rPr>
        <w:br w:type="page"/>
      </w:r>
    </w:p>
    <w:p w14:paraId="1A2AABB3" w14:textId="77777777" w:rsidR="00477EEF" w:rsidRPr="00161AD2" w:rsidRDefault="00477EEF" w:rsidP="00465ED0">
      <w:pPr>
        <w:pStyle w:val="Titolo1"/>
        <w:ind w:hanging="720"/>
        <w:rPr>
          <w:rFonts w:cs="Arial"/>
          <w:sz w:val="20"/>
        </w:rPr>
      </w:pPr>
      <w:bookmarkStart w:id="12" w:name="_Toc102595987"/>
      <w:r w:rsidRPr="00161AD2">
        <w:rPr>
          <w:rFonts w:cs="Arial"/>
          <w:sz w:val="20"/>
        </w:rPr>
        <w:lastRenderedPageBreak/>
        <w:t>REATI DI OMICIDIO COLPOSO E LESIONI COLPOSE GRAVI O GRAVISSIME COMMESSI CON VIOLAZIONE DELLE NORME SULLA TUTELA DELLA SALUTE E SICUREZZA SUL LAVORO</w:t>
      </w:r>
      <w:bookmarkEnd w:id="12"/>
    </w:p>
    <w:p w14:paraId="7209B995" w14:textId="77777777" w:rsidR="00477EEF" w:rsidRPr="00161AD2" w:rsidRDefault="00477EEF" w:rsidP="00477EEF">
      <w:pPr>
        <w:ind w:firstLine="709"/>
        <w:rPr>
          <w:rFonts w:ascii="Arial" w:hAnsi="Arial" w:cs="Arial"/>
          <w:b/>
          <w:iCs/>
          <w:sz w:val="20"/>
        </w:rPr>
      </w:pPr>
      <w:r w:rsidRPr="00161AD2">
        <w:rPr>
          <w:rFonts w:ascii="Arial" w:hAnsi="Arial" w:cs="Arial"/>
          <w:b/>
          <w:iCs/>
          <w:sz w:val="20"/>
        </w:rPr>
        <w:t xml:space="preserve">[art. 25-septies </w:t>
      </w:r>
      <w:r w:rsidR="00EE40D5" w:rsidRPr="00161AD2">
        <w:rPr>
          <w:rFonts w:ascii="Arial" w:hAnsi="Arial" w:cs="Arial"/>
          <w:b/>
          <w:iCs/>
          <w:sz w:val="20"/>
        </w:rPr>
        <w:t>D. Lgs.</w:t>
      </w:r>
      <w:r w:rsidRPr="00161AD2">
        <w:rPr>
          <w:rFonts w:ascii="Arial" w:hAnsi="Arial" w:cs="Arial"/>
          <w:b/>
          <w:iCs/>
          <w:sz w:val="20"/>
        </w:rPr>
        <w:t xml:space="preserve"> 231/2001]</w:t>
      </w:r>
    </w:p>
    <w:p w14:paraId="7A2174DF" w14:textId="77777777" w:rsidR="00477EEF" w:rsidRPr="00EB0143" w:rsidRDefault="00477EEF" w:rsidP="00477EEF">
      <w:pPr>
        <w:ind w:firstLine="709"/>
        <w:rPr>
          <w:rFonts w:ascii="Arial" w:hAnsi="Arial" w:cs="Arial"/>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CA1933" w:rsidRPr="00CA1933" w14:paraId="406C23B8" w14:textId="77777777" w:rsidTr="00CA1933">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708D9701" w14:textId="77777777" w:rsidR="00281898" w:rsidRPr="00CA1933" w:rsidRDefault="001D0ACA" w:rsidP="00646EF2">
            <w:pPr>
              <w:snapToGrid w:val="0"/>
              <w:jc w:val="center"/>
              <w:rPr>
                <w:rFonts w:ascii="Arial" w:hAnsi="Arial" w:cs="Arial"/>
                <w:b/>
                <w:bCs/>
                <w:color w:val="002D62"/>
                <w:sz w:val="18"/>
                <w:szCs w:val="18"/>
              </w:rPr>
            </w:pPr>
            <w:r w:rsidRPr="00CA1933">
              <w:rPr>
                <w:rFonts w:ascii="Arial" w:hAnsi="Arial" w:cs="Arial"/>
                <w:b/>
                <w:bCs/>
                <w:color w:val="002D62"/>
                <w:sz w:val="18"/>
                <w:szCs w:val="18"/>
              </w:rPr>
              <w:t>Norma di</w:t>
            </w:r>
          </w:p>
          <w:p w14:paraId="02E6F548"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riferimento</w:t>
            </w:r>
          </w:p>
          <w:p w14:paraId="715C7EA1"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0472DE88" w14:textId="77777777" w:rsidR="00281898" w:rsidRPr="00CA1933" w:rsidRDefault="001D0ACA" w:rsidP="00646EF2">
            <w:pPr>
              <w:snapToGrid w:val="0"/>
              <w:jc w:val="center"/>
              <w:rPr>
                <w:rFonts w:ascii="Arial" w:hAnsi="Arial" w:cs="Arial"/>
                <w:b/>
                <w:bCs/>
                <w:color w:val="002D62"/>
                <w:sz w:val="18"/>
                <w:szCs w:val="18"/>
              </w:rPr>
            </w:pPr>
            <w:r w:rsidRPr="00CA1933">
              <w:rPr>
                <w:rFonts w:ascii="Arial" w:hAnsi="Arial" w:cs="Arial"/>
                <w:b/>
                <w:bCs/>
                <w:color w:val="002D62"/>
                <w:sz w:val="18"/>
                <w:szCs w:val="18"/>
              </w:rPr>
              <w:t>Reato</w:t>
            </w:r>
          </w:p>
          <w:p w14:paraId="45CFAB26"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(o illecito amministrativo)</w:t>
            </w:r>
          </w:p>
          <w:p w14:paraId="4AE59CEE"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5C24547" w14:textId="77777777" w:rsidR="00281898" w:rsidRPr="00CA1933" w:rsidRDefault="001D0ACA" w:rsidP="00646EF2">
            <w:pPr>
              <w:snapToGrid w:val="0"/>
              <w:jc w:val="center"/>
              <w:rPr>
                <w:rFonts w:ascii="Arial" w:hAnsi="Arial" w:cs="Arial"/>
                <w:b/>
                <w:bCs/>
                <w:color w:val="002D62"/>
                <w:sz w:val="18"/>
                <w:szCs w:val="18"/>
              </w:rPr>
            </w:pPr>
            <w:r w:rsidRPr="00CA1933">
              <w:rPr>
                <w:rFonts w:ascii="Arial" w:hAnsi="Arial" w:cs="Arial"/>
                <w:b/>
                <w:bCs/>
                <w:color w:val="002D62"/>
                <w:sz w:val="18"/>
                <w:szCs w:val="18"/>
              </w:rPr>
              <w:t>Fattispecie di reato</w:t>
            </w:r>
          </w:p>
          <w:p w14:paraId="68E8A76E"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(o di illecito amministrativo)</w:t>
            </w:r>
          </w:p>
        </w:tc>
      </w:tr>
      <w:tr w:rsidR="00281898" w:rsidRPr="00EB0143" w14:paraId="6E0C499E" w14:textId="77777777" w:rsidTr="00CA1933">
        <w:tc>
          <w:tcPr>
            <w:tcW w:w="1985" w:type="dxa"/>
            <w:tcBorders>
              <w:top w:val="single" w:sz="8" w:space="0" w:color="002D62"/>
              <w:left w:val="single" w:sz="8" w:space="0" w:color="008080"/>
              <w:bottom w:val="single" w:sz="8" w:space="0" w:color="008080"/>
            </w:tcBorders>
            <w:shd w:val="clear" w:color="auto" w:fill="FFFFFF"/>
          </w:tcPr>
          <w:p w14:paraId="0FA30DE2" w14:textId="77777777" w:rsidR="00281898" w:rsidRPr="00CC459B" w:rsidRDefault="00281898" w:rsidP="00646EF2">
            <w:pPr>
              <w:snapToGrid w:val="0"/>
              <w:jc w:val="left"/>
              <w:rPr>
                <w:rFonts w:ascii="Arial" w:hAnsi="Arial" w:cs="Arial"/>
                <w:b/>
                <w:sz w:val="18"/>
              </w:rPr>
            </w:pPr>
            <w:r w:rsidRPr="00CC459B">
              <w:rPr>
                <w:rFonts w:ascii="Arial" w:hAnsi="Arial" w:cs="Arial"/>
                <w:bCs/>
                <w:sz w:val="18"/>
              </w:rPr>
              <w:t>Art. 25</w:t>
            </w:r>
            <w:r w:rsidRPr="00CC459B">
              <w:rPr>
                <w:rFonts w:ascii="Arial" w:hAnsi="Arial" w:cs="Arial"/>
                <w:bCs/>
                <w:i/>
                <w:sz w:val="18"/>
              </w:rPr>
              <w:t>-septies</w:t>
            </w:r>
            <w:r w:rsidRPr="00CC459B">
              <w:rPr>
                <w:rFonts w:ascii="Arial" w:hAnsi="Arial" w:cs="Arial"/>
                <w:bCs/>
                <w:sz w:val="18"/>
              </w:rPr>
              <w:t xml:space="preserve">. </w:t>
            </w:r>
            <w:r w:rsidR="00EE40D5" w:rsidRPr="00CC459B">
              <w:rPr>
                <w:rFonts w:ascii="Arial" w:hAnsi="Arial" w:cs="Arial"/>
                <w:bCs/>
                <w:sz w:val="18"/>
              </w:rPr>
              <w:t>D. Lgs.</w:t>
            </w:r>
            <w:r w:rsidRPr="00CC459B">
              <w:rPr>
                <w:rFonts w:ascii="Arial" w:hAnsi="Arial" w:cs="Arial"/>
                <w:bCs/>
                <w:sz w:val="18"/>
              </w:rPr>
              <w:t xml:space="preserve"> 231/2001</w:t>
            </w:r>
            <w:r w:rsidRPr="00CC459B">
              <w:rPr>
                <w:rStyle w:val="Caratteredellanota"/>
                <w:rFonts w:ascii="Arial" w:hAnsi="Arial" w:cs="Arial"/>
                <w:bCs/>
                <w:sz w:val="18"/>
              </w:rPr>
              <w:footnoteReference w:id="71"/>
            </w:r>
          </w:p>
        </w:tc>
        <w:tc>
          <w:tcPr>
            <w:tcW w:w="4535" w:type="dxa"/>
            <w:tcBorders>
              <w:top w:val="single" w:sz="8" w:space="0" w:color="002D62"/>
              <w:left w:val="single" w:sz="8" w:space="0" w:color="008080"/>
              <w:bottom w:val="single" w:sz="8" w:space="0" w:color="008080"/>
            </w:tcBorders>
            <w:shd w:val="clear" w:color="auto" w:fill="FFFFFF"/>
          </w:tcPr>
          <w:p w14:paraId="7D5847E0" w14:textId="77777777" w:rsidR="00281898" w:rsidRPr="00CC459B" w:rsidRDefault="00281898" w:rsidP="00646EF2">
            <w:pPr>
              <w:snapToGrid w:val="0"/>
              <w:jc w:val="left"/>
              <w:rPr>
                <w:rFonts w:ascii="Arial" w:hAnsi="Arial" w:cs="Arial"/>
                <w:b/>
                <w:sz w:val="18"/>
              </w:rPr>
            </w:pPr>
            <w:r w:rsidRPr="00CC459B">
              <w:rPr>
                <w:rFonts w:ascii="Arial" w:hAnsi="Arial" w:cs="Arial"/>
                <w:b/>
                <w:sz w:val="18"/>
              </w:rPr>
              <w:t>Omicidio colposo</w:t>
            </w:r>
          </w:p>
          <w:p w14:paraId="3ECA6618" w14:textId="77777777" w:rsidR="00281898" w:rsidRPr="00CC459B" w:rsidRDefault="00281898" w:rsidP="00646EF2">
            <w:pPr>
              <w:jc w:val="left"/>
              <w:rPr>
                <w:rFonts w:ascii="Arial" w:hAnsi="Arial" w:cs="Arial"/>
                <w:sz w:val="18"/>
              </w:rPr>
            </w:pPr>
            <w:r w:rsidRPr="00CC459B">
              <w:rPr>
                <w:rFonts w:ascii="Arial" w:hAnsi="Arial" w:cs="Arial"/>
                <w:sz w:val="18"/>
              </w:rPr>
              <w:t>(Art. 589 c.p.)</w:t>
            </w:r>
          </w:p>
          <w:p w14:paraId="75BB7B29" w14:textId="77777777" w:rsidR="00281898" w:rsidRPr="00CC459B" w:rsidRDefault="00281898" w:rsidP="00646EF2">
            <w:pPr>
              <w:jc w:val="left"/>
              <w:rPr>
                <w:rFonts w:ascii="Arial" w:hAnsi="Arial" w:cs="Arial"/>
                <w:sz w:val="18"/>
              </w:rPr>
            </w:pPr>
          </w:p>
          <w:p w14:paraId="3470C8EF" w14:textId="77777777" w:rsidR="00281898" w:rsidRPr="00CC459B" w:rsidRDefault="00281898" w:rsidP="00646EF2">
            <w:pPr>
              <w:jc w:val="left"/>
              <w:rPr>
                <w:rFonts w:ascii="Arial" w:hAnsi="Arial" w:cs="Arial"/>
                <w:b/>
                <w:sz w:val="18"/>
              </w:rPr>
            </w:pPr>
            <w:r w:rsidRPr="00CC459B">
              <w:rPr>
                <w:rFonts w:ascii="Arial" w:hAnsi="Arial" w:cs="Arial"/>
                <w:b/>
                <w:sz w:val="18"/>
              </w:rPr>
              <w:t>Sanzione pecuniaria:</w:t>
            </w:r>
          </w:p>
          <w:p w14:paraId="65D9482C" w14:textId="77777777" w:rsidR="00281898" w:rsidRPr="00CC459B" w:rsidRDefault="00281898" w:rsidP="00646EF2">
            <w:pPr>
              <w:pStyle w:val="Paragrafoelenco"/>
              <w:numPr>
                <w:ilvl w:val="0"/>
                <w:numId w:val="23"/>
              </w:numPr>
              <w:ind w:left="227" w:hanging="141"/>
              <w:jc w:val="left"/>
              <w:rPr>
                <w:rFonts w:ascii="Arial" w:hAnsi="Arial" w:cs="Arial"/>
                <w:sz w:val="18"/>
              </w:rPr>
            </w:pPr>
            <w:r w:rsidRPr="00CC459B">
              <w:rPr>
                <w:rFonts w:ascii="Arial" w:hAnsi="Arial" w:cs="Arial"/>
                <w:sz w:val="18"/>
              </w:rPr>
              <w:t xml:space="preserve">da 100 a 1000 quote se l’omicidio è commesso con violazione dell’art. 55, II, TUS; </w:t>
            </w:r>
          </w:p>
          <w:p w14:paraId="5BB2A789" w14:textId="77777777" w:rsidR="00281898" w:rsidRPr="00CC459B" w:rsidRDefault="00281898" w:rsidP="00646EF2">
            <w:pPr>
              <w:pStyle w:val="Paragrafoelenco"/>
              <w:numPr>
                <w:ilvl w:val="0"/>
                <w:numId w:val="23"/>
              </w:numPr>
              <w:ind w:left="227" w:hanging="141"/>
              <w:jc w:val="left"/>
              <w:rPr>
                <w:rFonts w:ascii="Arial" w:hAnsi="Arial" w:cs="Arial"/>
                <w:sz w:val="18"/>
              </w:rPr>
            </w:pPr>
            <w:r w:rsidRPr="00CC459B">
              <w:rPr>
                <w:rFonts w:ascii="Arial" w:hAnsi="Arial" w:cs="Arial"/>
                <w:sz w:val="18"/>
              </w:rPr>
              <w:t>da 250 a 500 quote nelle altre ipotesi di violazione delle norme sulla tutela e sicurezza dei lavoratori.</w:t>
            </w:r>
          </w:p>
          <w:p w14:paraId="6FD20DA8" w14:textId="77777777" w:rsidR="00281898" w:rsidRPr="00CC459B" w:rsidRDefault="00281898" w:rsidP="00646EF2">
            <w:pPr>
              <w:jc w:val="left"/>
              <w:rPr>
                <w:rFonts w:ascii="Arial" w:hAnsi="Arial" w:cs="Arial"/>
                <w:b/>
                <w:sz w:val="18"/>
              </w:rPr>
            </w:pPr>
          </w:p>
          <w:p w14:paraId="6862CC88" w14:textId="77777777" w:rsidR="00281898" w:rsidRPr="00CC459B" w:rsidRDefault="00281898" w:rsidP="00646EF2">
            <w:pPr>
              <w:jc w:val="left"/>
              <w:rPr>
                <w:rFonts w:ascii="Arial" w:hAnsi="Arial" w:cs="Arial"/>
                <w:b/>
                <w:sz w:val="18"/>
              </w:rPr>
            </w:pPr>
            <w:r w:rsidRPr="00CC459B">
              <w:rPr>
                <w:rFonts w:ascii="Arial" w:hAnsi="Arial" w:cs="Arial"/>
                <w:b/>
                <w:sz w:val="18"/>
              </w:rPr>
              <w:t>Sanzione interdittiva:</w:t>
            </w:r>
          </w:p>
          <w:p w14:paraId="314D69D4" w14:textId="77777777" w:rsidR="00281898" w:rsidRPr="00CC459B" w:rsidRDefault="00281898" w:rsidP="00646EF2">
            <w:pPr>
              <w:pStyle w:val="Paragrafoelenco"/>
              <w:numPr>
                <w:ilvl w:val="0"/>
                <w:numId w:val="23"/>
              </w:numPr>
              <w:ind w:left="227" w:hanging="141"/>
              <w:jc w:val="left"/>
              <w:rPr>
                <w:rFonts w:ascii="Arial" w:hAnsi="Arial" w:cs="Arial"/>
                <w:sz w:val="18"/>
              </w:rPr>
            </w:pPr>
            <w:r w:rsidRPr="00CC459B">
              <w:rPr>
                <w:rFonts w:ascii="Arial" w:hAnsi="Arial" w:cs="Arial"/>
                <w:sz w:val="18"/>
              </w:rPr>
              <w:t>interdizione dall’esercizio dell’attività;</w:t>
            </w:r>
          </w:p>
          <w:p w14:paraId="01E1BD7D" w14:textId="77777777" w:rsidR="00281898" w:rsidRPr="00CC459B" w:rsidRDefault="00281898" w:rsidP="00646EF2">
            <w:pPr>
              <w:pStyle w:val="Paragrafoelenco"/>
              <w:numPr>
                <w:ilvl w:val="0"/>
                <w:numId w:val="23"/>
              </w:numPr>
              <w:ind w:left="227" w:hanging="141"/>
              <w:jc w:val="left"/>
              <w:rPr>
                <w:rFonts w:ascii="Arial" w:hAnsi="Arial" w:cs="Arial"/>
                <w:sz w:val="18"/>
              </w:rPr>
            </w:pPr>
            <w:r w:rsidRPr="00CC459B">
              <w:rPr>
                <w:rFonts w:ascii="Arial" w:hAnsi="Arial" w:cs="Arial"/>
                <w:sz w:val="18"/>
              </w:rPr>
              <w:t>sospensione o revoca delle autorizzazioni, licenze, concessioni funzionali alla commissione dell’illecito;</w:t>
            </w:r>
          </w:p>
          <w:p w14:paraId="4C2F2539" w14:textId="77777777" w:rsidR="00281898" w:rsidRPr="00CC459B" w:rsidRDefault="00281898" w:rsidP="00646EF2">
            <w:pPr>
              <w:pStyle w:val="Paragrafoelenco"/>
              <w:numPr>
                <w:ilvl w:val="0"/>
                <w:numId w:val="23"/>
              </w:numPr>
              <w:ind w:left="227" w:hanging="141"/>
              <w:jc w:val="left"/>
              <w:rPr>
                <w:rFonts w:ascii="Arial" w:hAnsi="Arial" w:cs="Arial"/>
                <w:sz w:val="18"/>
              </w:rPr>
            </w:pPr>
            <w:r w:rsidRPr="00CC459B">
              <w:rPr>
                <w:rFonts w:ascii="Arial" w:hAnsi="Arial" w:cs="Arial"/>
                <w:sz w:val="18"/>
              </w:rPr>
              <w:lastRenderedPageBreak/>
              <w:t>divieto di contrattare con la pubblica amministrazione;</w:t>
            </w:r>
          </w:p>
          <w:p w14:paraId="47B3DA1E" w14:textId="77777777" w:rsidR="00281898" w:rsidRPr="00CC459B" w:rsidRDefault="00281898" w:rsidP="00646EF2">
            <w:pPr>
              <w:pStyle w:val="Paragrafoelenco"/>
              <w:numPr>
                <w:ilvl w:val="0"/>
                <w:numId w:val="23"/>
              </w:numPr>
              <w:ind w:left="227" w:hanging="141"/>
              <w:jc w:val="left"/>
              <w:rPr>
                <w:rFonts w:ascii="Arial" w:hAnsi="Arial" w:cs="Arial"/>
                <w:sz w:val="18"/>
              </w:rPr>
            </w:pPr>
            <w:r w:rsidRPr="00CC459B">
              <w:rPr>
                <w:rFonts w:ascii="Arial" w:hAnsi="Arial" w:cs="Arial"/>
                <w:sz w:val="18"/>
              </w:rPr>
              <w:t>esclusione da agevolazioni, finanziamenti, contributi o sussidi e revoca di quelli già concessi;</w:t>
            </w:r>
          </w:p>
          <w:p w14:paraId="59C39CA5" w14:textId="77777777" w:rsidR="00281898" w:rsidRPr="00CC459B" w:rsidRDefault="00281898" w:rsidP="00646EF2">
            <w:pPr>
              <w:pStyle w:val="Paragrafoelenco"/>
              <w:numPr>
                <w:ilvl w:val="0"/>
                <w:numId w:val="23"/>
              </w:numPr>
              <w:ind w:left="227" w:hanging="141"/>
              <w:jc w:val="left"/>
              <w:rPr>
                <w:rFonts w:ascii="Arial" w:hAnsi="Arial" w:cs="Arial"/>
                <w:sz w:val="18"/>
              </w:rPr>
            </w:pPr>
            <w:r w:rsidRPr="00CC459B">
              <w:rPr>
                <w:rFonts w:ascii="Arial" w:hAnsi="Arial" w:cs="Arial"/>
                <w:sz w:val="18"/>
              </w:rPr>
              <w:t>divieto di pubblicizzare beni servizi;</w:t>
            </w:r>
          </w:p>
          <w:p w14:paraId="405D476C" w14:textId="77777777" w:rsidR="00281898" w:rsidRPr="00CC459B" w:rsidRDefault="00281898" w:rsidP="006E636E">
            <w:pPr>
              <w:jc w:val="left"/>
              <w:rPr>
                <w:rFonts w:ascii="Arial" w:hAnsi="Arial" w:cs="Arial"/>
                <w:sz w:val="18"/>
              </w:rPr>
            </w:pPr>
            <w:r w:rsidRPr="00CC459B">
              <w:rPr>
                <w:rFonts w:ascii="Arial" w:hAnsi="Arial" w:cs="Arial"/>
                <w:sz w:val="18"/>
              </w:rPr>
              <w:t>da tre mesi ad un anno.</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5589E023" w14:textId="77777777" w:rsidR="00281898" w:rsidRPr="00CC459B" w:rsidRDefault="00281898" w:rsidP="0059452E">
            <w:pPr>
              <w:snapToGrid w:val="0"/>
              <w:rPr>
                <w:rFonts w:ascii="Arial" w:hAnsi="Arial" w:cs="Arial"/>
                <w:sz w:val="18"/>
              </w:rPr>
            </w:pPr>
            <w:r w:rsidRPr="00CC459B">
              <w:rPr>
                <w:rFonts w:ascii="Arial" w:hAnsi="Arial" w:cs="Arial"/>
                <w:sz w:val="18"/>
              </w:rPr>
              <w:lastRenderedPageBreak/>
              <w:t>Art. 589 c.p. - “Omicidio colposo”.</w:t>
            </w:r>
          </w:p>
          <w:p w14:paraId="73E41484" w14:textId="116A09A1" w:rsidR="0061023B" w:rsidRPr="00CC459B" w:rsidRDefault="00281898" w:rsidP="0059452E">
            <w:pPr>
              <w:rPr>
                <w:rFonts w:ascii="Arial" w:hAnsi="Arial" w:cs="Arial"/>
                <w:i/>
                <w:sz w:val="18"/>
              </w:rPr>
            </w:pPr>
            <w:r w:rsidRPr="00CC459B">
              <w:rPr>
                <w:rFonts w:ascii="Arial" w:hAnsi="Arial" w:cs="Arial"/>
                <w:i/>
                <w:sz w:val="18"/>
              </w:rPr>
              <w:t>“</w:t>
            </w:r>
            <w:r w:rsidR="0061023B" w:rsidRPr="00CC459B">
              <w:rPr>
                <w:rFonts w:ascii="Arial" w:hAnsi="Arial" w:cs="Arial"/>
                <w:i/>
                <w:sz w:val="18"/>
              </w:rPr>
              <w:t>Chiunque cagiona per colpa la morte di una persona è punito con la reclusione da sei</w:t>
            </w:r>
            <w:r w:rsidR="0059452E" w:rsidRPr="00CC459B">
              <w:rPr>
                <w:rFonts w:ascii="Arial" w:hAnsi="Arial" w:cs="Arial"/>
                <w:i/>
                <w:sz w:val="18"/>
              </w:rPr>
              <w:t xml:space="preserve"> </w:t>
            </w:r>
            <w:r w:rsidR="0061023B" w:rsidRPr="00CC459B">
              <w:rPr>
                <w:rFonts w:ascii="Arial" w:hAnsi="Arial" w:cs="Arial"/>
                <w:i/>
                <w:sz w:val="18"/>
              </w:rPr>
              <w:t>mesi a cinque anni.</w:t>
            </w:r>
          </w:p>
          <w:p w14:paraId="1D69CFF9" w14:textId="536F8CA2" w:rsidR="0061023B" w:rsidRPr="00CC459B" w:rsidRDefault="0061023B" w:rsidP="0059452E">
            <w:pPr>
              <w:rPr>
                <w:rFonts w:ascii="Arial" w:hAnsi="Arial" w:cs="Arial"/>
                <w:i/>
                <w:sz w:val="18"/>
              </w:rPr>
            </w:pPr>
            <w:r w:rsidRPr="00CC459B">
              <w:rPr>
                <w:rFonts w:ascii="Arial" w:hAnsi="Arial" w:cs="Arial"/>
                <w:i/>
                <w:sz w:val="18"/>
              </w:rPr>
              <w:t>Se il fatto è commesso con violazione delle norme per la prevenzione degli infortuni sul</w:t>
            </w:r>
            <w:r w:rsidR="0059452E" w:rsidRPr="00CC459B">
              <w:rPr>
                <w:rFonts w:ascii="Arial" w:hAnsi="Arial" w:cs="Arial"/>
                <w:i/>
                <w:sz w:val="18"/>
              </w:rPr>
              <w:t xml:space="preserve"> </w:t>
            </w:r>
            <w:r w:rsidRPr="00CC459B">
              <w:rPr>
                <w:rFonts w:ascii="Arial" w:hAnsi="Arial" w:cs="Arial"/>
                <w:i/>
                <w:sz w:val="18"/>
              </w:rPr>
              <w:t>lavoro la pena è della reclusione da due a sette anni.</w:t>
            </w:r>
          </w:p>
          <w:p w14:paraId="3ECC2B19" w14:textId="330433E8" w:rsidR="0061023B" w:rsidRPr="00CC459B" w:rsidRDefault="0061023B" w:rsidP="0059452E">
            <w:pPr>
              <w:rPr>
                <w:rFonts w:ascii="Arial" w:hAnsi="Arial" w:cs="Arial"/>
                <w:i/>
                <w:sz w:val="18"/>
              </w:rPr>
            </w:pPr>
            <w:r w:rsidRPr="00CC459B">
              <w:rPr>
                <w:rFonts w:ascii="Arial" w:hAnsi="Arial" w:cs="Arial"/>
                <w:i/>
                <w:sz w:val="18"/>
              </w:rPr>
              <w:t>Se il fatto è commesso nell'esercizio abusivo di una professione per la quale è richiesta</w:t>
            </w:r>
            <w:r w:rsidR="0059452E" w:rsidRPr="00CC459B">
              <w:rPr>
                <w:rFonts w:ascii="Arial" w:hAnsi="Arial" w:cs="Arial"/>
                <w:i/>
                <w:sz w:val="18"/>
              </w:rPr>
              <w:t xml:space="preserve"> </w:t>
            </w:r>
            <w:r w:rsidRPr="00CC459B">
              <w:rPr>
                <w:rFonts w:ascii="Arial" w:hAnsi="Arial" w:cs="Arial"/>
                <w:i/>
                <w:sz w:val="18"/>
              </w:rPr>
              <w:t>una speciale abilitazione dello Stato o di un'arte sanitaria, la pena è della reclusione da</w:t>
            </w:r>
            <w:r w:rsidR="0059452E" w:rsidRPr="00CC459B">
              <w:rPr>
                <w:rFonts w:ascii="Arial" w:hAnsi="Arial" w:cs="Arial"/>
                <w:i/>
                <w:sz w:val="18"/>
              </w:rPr>
              <w:t xml:space="preserve"> </w:t>
            </w:r>
            <w:r w:rsidRPr="00CC459B">
              <w:rPr>
                <w:rFonts w:ascii="Arial" w:hAnsi="Arial" w:cs="Arial"/>
                <w:i/>
                <w:sz w:val="18"/>
              </w:rPr>
              <w:t>tre</w:t>
            </w:r>
            <w:r w:rsidR="00502E98" w:rsidRPr="00CC459B">
              <w:rPr>
                <w:rFonts w:ascii="Arial" w:hAnsi="Arial" w:cs="Arial"/>
                <w:i/>
                <w:sz w:val="18"/>
              </w:rPr>
              <w:t xml:space="preserve"> </w:t>
            </w:r>
            <w:r w:rsidRPr="00CC459B">
              <w:rPr>
                <w:rFonts w:ascii="Arial" w:hAnsi="Arial" w:cs="Arial"/>
                <w:i/>
                <w:sz w:val="18"/>
              </w:rPr>
              <w:t>a dieci anni.</w:t>
            </w:r>
          </w:p>
          <w:p w14:paraId="6935899E" w14:textId="7DC4F477" w:rsidR="00281898" w:rsidRPr="00EB0143" w:rsidRDefault="0061023B" w:rsidP="0059452E">
            <w:pPr>
              <w:rPr>
                <w:rFonts w:ascii="Arial" w:hAnsi="Arial" w:cs="Arial"/>
                <w:sz w:val="18"/>
              </w:rPr>
            </w:pPr>
            <w:r w:rsidRPr="00CC459B">
              <w:rPr>
                <w:rFonts w:ascii="Arial" w:hAnsi="Arial" w:cs="Arial"/>
                <w:i/>
                <w:sz w:val="18"/>
              </w:rPr>
              <w:t>Nel caso di morte di più persone, ovvero di morte di una o più persone e di lesioni di una</w:t>
            </w:r>
            <w:r w:rsidR="0059452E" w:rsidRPr="00CC459B">
              <w:rPr>
                <w:rFonts w:ascii="Arial" w:hAnsi="Arial" w:cs="Arial"/>
                <w:i/>
                <w:sz w:val="18"/>
              </w:rPr>
              <w:t xml:space="preserve"> </w:t>
            </w:r>
            <w:r w:rsidRPr="00CC459B">
              <w:rPr>
                <w:rFonts w:ascii="Arial" w:hAnsi="Arial" w:cs="Arial"/>
                <w:i/>
                <w:sz w:val="18"/>
              </w:rPr>
              <w:t>o più persone, si applica la pena che dovrebbe infliggersi per la più grave delle violazioni</w:t>
            </w:r>
            <w:r w:rsidR="0059452E" w:rsidRPr="00CC459B">
              <w:rPr>
                <w:rFonts w:ascii="Arial" w:hAnsi="Arial" w:cs="Arial"/>
                <w:i/>
                <w:sz w:val="18"/>
              </w:rPr>
              <w:t xml:space="preserve"> </w:t>
            </w:r>
            <w:r w:rsidRPr="00CC459B">
              <w:rPr>
                <w:rFonts w:ascii="Arial" w:hAnsi="Arial" w:cs="Arial"/>
                <w:i/>
                <w:sz w:val="18"/>
              </w:rPr>
              <w:t>commesse aumentata fino al triplo, ma la pena non può superare gli anni quindici.</w:t>
            </w:r>
            <w:r w:rsidR="001D1FF2" w:rsidRPr="00CC459B">
              <w:rPr>
                <w:rStyle w:val="Rimandonotaapidipagina"/>
                <w:rFonts w:ascii="Arial" w:hAnsi="Arial" w:cs="Arial"/>
                <w:i/>
                <w:sz w:val="18"/>
              </w:rPr>
              <w:footnoteReference w:id="72"/>
            </w:r>
            <w:r w:rsidR="00281898" w:rsidRPr="00CC459B">
              <w:rPr>
                <w:rFonts w:ascii="Arial" w:hAnsi="Arial" w:cs="Arial"/>
                <w:i/>
                <w:sz w:val="18"/>
              </w:rPr>
              <w:t>”</w:t>
            </w:r>
            <w:r w:rsidR="00281898" w:rsidRPr="00CC459B">
              <w:rPr>
                <w:rFonts w:ascii="Arial" w:hAnsi="Arial" w:cs="Arial"/>
                <w:sz w:val="18"/>
              </w:rPr>
              <w:t>.</w:t>
            </w:r>
          </w:p>
          <w:p w14:paraId="45ED5288" w14:textId="77777777" w:rsidR="00281898" w:rsidRPr="00EB0143" w:rsidRDefault="00281898" w:rsidP="00646EF2">
            <w:pPr>
              <w:jc w:val="left"/>
              <w:rPr>
                <w:rFonts w:ascii="Arial" w:hAnsi="Arial" w:cs="Arial"/>
                <w:sz w:val="18"/>
              </w:rPr>
            </w:pPr>
          </w:p>
          <w:p w14:paraId="3C8406F8" w14:textId="77777777" w:rsidR="00281898" w:rsidRPr="00EB0143" w:rsidRDefault="00281898" w:rsidP="00646EF2">
            <w:pPr>
              <w:jc w:val="left"/>
              <w:rPr>
                <w:rFonts w:ascii="Arial" w:hAnsi="Arial" w:cs="Arial"/>
                <w:sz w:val="18"/>
              </w:rPr>
            </w:pPr>
          </w:p>
          <w:p w14:paraId="300C3096" w14:textId="77777777" w:rsidR="00281898" w:rsidRPr="00EB0143" w:rsidRDefault="00281898" w:rsidP="00646EF2">
            <w:pPr>
              <w:jc w:val="left"/>
              <w:rPr>
                <w:rFonts w:ascii="Arial" w:hAnsi="Arial" w:cs="Arial"/>
                <w:sz w:val="18"/>
              </w:rPr>
            </w:pPr>
          </w:p>
          <w:p w14:paraId="5EB0B1D3" w14:textId="77777777" w:rsidR="00281898" w:rsidRPr="00EB0143" w:rsidRDefault="00281898" w:rsidP="00646EF2">
            <w:pPr>
              <w:jc w:val="left"/>
              <w:rPr>
                <w:rFonts w:ascii="Arial" w:hAnsi="Arial" w:cs="Arial"/>
                <w:sz w:val="18"/>
              </w:rPr>
            </w:pPr>
          </w:p>
          <w:p w14:paraId="3BA2C27F" w14:textId="77777777" w:rsidR="00281898" w:rsidRPr="00EB0143" w:rsidRDefault="00281898" w:rsidP="006E636E">
            <w:pPr>
              <w:jc w:val="left"/>
              <w:rPr>
                <w:rFonts w:ascii="Arial" w:hAnsi="Arial" w:cs="Arial"/>
                <w:bCs/>
                <w:i/>
                <w:sz w:val="18"/>
              </w:rPr>
            </w:pPr>
          </w:p>
        </w:tc>
      </w:tr>
      <w:tr w:rsidR="006E636E" w:rsidRPr="00EB0143" w14:paraId="0ECBA0CC" w14:textId="77777777" w:rsidTr="00923D39">
        <w:tc>
          <w:tcPr>
            <w:tcW w:w="1985" w:type="dxa"/>
            <w:tcBorders>
              <w:top w:val="single" w:sz="8" w:space="0" w:color="008080"/>
              <w:left w:val="single" w:sz="8" w:space="0" w:color="008080"/>
              <w:bottom w:val="single" w:sz="8" w:space="0" w:color="008080"/>
            </w:tcBorders>
            <w:shd w:val="clear" w:color="auto" w:fill="FFFFFF"/>
          </w:tcPr>
          <w:p w14:paraId="6871172D" w14:textId="77777777" w:rsidR="006E636E" w:rsidRPr="00CC459B" w:rsidRDefault="006E636E" w:rsidP="00646EF2">
            <w:pPr>
              <w:snapToGrid w:val="0"/>
              <w:jc w:val="left"/>
              <w:rPr>
                <w:rFonts w:ascii="Arial" w:hAnsi="Arial" w:cs="Arial"/>
                <w:bCs/>
                <w:sz w:val="18"/>
              </w:rPr>
            </w:pPr>
            <w:r w:rsidRPr="00CC459B">
              <w:rPr>
                <w:rFonts w:ascii="Arial" w:hAnsi="Arial" w:cs="Arial"/>
                <w:bCs/>
                <w:sz w:val="18"/>
              </w:rPr>
              <w:lastRenderedPageBreak/>
              <w:t>Art. 25</w:t>
            </w:r>
            <w:r w:rsidRPr="00CC459B">
              <w:rPr>
                <w:rFonts w:ascii="Arial" w:hAnsi="Arial" w:cs="Arial"/>
                <w:bCs/>
                <w:i/>
                <w:sz w:val="18"/>
              </w:rPr>
              <w:t>-septies</w:t>
            </w:r>
            <w:r w:rsidRPr="00CC459B">
              <w:rPr>
                <w:rFonts w:ascii="Arial" w:hAnsi="Arial" w:cs="Arial"/>
                <w:bCs/>
                <w:sz w:val="18"/>
              </w:rPr>
              <w:t xml:space="preserve">. </w:t>
            </w:r>
            <w:r w:rsidR="00EE40D5" w:rsidRPr="00CC459B">
              <w:rPr>
                <w:rFonts w:ascii="Arial" w:hAnsi="Arial" w:cs="Arial"/>
                <w:bCs/>
                <w:sz w:val="18"/>
              </w:rPr>
              <w:t>D. Lgs.</w:t>
            </w:r>
            <w:r w:rsidRPr="00CC459B">
              <w:rPr>
                <w:rFonts w:ascii="Arial" w:hAnsi="Arial" w:cs="Arial"/>
                <w:bCs/>
                <w:sz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592FF06" w14:textId="77777777" w:rsidR="006E636E" w:rsidRPr="00CC459B" w:rsidRDefault="006E636E" w:rsidP="006E636E">
            <w:pPr>
              <w:jc w:val="left"/>
              <w:rPr>
                <w:rFonts w:ascii="Arial" w:hAnsi="Arial" w:cs="Arial"/>
                <w:b/>
                <w:sz w:val="18"/>
              </w:rPr>
            </w:pPr>
            <w:r w:rsidRPr="00CC459B">
              <w:rPr>
                <w:rFonts w:ascii="Arial" w:hAnsi="Arial" w:cs="Arial"/>
                <w:b/>
                <w:sz w:val="18"/>
              </w:rPr>
              <w:t>Lesioni personali colpose</w:t>
            </w:r>
          </w:p>
          <w:p w14:paraId="034E75AE" w14:textId="77777777" w:rsidR="006E636E" w:rsidRPr="00CC459B" w:rsidRDefault="006E636E" w:rsidP="006E636E">
            <w:pPr>
              <w:jc w:val="left"/>
              <w:rPr>
                <w:rFonts w:ascii="Arial" w:hAnsi="Arial" w:cs="Arial"/>
                <w:sz w:val="18"/>
              </w:rPr>
            </w:pPr>
            <w:r w:rsidRPr="00CC459B">
              <w:rPr>
                <w:rFonts w:ascii="Arial" w:hAnsi="Arial" w:cs="Arial"/>
                <w:sz w:val="18"/>
              </w:rPr>
              <w:t>(Art. 590 co. 3 c.p.)</w:t>
            </w:r>
          </w:p>
          <w:p w14:paraId="74054849" w14:textId="77777777" w:rsidR="006E636E" w:rsidRPr="00CC459B" w:rsidRDefault="006E636E" w:rsidP="006E636E">
            <w:pPr>
              <w:jc w:val="left"/>
              <w:rPr>
                <w:rFonts w:ascii="Arial" w:hAnsi="Arial" w:cs="Arial"/>
                <w:b/>
                <w:sz w:val="18"/>
              </w:rPr>
            </w:pPr>
          </w:p>
          <w:p w14:paraId="09B2FB95" w14:textId="77777777" w:rsidR="006E636E" w:rsidRPr="00CC459B" w:rsidRDefault="006E636E" w:rsidP="006E636E">
            <w:pPr>
              <w:jc w:val="left"/>
              <w:rPr>
                <w:rFonts w:ascii="Arial" w:hAnsi="Arial" w:cs="Arial"/>
                <w:b/>
                <w:sz w:val="18"/>
              </w:rPr>
            </w:pPr>
            <w:r w:rsidRPr="00CC459B">
              <w:rPr>
                <w:rFonts w:ascii="Arial" w:hAnsi="Arial" w:cs="Arial"/>
                <w:b/>
                <w:sz w:val="18"/>
              </w:rPr>
              <w:t>Sanzione pecuniaria:</w:t>
            </w:r>
          </w:p>
          <w:p w14:paraId="326A2C44" w14:textId="77777777" w:rsidR="006E636E" w:rsidRPr="00CC459B" w:rsidRDefault="006E636E" w:rsidP="006E636E">
            <w:pPr>
              <w:pStyle w:val="Paragrafoelenco"/>
              <w:numPr>
                <w:ilvl w:val="0"/>
                <w:numId w:val="23"/>
              </w:numPr>
              <w:ind w:left="227" w:hanging="141"/>
              <w:jc w:val="left"/>
              <w:rPr>
                <w:rFonts w:ascii="Arial" w:hAnsi="Arial" w:cs="Arial"/>
                <w:sz w:val="18"/>
              </w:rPr>
            </w:pPr>
            <w:r w:rsidRPr="00CC459B">
              <w:rPr>
                <w:rFonts w:ascii="Arial" w:hAnsi="Arial" w:cs="Arial"/>
                <w:sz w:val="18"/>
              </w:rPr>
              <w:t>da 100 a 250 quote se commesso con violazione delle norme sulla tutela della salute e sicurezza sul lavoro</w:t>
            </w:r>
            <w:r w:rsidR="00ED645E" w:rsidRPr="00CC459B">
              <w:rPr>
                <w:rFonts w:ascii="Arial" w:hAnsi="Arial" w:cs="Arial"/>
                <w:sz w:val="18"/>
              </w:rPr>
              <w:t>.</w:t>
            </w:r>
          </w:p>
          <w:p w14:paraId="2E30FBD4" w14:textId="77777777" w:rsidR="006E636E" w:rsidRPr="00CC459B" w:rsidRDefault="006E636E" w:rsidP="006E636E">
            <w:pPr>
              <w:jc w:val="left"/>
              <w:rPr>
                <w:rFonts w:ascii="Arial" w:hAnsi="Arial" w:cs="Arial"/>
                <w:b/>
                <w:sz w:val="18"/>
              </w:rPr>
            </w:pPr>
          </w:p>
          <w:p w14:paraId="2839C6AA" w14:textId="77777777" w:rsidR="006E636E" w:rsidRPr="00CC459B" w:rsidRDefault="006E636E" w:rsidP="006E636E">
            <w:pPr>
              <w:jc w:val="left"/>
              <w:rPr>
                <w:rFonts w:ascii="Arial" w:hAnsi="Arial" w:cs="Arial"/>
                <w:b/>
                <w:sz w:val="18"/>
              </w:rPr>
            </w:pPr>
            <w:r w:rsidRPr="00CC459B">
              <w:rPr>
                <w:rFonts w:ascii="Arial" w:hAnsi="Arial" w:cs="Arial"/>
                <w:b/>
                <w:sz w:val="18"/>
              </w:rPr>
              <w:t>Sanzione interdittiva:</w:t>
            </w:r>
          </w:p>
          <w:p w14:paraId="4B8728A5" w14:textId="77777777" w:rsidR="006E636E" w:rsidRPr="00CC459B" w:rsidRDefault="006E636E" w:rsidP="006E636E">
            <w:pPr>
              <w:pStyle w:val="Paragrafoelenco"/>
              <w:numPr>
                <w:ilvl w:val="0"/>
                <w:numId w:val="23"/>
              </w:numPr>
              <w:ind w:left="227" w:hanging="141"/>
              <w:jc w:val="left"/>
              <w:rPr>
                <w:rFonts w:ascii="Arial" w:hAnsi="Arial" w:cs="Arial"/>
                <w:sz w:val="18"/>
              </w:rPr>
            </w:pPr>
            <w:r w:rsidRPr="00CC459B">
              <w:rPr>
                <w:rFonts w:ascii="Arial" w:hAnsi="Arial" w:cs="Arial"/>
                <w:sz w:val="18"/>
              </w:rPr>
              <w:t>interdizione dall’esercizio dell’attività;</w:t>
            </w:r>
          </w:p>
          <w:p w14:paraId="1B2F2752" w14:textId="77777777" w:rsidR="006E636E" w:rsidRPr="00CC459B" w:rsidRDefault="006E636E" w:rsidP="006E636E">
            <w:pPr>
              <w:pStyle w:val="Paragrafoelenco"/>
              <w:numPr>
                <w:ilvl w:val="0"/>
                <w:numId w:val="23"/>
              </w:numPr>
              <w:ind w:left="227" w:hanging="141"/>
              <w:jc w:val="left"/>
              <w:rPr>
                <w:rFonts w:ascii="Arial" w:hAnsi="Arial" w:cs="Arial"/>
                <w:sz w:val="18"/>
              </w:rPr>
            </w:pPr>
            <w:r w:rsidRPr="00CC459B">
              <w:rPr>
                <w:rFonts w:ascii="Arial" w:hAnsi="Arial" w:cs="Arial"/>
                <w:sz w:val="18"/>
              </w:rPr>
              <w:t>sospensione o revoca delle autorizzazioni, licenze, concessioni funzionali alla commissione dell’illecito;</w:t>
            </w:r>
          </w:p>
          <w:p w14:paraId="7B044569" w14:textId="77777777" w:rsidR="006E636E" w:rsidRPr="00CC459B" w:rsidRDefault="006E636E" w:rsidP="006E636E">
            <w:pPr>
              <w:pStyle w:val="Paragrafoelenco"/>
              <w:numPr>
                <w:ilvl w:val="0"/>
                <w:numId w:val="23"/>
              </w:numPr>
              <w:ind w:left="227" w:hanging="141"/>
              <w:jc w:val="left"/>
              <w:rPr>
                <w:rFonts w:ascii="Arial" w:hAnsi="Arial" w:cs="Arial"/>
                <w:sz w:val="18"/>
              </w:rPr>
            </w:pPr>
            <w:r w:rsidRPr="00CC459B">
              <w:rPr>
                <w:rFonts w:ascii="Arial" w:hAnsi="Arial" w:cs="Arial"/>
                <w:sz w:val="18"/>
              </w:rPr>
              <w:t>divieto di contrattare con la pubblica amministrazione;</w:t>
            </w:r>
          </w:p>
          <w:p w14:paraId="6DE7B811" w14:textId="77777777" w:rsidR="006E636E" w:rsidRPr="00CC459B" w:rsidRDefault="006E636E" w:rsidP="006E636E">
            <w:pPr>
              <w:pStyle w:val="Paragrafoelenco"/>
              <w:numPr>
                <w:ilvl w:val="0"/>
                <w:numId w:val="23"/>
              </w:numPr>
              <w:ind w:left="227" w:hanging="141"/>
              <w:jc w:val="left"/>
              <w:rPr>
                <w:rFonts w:ascii="Arial" w:hAnsi="Arial" w:cs="Arial"/>
                <w:sz w:val="18"/>
              </w:rPr>
            </w:pPr>
            <w:r w:rsidRPr="00CC459B">
              <w:rPr>
                <w:rFonts w:ascii="Arial" w:hAnsi="Arial" w:cs="Arial"/>
                <w:sz w:val="18"/>
              </w:rPr>
              <w:t>esclusione da agevolazioni, finanziamenti, contributi o sussidi e revoca di quelli già concessi;</w:t>
            </w:r>
          </w:p>
          <w:p w14:paraId="6D8D45CE" w14:textId="77777777" w:rsidR="006E636E" w:rsidRPr="00CC459B" w:rsidRDefault="006E636E" w:rsidP="006E636E">
            <w:pPr>
              <w:pStyle w:val="Paragrafoelenco"/>
              <w:numPr>
                <w:ilvl w:val="0"/>
                <w:numId w:val="23"/>
              </w:numPr>
              <w:ind w:left="227" w:hanging="141"/>
              <w:jc w:val="left"/>
              <w:rPr>
                <w:rFonts w:ascii="Arial" w:hAnsi="Arial" w:cs="Arial"/>
                <w:sz w:val="18"/>
              </w:rPr>
            </w:pPr>
            <w:r w:rsidRPr="00CC459B">
              <w:rPr>
                <w:rFonts w:ascii="Arial" w:hAnsi="Arial" w:cs="Arial"/>
                <w:sz w:val="18"/>
              </w:rPr>
              <w:t>divieto di pubblicizzare beni servizi;</w:t>
            </w:r>
          </w:p>
          <w:p w14:paraId="5FBBE3C0" w14:textId="77777777" w:rsidR="006E636E" w:rsidRPr="00CC459B" w:rsidRDefault="006E636E" w:rsidP="006E636E">
            <w:pPr>
              <w:snapToGrid w:val="0"/>
              <w:jc w:val="left"/>
              <w:rPr>
                <w:rFonts w:ascii="Arial" w:hAnsi="Arial" w:cs="Arial"/>
                <w:b/>
                <w:sz w:val="18"/>
              </w:rPr>
            </w:pPr>
            <w:r w:rsidRPr="00CC459B">
              <w:rPr>
                <w:rFonts w:ascii="Arial" w:hAnsi="Arial" w:cs="Arial"/>
                <w:sz w:val="18"/>
              </w:rPr>
              <w:t>da tre a sei mesi.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61D1697" w14:textId="77777777" w:rsidR="006E636E" w:rsidRPr="00CC459B" w:rsidRDefault="006E636E" w:rsidP="00095703">
            <w:pPr>
              <w:rPr>
                <w:rFonts w:ascii="Arial" w:hAnsi="Arial" w:cs="Arial"/>
                <w:sz w:val="18"/>
              </w:rPr>
            </w:pPr>
            <w:r w:rsidRPr="00CC459B">
              <w:rPr>
                <w:rFonts w:ascii="Arial" w:hAnsi="Arial" w:cs="Arial"/>
                <w:sz w:val="18"/>
              </w:rPr>
              <w:t>Art. 590 c.p. - “Lesioni personali colpose”.</w:t>
            </w:r>
          </w:p>
          <w:p w14:paraId="377E6EE4" w14:textId="6FD49D6E" w:rsidR="002833ED" w:rsidRPr="00CC459B" w:rsidRDefault="006E636E" w:rsidP="00095703">
            <w:pPr>
              <w:rPr>
                <w:rFonts w:ascii="Arial" w:hAnsi="Arial" w:cs="Arial"/>
                <w:bCs/>
                <w:i/>
                <w:sz w:val="18"/>
              </w:rPr>
            </w:pPr>
            <w:r w:rsidRPr="00CC459B">
              <w:rPr>
                <w:rFonts w:ascii="Arial" w:hAnsi="Arial" w:cs="Arial"/>
                <w:bCs/>
                <w:i/>
                <w:sz w:val="18"/>
              </w:rPr>
              <w:t>“</w:t>
            </w:r>
            <w:r w:rsidR="002833ED" w:rsidRPr="00CC459B">
              <w:rPr>
                <w:rFonts w:ascii="Arial" w:hAnsi="Arial" w:cs="Arial"/>
                <w:bCs/>
                <w:i/>
                <w:sz w:val="18"/>
              </w:rPr>
              <w:t xml:space="preserve">Chiunque cagiona ad altri per colpa una lesione personale </w:t>
            </w:r>
            <w:r w:rsidR="00815BD9" w:rsidRPr="00CC459B">
              <w:rPr>
                <w:rFonts w:ascii="Arial" w:hAnsi="Arial" w:cs="Arial"/>
                <w:bCs/>
                <w:i/>
                <w:sz w:val="18"/>
              </w:rPr>
              <w:t>è punito con la reclusione fino</w:t>
            </w:r>
            <w:r w:rsidR="002833ED" w:rsidRPr="00CC459B">
              <w:rPr>
                <w:rFonts w:ascii="Arial" w:hAnsi="Arial" w:cs="Arial"/>
                <w:bCs/>
                <w:i/>
                <w:sz w:val="18"/>
              </w:rPr>
              <w:t xml:space="preserve"> a tre mesi o con la multa fino a euro 309.</w:t>
            </w:r>
          </w:p>
          <w:p w14:paraId="563E7124" w14:textId="03BE2B9B" w:rsidR="002833ED" w:rsidRPr="00CC459B" w:rsidRDefault="002833ED" w:rsidP="00095703">
            <w:pPr>
              <w:rPr>
                <w:rFonts w:ascii="Arial" w:hAnsi="Arial" w:cs="Arial"/>
                <w:bCs/>
                <w:i/>
                <w:sz w:val="18"/>
              </w:rPr>
            </w:pPr>
            <w:r w:rsidRPr="00CC459B">
              <w:rPr>
                <w:rFonts w:ascii="Arial" w:hAnsi="Arial" w:cs="Arial"/>
                <w:bCs/>
                <w:i/>
                <w:sz w:val="18"/>
              </w:rPr>
              <w:t>Se la lesione è grave la pena è della reclusione da uno a sei mesi o della multa da euro</w:t>
            </w:r>
            <w:r w:rsidR="00565628" w:rsidRPr="00CC459B">
              <w:rPr>
                <w:rFonts w:ascii="Arial" w:hAnsi="Arial" w:cs="Arial"/>
                <w:bCs/>
                <w:i/>
                <w:sz w:val="18"/>
              </w:rPr>
              <w:t xml:space="preserve"> </w:t>
            </w:r>
            <w:r w:rsidRPr="00CC459B">
              <w:rPr>
                <w:rFonts w:ascii="Arial" w:hAnsi="Arial" w:cs="Arial"/>
                <w:bCs/>
                <w:i/>
                <w:sz w:val="18"/>
              </w:rPr>
              <w:t>123 a euro 619, se è gravissima, della reclusione da tre mesi a due anni o della multa da</w:t>
            </w:r>
            <w:r w:rsidR="00565628" w:rsidRPr="00CC459B">
              <w:rPr>
                <w:rFonts w:ascii="Arial" w:hAnsi="Arial" w:cs="Arial"/>
                <w:bCs/>
                <w:i/>
                <w:sz w:val="18"/>
              </w:rPr>
              <w:t xml:space="preserve"> </w:t>
            </w:r>
            <w:r w:rsidRPr="00CC459B">
              <w:rPr>
                <w:rFonts w:ascii="Arial" w:hAnsi="Arial" w:cs="Arial"/>
                <w:bCs/>
                <w:i/>
                <w:sz w:val="18"/>
              </w:rPr>
              <w:t>euro 309 a euro 1.239.</w:t>
            </w:r>
          </w:p>
          <w:p w14:paraId="0EF0AD34" w14:textId="08029BF9" w:rsidR="002833ED" w:rsidRPr="00CC459B" w:rsidRDefault="002833ED" w:rsidP="00095703">
            <w:pPr>
              <w:rPr>
                <w:rFonts w:ascii="Arial" w:hAnsi="Arial" w:cs="Arial"/>
                <w:bCs/>
                <w:i/>
                <w:sz w:val="18"/>
              </w:rPr>
            </w:pPr>
            <w:r w:rsidRPr="00CC459B">
              <w:rPr>
                <w:rFonts w:ascii="Arial" w:hAnsi="Arial" w:cs="Arial"/>
                <w:bCs/>
                <w:i/>
                <w:sz w:val="18"/>
              </w:rPr>
              <w:t>Se i fatti di cui al secondo comma sono commessi con violazione delle norme per la</w:t>
            </w:r>
            <w:r w:rsidR="00565628" w:rsidRPr="00CC459B">
              <w:rPr>
                <w:rFonts w:ascii="Arial" w:hAnsi="Arial" w:cs="Arial"/>
                <w:bCs/>
                <w:i/>
                <w:sz w:val="18"/>
              </w:rPr>
              <w:t xml:space="preserve"> </w:t>
            </w:r>
            <w:r w:rsidRPr="00CC459B">
              <w:rPr>
                <w:rFonts w:ascii="Arial" w:hAnsi="Arial" w:cs="Arial"/>
                <w:bCs/>
                <w:i/>
                <w:sz w:val="18"/>
              </w:rPr>
              <w:t>prevenzione degli infortuni sul lavoro la pena per le lesioni gravi è della reclusione da tre</w:t>
            </w:r>
            <w:r w:rsidR="00565628" w:rsidRPr="00CC459B">
              <w:rPr>
                <w:rFonts w:ascii="Arial" w:hAnsi="Arial" w:cs="Arial"/>
                <w:bCs/>
                <w:i/>
                <w:sz w:val="18"/>
              </w:rPr>
              <w:t xml:space="preserve"> </w:t>
            </w:r>
            <w:r w:rsidRPr="00CC459B">
              <w:rPr>
                <w:rFonts w:ascii="Arial" w:hAnsi="Arial" w:cs="Arial"/>
                <w:bCs/>
                <w:i/>
                <w:sz w:val="18"/>
              </w:rPr>
              <w:t>mesi a un anno o della multa da euro 500 a euro 2.000 e la pena per le lesioni</w:t>
            </w:r>
            <w:r w:rsidR="00565628" w:rsidRPr="00CC459B">
              <w:rPr>
                <w:rFonts w:ascii="Arial" w:hAnsi="Arial" w:cs="Arial"/>
                <w:bCs/>
                <w:i/>
                <w:sz w:val="18"/>
              </w:rPr>
              <w:t xml:space="preserve"> </w:t>
            </w:r>
            <w:r w:rsidRPr="00CC459B">
              <w:rPr>
                <w:rFonts w:ascii="Arial" w:hAnsi="Arial" w:cs="Arial"/>
                <w:bCs/>
                <w:i/>
                <w:sz w:val="18"/>
              </w:rPr>
              <w:t>gravissime è della reclusione da uno a tre anni.</w:t>
            </w:r>
          </w:p>
          <w:p w14:paraId="6706E560" w14:textId="04F3398E" w:rsidR="002833ED" w:rsidRPr="00CC459B" w:rsidRDefault="002833ED" w:rsidP="00095703">
            <w:pPr>
              <w:rPr>
                <w:rFonts w:ascii="Arial" w:hAnsi="Arial" w:cs="Arial"/>
                <w:bCs/>
                <w:i/>
                <w:sz w:val="18"/>
              </w:rPr>
            </w:pPr>
            <w:r w:rsidRPr="00CC459B">
              <w:rPr>
                <w:rFonts w:ascii="Arial" w:hAnsi="Arial" w:cs="Arial"/>
                <w:bCs/>
                <w:i/>
                <w:sz w:val="18"/>
              </w:rPr>
              <w:t>Se i fatti di cui al secondo comma sono commessi nell'esercizio abusivo di una</w:t>
            </w:r>
            <w:r w:rsidR="00565628" w:rsidRPr="00CC459B">
              <w:rPr>
                <w:rFonts w:ascii="Arial" w:hAnsi="Arial" w:cs="Arial"/>
                <w:bCs/>
                <w:i/>
                <w:sz w:val="18"/>
              </w:rPr>
              <w:t xml:space="preserve"> </w:t>
            </w:r>
            <w:r w:rsidRPr="00CC459B">
              <w:rPr>
                <w:rFonts w:ascii="Arial" w:hAnsi="Arial" w:cs="Arial"/>
                <w:bCs/>
                <w:i/>
                <w:sz w:val="18"/>
              </w:rPr>
              <w:t>professione per la quale è richiesta una speciale abilitazione dello Stato o di un'arte</w:t>
            </w:r>
            <w:r w:rsidR="00565628" w:rsidRPr="00CC459B">
              <w:rPr>
                <w:rFonts w:ascii="Arial" w:hAnsi="Arial" w:cs="Arial"/>
                <w:bCs/>
                <w:i/>
                <w:sz w:val="18"/>
              </w:rPr>
              <w:t xml:space="preserve"> </w:t>
            </w:r>
            <w:r w:rsidRPr="00CC459B">
              <w:rPr>
                <w:rFonts w:ascii="Arial" w:hAnsi="Arial" w:cs="Arial"/>
                <w:bCs/>
                <w:i/>
                <w:sz w:val="18"/>
              </w:rPr>
              <w:t>sanitaria, la pena per lesioni gravi è della reclusione da sei mesi a due anni e la pena per</w:t>
            </w:r>
            <w:r w:rsidR="00565628" w:rsidRPr="00CC459B">
              <w:rPr>
                <w:rFonts w:ascii="Arial" w:hAnsi="Arial" w:cs="Arial"/>
                <w:bCs/>
                <w:i/>
                <w:sz w:val="18"/>
              </w:rPr>
              <w:t xml:space="preserve"> </w:t>
            </w:r>
            <w:r w:rsidRPr="00CC459B">
              <w:rPr>
                <w:rFonts w:ascii="Arial" w:hAnsi="Arial" w:cs="Arial"/>
                <w:bCs/>
                <w:i/>
                <w:sz w:val="18"/>
              </w:rPr>
              <w:t>lesioni gravissime è della reclusione da un anno e sei mesi a quattro anni.</w:t>
            </w:r>
          </w:p>
          <w:p w14:paraId="12B54457" w14:textId="6E71FF7A" w:rsidR="002833ED" w:rsidRPr="00CC459B" w:rsidRDefault="002833ED" w:rsidP="00095703">
            <w:pPr>
              <w:rPr>
                <w:rFonts w:ascii="Arial" w:hAnsi="Arial" w:cs="Arial"/>
                <w:bCs/>
                <w:i/>
                <w:sz w:val="18"/>
              </w:rPr>
            </w:pPr>
            <w:r w:rsidRPr="00CC459B">
              <w:rPr>
                <w:rFonts w:ascii="Arial" w:hAnsi="Arial" w:cs="Arial"/>
                <w:bCs/>
                <w:i/>
                <w:sz w:val="18"/>
              </w:rPr>
              <w:t>Nel caso di lesioni di più persone si applica la pena che dovrebbe infliggersi per la più</w:t>
            </w:r>
            <w:r w:rsidR="00442B15" w:rsidRPr="00CC459B">
              <w:rPr>
                <w:rFonts w:ascii="Arial" w:hAnsi="Arial" w:cs="Arial"/>
                <w:bCs/>
                <w:i/>
                <w:sz w:val="18"/>
              </w:rPr>
              <w:t xml:space="preserve"> </w:t>
            </w:r>
            <w:r w:rsidRPr="00CC459B">
              <w:rPr>
                <w:rFonts w:ascii="Arial" w:hAnsi="Arial" w:cs="Arial"/>
                <w:bCs/>
                <w:i/>
                <w:sz w:val="18"/>
              </w:rPr>
              <w:t>grave delle violazioni commesse, aumentata fino al triplo; ma la pena della reclusione</w:t>
            </w:r>
            <w:r w:rsidR="00442B15" w:rsidRPr="00CC459B">
              <w:rPr>
                <w:rFonts w:ascii="Arial" w:hAnsi="Arial" w:cs="Arial"/>
                <w:bCs/>
                <w:i/>
                <w:sz w:val="18"/>
              </w:rPr>
              <w:t xml:space="preserve"> </w:t>
            </w:r>
            <w:r w:rsidRPr="00CC459B">
              <w:rPr>
                <w:rFonts w:ascii="Arial" w:hAnsi="Arial" w:cs="Arial"/>
                <w:bCs/>
                <w:i/>
                <w:sz w:val="18"/>
              </w:rPr>
              <w:t>non può superare gli anni cinque.</w:t>
            </w:r>
          </w:p>
          <w:p w14:paraId="3777ECFE" w14:textId="14F5A5D1" w:rsidR="006E636E" w:rsidRPr="00EB0143" w:rsidRDefault="002833ED" w:rsidP="00442B15">
            <w:pPr>
              <w:rPr>
                <w:rFonts w:ascii="Arial" w:hAnsi="Arial" w:cs="Arial"/>
                <w:sz w:val="18"/>
              </w:rPr>
            </w:pPr>
            <w:r w:rsidRPr="00CC459B">
              <w:rPr>
                <w:rFonts w:ascii="Arial" w:hAnsi="Arial" w:cs="Arial"/>
                <w:bCs/>
                <w:i/>
                <w:sz w:val="18"/>
              </w:rPr>
              <w:t>Il delitto è punibile a querela della persona offesa, salvo nei casi previsti nel primo e</w:t>
            </w:r>
            <w:r w:rsidR="00442B15" w:rsidRPr="00CC459B">
              <w:rPr>
                <w:rFonts w:ascii="Arial" w:hAnsi="Arial" w:cs="Arial"/>
                <w:bCs/>
                <w:i/>
                <w:sz w:val="18"/>
              </w:rPr>
              <w:t xml:space="preserve"> </w:t>
            </w:r>
            <w:r w:rsidRPr="00CC459B">
              <w:rPr>
                <w:rFonts w:ascii="Arial" w:hAnsi="Arial" w:cs="Arial"/>
                <w:bCs/>
                <w:i/>
                <w:sz w:val="18"/>
              </w:rPr>
              <w:t>secondo capoverso, limitatamente ai fatti commessi con violazione delle norme per la</w:t>
            </w:r>
            <w:r w:rsidR="00442B15" w:rsidRPr="00CC459B">
              <w:rPr>
                <w:rFonts w:ascii="Arial" w:hAnsi="Arial" w:cs="Arial"/>
                <w:bCs/>
                <w:i/>
                <w:sz w:val="18"/>
              </w:rPr>
              <w:t xml:space="preserve"> </w:t>
            </w:r>
            <w:r w:rsidRPr="00CC459B">
              <w:rPr>
                <w:rFonts w:ascii="Arial" w:hAnsi="Arial" w:cs="Arial"/>
                <w:bCs/>
                <w:i/>
                <w:sz w:val="18"/>
              </w:rPr>
              <w:t>prevenzione degli infortuni sul lavoro o relative all'igiene del lavoro o che abbiano</w:t>
            </w:r>
            <w:r w:rsidR="00442B15" w:rsidRPr="00CC459B">
              <w:rPr>
                <w:rFonts w:ascii="Arial" w:hAnsi="Arial" w:cs="Arial"/>
                <w:bCs/>
                <w:i/>
                <w:sz w:val="18"/>
              </w:rPr>
              <w:t xml:space="preserve"> </w:t>
            </w:r>
            <w:r w:rsidRPr="00CC459B">
              <w:rPr>
                <w:rFonts w:ascii="Arial" w:hAnsi="Arial" w:cs="Arial"/>
                <w:bCs/>
                <w:i/>
                <w:sz w:val="18"/>
              </w:rPr>
              <w:t>determinato una malattia professionale</w:t>
            </w:r>
            <w:r w:rsidR="006E636E" w:rsidRPr="00CC459B">
              <w:rPr>
                <w:rFonts w:ascii="Arial" w:hAnsi="Arial" w:cs="Arial"/>
                <w:bCs/>
                <w:i/>
                <w:sz w:val="18"/>
              </w:rPr>
              <w:t>.”</w:t>
            </w:r>
            <w:r w:rsidR="00E203FE" w:rsidRPr="00CC459B">
              <w:rPr>
                <w:rStyle w:val="Rimandonotaapidipagina"/>
                <w:rFonts w:ascii="Arial" w:hAnsi="Arial" w:cs="Arial"/>
                <w:bCs/>
                <w:i/>
                <w:sz w:val="18"/>
              </w:rPr>
              <w:footnoteReference w:id="73"/>
            </w:r>
          </w:p>
        </w:tc>
      </w:tr>
    </w:tbl>
    <w:p w14:paraId="34E46164" w14:textId="77777777" w:rsidR="00275601" w:rsidRPr="00EB0143" w:rsidRDefault="00275601" w:rsidP="00275601">
      <w:pPr>
        <w:rPr>
          <w:rFonts w:ascii="Arial" w:hAnsi="Arial" w:cs="Arial"/>
          <w:sz w:val="20"/>
        </w:rPr>
      </w:pPr>
      <w:r w:rsidRPr="00EB0143">
        <w:rPr>
          <w:rFonts w:ascii="Arial" w:hAnsi="Arial" w:cs="Arial"/>
          <w:sz w:val="20"/>
        </w:rPr>
        <w:br w:type="page"/>
      </w:r>
    </w:p>
    <w:p w14:paraId="38790468" w14:textId="77777777" w:rsidR="00477EEF" w:rsidRPr="00161AD2" w:rsidRDefault="00477EEF" w:rsidP="00465ED0">
      <w:pPr>
        <w:pStyle w:val="Titolo1"/>
        <w:ind w:hanging="720"/>
        <w:rPr>
          <w:rFonts w:cs="Arial"/>
          <w:sz w:val="20"/>
        </w:rPr>
      </w:pPr>
      <w:bookmarkStart w:id="13" w:name="_Toc102595988"/>
      <w:r w:rsidRPr="00161AD2">
        <w:rPr>
          <w:rFonts w:cs="Arial"/>
          <w:sz w:val="20"/>
        </w:rPr>
        <w:lastRenderedPageBreak/>
        <w:t>REATI DI RICETTAZIONE, RICICLAGGIO E IMPIEGO DI DENARO, BENI O UTILITÀ DI PROVENIENZA ILLECIT</w:t>
      </w:r>
      <w:r w:rsidR="00871CFD" w:rsidRPr="00161AD2">
        <w:rPr>
          <w:rFonts w:cs="Arial"/>
          <w:sz w:val="20"/>
        </w:rPr>
        <w:t>A, NONCHE’ AUTORICICLAGGIO</w:t>
      </w:r>
      <w:bookmarkEnd w:id="13"/>
    </w:p>
    <w:p w14:paraId="15AAE3C6" w14:textId="77777777" w:rsidR="00477EEF" w:rsidRPr="00161AD2" w:rsidRDefault="00477EEF" w:rsidP="00477EEF">
      <w:pPr>
        <w:ind w:firstLine="720"/>
        <w:rPr>
          <w:rFonts w:ascii="Arial" w:hAnsi="Arial" w:cs="Arial"/>
          <w:b/>
          <w:iCs/>
          <w:sz w:val="20"/>
        </w:rPr>
      </w:pPr>
      <w:r w:rsidRPr="00161AD2">
        <w:rPr>
          <w:rFonts w:ascii="Arial" w:hAnsi="Arial" w:cs="Arial"/>
          <w:b/>
          <w:iCs/>
          <w:sz w:val="20"/>
        </w:rPr>
        <w:t xml:space="preserve">[art. 25-octies </w:t>
      </w:r>
      <w:r w:rsidR="00EE40D5" w:rsidRPr="00161AD2">
        <w:rPr>
          <w:rFonts w:ascii="Arial" w:hAnsi="Arial" w:cs="Arial"/>
          <w:b/>
          <w:iCs/>
          <w:sz w:val="20"/>
        </w:rPr>
        <w:t>D. Lgs.</w:t>
      </w:r>
      <w:r w:rsidRPr="00161AD2">
        <w:rPr>
          <w:rFonts w:ascii="Arial" w:hAnsi="Arial" w:cs="Arial"/>
          <w:b/>
          <w:iCs/>
          <w:sz w:val="20"/>
        </w:rPr>
        <w:t xml:space="preserve"> 231/2001]</w:t>
      </w:r>
    </w:p>
    <w:p w14:paraId="57F0DC2C" w14:textId="77777777" w:rsidR="00A44543" w:rsidRPr="00EB0143" w:rsidRDefault="00A44543" w:rsidP="00477EEF">
      <w:pPr>
        <w:ind w:firstLine="720"/>
        <w:rPr>
          <w:rFonts w:ascii="Arial" w:hAnsi="Arial" w:cs="Arial"/>
          <w:b/>
          <w:iCs/>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CA1933" w:rsidRPr="00CA1933" w14:paraId="13994611" w14:textId="77777777" w:rsidTr="00CA1933">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4E3B7B7F" w14:textId="77777777" w:rsidR="00281898" w:rsidRPr="00CA1933" w:rsidRDefault="001D0ACA" w:rsidP="00646EF2">
            <w:pPr>
              <w:snapToGrid w:val="0"/>
              <w:jc w:val="center"/>
              <w:rPr>
                <w:rFonts w:ascii="Arial" w:hAnsi="Arial" w:cs="Arial"/>
                <w:b/>
                <w:bCs/>
                <w:color w:val="002D62"/>
                <w:sz w:val="18"/>
                <w:szCs w:val="18"/>
              </w:rPr>
            </w:pPr>
            <w:r w:rsidRPr="00CA1933">
              <w:rPr>
                <w:rFonts w:ascii="Arial" w:hAnsi="Arial" w:cs="Arial"/>
                <w:b/>
                <w:bCs/>
                <w:color w:val="002D62"/>
                <w:sz w:val="18"/>
                <w:szCs w:val="18"/>
              </w:rPr>
              <w:t>Norma di</w:t>
            </w:r>
          </w:p>
          <w:p w14:paraId="5AFD861C"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riferimento</w:t>
            </w:r>
          </w:p>
          <w:p w14:paraId="4B0ECB3E"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197F905" w14:textId="77777777" w:rsidR="00281898" w:rsidRPr="00CA1933" w:rsidRDefault="001D0ACA" w:rsidP="00646EF2">
            <w:pPr>
              <w:snapToGrid w:val="0"/>
              <w:jc w:val="center"/>
              <w:rPr>
                <w:rFonts w:ascii="Arial" w:hAnsi="Arial" w:cs="Arial"/>
                <w:b/>
                <w:bCs/>
                <w:color w:val="002D62"/>
                <w:sz w:val="18"/>
                <w:szCs w:val="18"/>
              </w:rPr>
            </w:pPr>
            <w:r w:rsidRPr="00CA1933">
              <w:rPr>
                <w:rFonts w:ascii="Arial" w:hAnsi="Arial" w:cs="Arial"/>
                <w:b/>
                <w:bCs/>
                <w:color w:val="002D62"/>
                <w:sz w:val="18"/>
                <w:szCs w:val="18"/>
              </w:rPr>
              <w:t>Reato</w:t>
            </w:r>
          </w:p>
          <w:p w14:paraId="0E38F316"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(o illecito amministrativo)</w:t>
            </w:r>
          </w:p>
          <w:p w14:paraId="39D2444C"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292DF04" w14:textId="77777777" w:rsidR="00281898" w:rsidRPr="00CA1933" w:rsidRDefault="001D0ACA" w:rsidP="00646EF2">
            <w:pPr>
              <w:snapToGrid w:val="0"/>
              <w:jc w:val="center"/>
              <w:rPr>
                <w:rFonts w:ascii="Arial" w:hAnsi="Arial" w:cs="Arial"/>
                <w:b/>
                <w:bCs/>
                <w:color w:val="002D62"/>
                <w:sz w:val="18"/>
                <w:szCs w:val="18"/>
              </w:rPr>
            </w:pPr>
            <w:r w:rsidRPr="00CA1933">
              <w:rPr>
                <w:rFonts w:ascii="Arial" w:hAnsi="Arial" w:cs="Arial"/>
                <w:b/>
                <w:bCs/>
                <w:color w:val="002D62"/>
                <w:sz w:val="18"/>
                <w:szCs w:val="18"/>
              </w:rPr>
              <w:t>Fattispecie di reato</w:t>
            </w:r>
          </w:p>
          <w:p w14:paraId="67827A43" w14:textId="77777777" w:rsidR="00281898" w:rsidRPr="00CA1933" w:rsidRDefault="001D0ACA" w:rsidP="00646EF2">
            <w:pPr>
              <w:jc w:val="center"/>
              <w:rPr>
                <w:rFonts w:ascii="Arial" w:hAnsi="Arial" w:cs="Arial"/>
                <w:b/>
                <w:bCs/>
                <w:color w:val="002D62"/>
                <w:sz w:val="18"/>
                <w:szCs w:val="18"/>
              </w:rPr>
            </w:pPr>
            <w:r w:rsidRPr="00CA1933">
              <w:rPr>
                <w:rFonts w:ascii="Arial" w:hAnsi="Arial" w:cs="Arial"/>
                <w:b/>
                <w:bCs/>
                <w:color w:val="002D62"/>
                <w:sz w:val="18"/>
                <w:szCs w:val="18"/>
              </w:rPr>
              <w:t>(o di illecito amministrativo)</w:t>
            </w:r>
          </w:p>
        </w:tc>
      </w:tr>
      <w:tr w:rsidR="009621B3" w:rsidRPr="00EB0143" w14:paraId="7F3B52C3" w14:textId="77777777" w:rsidTr="00CA1933">
        <w:tc>
          <w:tcPr>
            <w:tcW w:w="1985" w:type="dxa"/>
            <w:tcBorders>
              <w:top w:val="single" w:sz="8" w:space="0" w:color="002D62"/>
              <w:left w:val="single" w:sz="8" w:space="0" w:color="008080"/>
              <w:bottom w:val="single" w:sz="8" w:space="0" w:color="008080"/>
            </w:tcBorders>
            <w:shd w:val="clear" w:color="auto" w:fill="FFFFFF"/>
          </w:tcPr>
          <w:p w14:paraId="7A21B8F6" w14:textId="77777777" w:rsidR="009621B3" w:rsidRPr="00EB0143" w:rsidRDefault="009621B3" w:rsidP="009621B3">
            <w:pPr>
              <w:snapToGrid w:val="0"/>
              <w:jc w:val="left"/>
              <w:rPr>
                <w:rFonts w:ascii="Arial" w:hAnsi="Arial" w:cs="Arial"/>
                <w:bCs/>
                <w:i/>
                <w:sz w:val="18"/>
                <w:lang w:val="en-US"/>
              </w:rPr>
            </w:pPr>
            <w:r w:rsidRPr="00EB0143">
              <w:rPr>
                <w:rFonts w:ascii="Arial" w:hAnsi="Arial" w:cs="Arial"/>
                <w:bCs/>
                <w:sz w:val="18"/>
                <w:lang w:val="en-US"/>
              </w:rPr>
              <w:t>Art. 25</w:t>
            </w:r>
            <w:r w:rsidRPr="00EB0143">
              <w:rPr>
                <w:rFonts w:ascii="Arial" w:hAnsi="Arial" w:cs="Arial"/>
                <w:bCs/>
                <w:i/>
                <w:sz w:val="18"/>
                <w:lang w:val="en-US"/>
              </w:rPr>
              <w:t>-octies</w:t>
            </w:r>
          </w:p>
          <w:p w14:paraId="7AC1BDCF" w14:textId="77777777" w:rsidR="009621B3" w:rsidRPr="00EB0143" w:rsidRDefault="00EE40D5" w:rsidP="009621B3">
            <w:pPr>
              <w:snapToGrid w:val="0"/>
              <w:jc w:val="left"/>
              <w:rPr>
                <w:rFonts w:ascii="Arial" w:hAnsi="Arial" w:cs="Arial"/>
                <w:bCs/>
                <w:sz w:val="18"/>
                <w:lang w:val="en-US"/>
              </w:rPr>
            </w:pPr>
            <w:r w:rsidRPr="00EB0143">
              <w:rPr>
                <w:rFonts w:ascii="Arial" w:hAnsi="Arial" w:cs="Arial"/>
                <w:bCs/>
                <w:sz w:val="18"/>
                <w:lang w:val="en-US"/>
              </w:rPr>
              <w:t xml:space="preserve">D. </w:t>
            </w:r>
            <w:proofErr w:type="spellStart"/>
            <w:r w:rsidRPr="00EB0143">
              <w:rPr>
                <w:rFonts w:ascii="Arial" w:hAnsi="Arial" w:cs="Arial"/>
                <w:bCs/>
                <w:sz w:val="18"/>
                <w:lang w:val="en-US"/>
              </w:rPr>
              <w:t>Lgs</w:t>
            </w:r>
            <w:proofErr w:type="spellEnd"/>
            <w:r w:rsidRPr="00EB0143">
              <w:rPr>
                <w:rFonts w:ascii="Arial" w:hAnsi="Arial" w:cs="Arial"/>
                <w:bCs/>
                <w:sz w:val="18"/>
                <w:lang w:val="en-US"/>
              </w:rPr>
              <w:t>.</w:t>
            </w:r>
            <w:r w:rsidR="009621B3" w:rsidRPr="00EB0143">
              <w:rPr>
                <w:rFonts w:ascii="Arial" w:hAnsi="Arial" w:cs="Arial"/>
                <w:bCs/>
                <w:sz w:val="18"/>
                <w:lang w:val="en-US"/>
              </w:rPr>
              <w:t xml:space="preserve"> 231/2001</w:t>
            </w:r>
            <w:r w:rsidR="009621B3" w:rsidRPr="00EB0143">
              <w:rPr>
                <w:rStyle w:val="Caratteredellanota"/>
                <w:rFonts w:ascii="Arial" w:hAnsi="Arial" w:cs="Arial"/>
                <w:bCs/>
                <w:sz w:val="18"/>
                <w:lang w:val="en-US"/>
              </w:rPr>
              <w:footnoteReference w:id="74"/>
            </w:r>
          </w:p>
        </w:tc>
        <w:tc>
          <w:tcPr>
            <w:tcW w:w="4535" w:type="dxa"/>
            <w:tcBorders>
              <w:top w:val="single" w:sz="8" w:space="0" w:color="002D62"/>
              <w:left w:val="single" w:sz="8" w:space="0" w:color="008080"/>
              <w:bottom w:val="single" w:sz="8" w:space="0" w:color="008080"/>
            </w:tcBorders>
            <w:shd w:val="clear" w:color="auto" w:fill="FFFFFF"/>
          </w:tcPr>
          <w:p w14:paraId="759BA58F" w14:textId="77777777" w:rsidR="009621B3" w:rsidRPr="00EB0143" w:rsidRDefault="009621B3" w:rsidP="009621B3">
            <w:pPr>
              <w:snapToGrid w:val="0"/>
              <w:jc w:val="left"/>
              <w:rPr>
                <w:rFonts w:ascii="Arial" w:hAnsi="Arial" w:cs="Arial"/>
                <w:b/>
                <w:sz w:val="18"/>
              </w:rPr>
            </w:pPr>
            <w:r w:rsidRPr="00EB0143">
              <w:rPr>
                <w:rFonts w:ascii="Arial" w:hAnsi="Arial" w:cs="Arial"/>
                <w:b/>
                <w:sz w:val="18"/>
              </w:rPr>
              <w:t>Ricettazione</w:t>
            </w:r>
          </w:p>
          <w:p w14:paraId="6F2B466C" w14:textId="77777777" w:rsidR="009621B3" w:rsidRPr="00EB0143" w:rsidRDefault="009621B3" w:rsidP="009621B3">
            <w:pPr>
              <w:jc w:val="left"/>
              <w:rPr>
                <w:rFonts w:ascii="Arial" w:hAnsi="Arial" w:cs="Arial"/>
                <w:sz w:val="18"/>
              </w:rPr>
            </w:pPr>
            <w:r w:rsidRPr="00EB0143">
              <w:rPr>
                <w:rFonts w:ascii="Arial" w:hAnsi="Arial" w:cs="Arial"/>
                <w:sz w:val="18"/>
              </w:rPr>
              <w:t>(Art. 648 c.p.)</w:t>
            </w:r>
          </w:p>
          <w:p w14:paraId="6A399797" w14:textId="77777777" w:rsidR="009621B3" w:rsidRPr="00EB0143" w:rsidRDefault="009621B3" w:rsidP="009621B3">
            <w:pPr>
              <w:jc w:val="left"/>
              <w:rPr>
                <w:rFonts w:ascii="Arial" w:hAnsi="Arial" w:cs="Arial"/>
                <w:sz w:val="18"/>
              </w:rPr>
            </w:pPr>
          </w:p>
          <w:p w14:paraId="3E796D86" w14:textId="77777777" w:rsidR="009621B3" w:rsidRPr="00EB0143" w:rsidRDefault="009621B3" w:rsidP="009621B3">
            <w:pPr>
              <w:jc w:val="left"/>
              <w:rPr>
                <w:rFonts w:ascii="Arial" w:hAnsi="Arial" w:cs="Arial"/>
                <w:b/>
                <w:sz w:val="18"/>
              </w:rPr>
            </w:pPr>
            <w:r w:rsidRPr="00EB0143">
              <w:rPr>
                <w:rFonts w:ascii="Arial" w:hAnsi="Arial" w:cs="Arial"/>
                <w:b/>
                <w:sz w:val="18"/>
              </w:rPr>
              <w:t>Sanzione pecuniaria:</w:t>
            </w:r>
          </w:p>
          <w:p w14:paraId="536B7636" w14:textId="77777777" w:rsidR="009621B3" w:rsidRPr="00EB0143" w:rsidRDefault="009621B3" w:rsidP="009621B3">
            <w:pPr>
              <w:pStyle w:val="Paragrafoelenco"/>
              <w:numPr>
                <w:ilvl w:val="0"/>
                <w:numId w:val="23"/>
              </w:numPr>
              <w:ind w:left="227" w:hanging="141"/>
              <w:jc w:val="left"/>
              <w:rPr>
                <w:rFonts w:ascii="Arial" w:hAnsi="Arial" w:cs="Arial"/>
                <w:sz w:val="18"/>
              </w:rPr>
            </w:pPr>
            <w:r w:rsidRPr="00EB0143">
              <w:rPr>
                <w:rFonts w:ascii="Arial" w:hAnsi="Arial" w:cs="Arial"/>
                <w:sz w:val="18"/>
              </w:rPr>
              <w:t>da 200 a 800 quote;</w:t>
            </w:r>
          </w:p>
          <w:p w14:paraId="5CA2C8DC" w14:textId="77777777" w:rsidR="009621B3" w:rsidRPr="00EB0143" w:rsidRDefault="009621B3" w:rsidP="009621B3">
            <w:pPr>
              <w:pStyle w:val="Paragrafoelenco"/>
              <w:numPr>
                <w:ilvl w:val="0"/>
                <w:numId w:val="23"/>
              </w:numPr>
              <w:ind w:left="227" w:hanging="141"/>
              <w:jc w:val="left"/>
              <w:rPr>
                <w:rFonts w:ascii="Arial" w:hAnsi="Arial" w:cs="Arial"/>
                <w:sz w:val="18"/>
              </w:rPr>
            </w:pPr>
            <w:r w:rsidRPr="00EB0143">
              <w:rPr>
                <w:rFonts w:ascii="Arial" w:hAnsi="Arial" w:cs="Arial"/>
                <w:sz w:val="18"/>
              </w:rPr>
              <w:t>da 400 a 1000 quote nel caso in cui il denaro, i beni o le altre utilità provengono da delitto per il quale è stabilita la pena della reclusione superiore nel massimo a cinque anni.</w:t>
            </w:r>
          </w:p>
          <w:p w14:paraId="6C00988E" w14:textId="77777777" w:rsidR="009621B3" w:rsidRPr="00EB0143" w:rsidRDefault="009621B3" w:rsidP="009621B3">
            <w:pPr>
              <w:jc w:val="left"/>
              <w:rPr>
                <w:rFonts w:ascii="Arial" w:hAnsi="Arial" w:cs="Arial"/>
                <w:b/>
                <w:sz w:val="18"/>
              </w:rPr>
            </w:pPr>
          </w:p>
          <w:p w14:paraId="6DE96A5B" w14:textId="77777777" w:rsidR="009621B3" w:rsidRPr="00EB0143" w:rsidRDefault="009621B3" w:rsidP="009621B3">
            <w:pPr>
              <w:jc w:val="left"/>
              <w:rPr>
                <w:rFonts w:ascii="Arial" w:hAnsi="Arial" w:cs="Arial"/>
                <w:b/>
                <w:sz w:val="18"/>
              </w:rPr>
            </w:pPr>
            <w:r w:rsidRPr="00EB0143">
              <w:rPr>
                <w:rFonts w:ascii="Arial" w:hAnsi="Arial" w:cs="Arial"/>
                <w:b/>
                <w:sz w:val="18"/>
              </w:rPr>
              <w:t>Sanzione interdittiva:</w:t>
            </w:r>
          </w:p>
          <w:p w14:paraId="2EA21F1E" w14:textId="77777777" w:rsidR="009621B3" w:rsidRPr="00EB0143" w:rsidRDefault="009621B3" w:rsidP="009621B3">
            <w:pPr>
              <w:pStyle w:val="Paragrafoelenco"/>
              <w:numPr>
                <w:ilvl w:val="0"/>
                <w:numId w:val="23"/>
              </w:numPr>
              <w:ind w:left="227" w:hanging="141"/>
              <w:jc w:val="left"/>
              <w:rPr>
                <w:rFonts w:ascii="Arial" w:hAnsi="Arial" w:cs="Arial"/>
                <w:sz w:val="18"/>
              </w:rPr>
            </w:pPr>
            <w:r w:rsidRPr="00EB0143">
              <w:rPr>
                <w:rFonts w:ascii="Arial" w:hAnsi="Arial" w:cs="Arial"/>
                <w:sz w:val="18"/>
              </w:rPr>
              <w:t>interdizione dall’esercizio dell’attività;</w:t>
            </w:r>
          </w:p>
          <w:p w14:paraId="1C9097B2" w14:textId="77777777" w:rsidR="009621B3" w:rsidRPr="00EB0143" w:rsidRDefault="009621B3" w:rsidP="009621B3">
            <w:pPr>
              <w:pStyle w:val="Paragrafoelenco"/>
              <w:numPr>
                <w:ilvl w:val="0"/>
                <w:numId w:val="23"/>
              </w:numPr>
              <w:ind w:left="227" w:hanging="141"/>
              <w:jc w:val="left"/>
              <w:rPr>
                <w:rFonts w:ascii="Arial" w:hAnsi="Arial" w:cs="Arial"/>
                <w:sz w:val="18"/>
              </w:rPr>
            </w:pPr>
            <w:r w:rsidRPr="00EB0143">
              <w:rPr>
                <w:rFonts w:ascii="Arial" w:hAnsi="Arial" w:cs="Arial"/>
                <w:sz w:val="18"/>
              </w:rPr>
              <w:t>sospensione o revoca delle autorizzazioni, licenze, concessioni funzionali alla commissione dell’illecito;</w:t>
            </w:r>
          </w:p>
          <w:p w14:paraId="72183A50" w14:textId="77777777" w:rsidR="009621B3" w:rsidRPr="00EB0143" w:rsidRDefault="009621B3" w:rsidP="009621B3">
            <w:pPr>
              <w:pStyle w:val="Paragrafoelenco"/>
              <w:numPr>
                <w:ilvl w:val="0"/>
                <w:numId w:val="23"/>
              </w:numPr>
              <w:ind w:left="227" w:hanging="141"/>
              <w:jc w:val="left"/>
              <w:rPr>
                <w:rFonts w:ascii="Arial" w:hAnsi="Arial" w:cs="Arial"/>
                <w:sz w:val="18"/>
              </w:rPr>
            </w:pPr>
            <w:r w:rsidRPr="00EB0143">
              <w:rPr>
                <w:rFonts w:ascii="Arial" w:hAnsi="Arial" w:cs="Arial"/>
                <w:sz w:val="18"/>
              </w:rPr>
              <w:t>divieto di contrattare con la pubblica amministrazione;</w:t>
            </w:r>
          </w:p>
          <w:p w14:paraId="2682072D" w14:textId="77777777" w:rsidR="009621B3" w:rsidRPr="00EB0143" w:rsidRDefault="009621B3" w:rsidP="009621B3">
            <w:pPr>
              <w:pStyle w:val="Paragrafoelenco"/>
              <w:numPr>
                <w:ilvl w:val="0"/>
                <w:numId w:val="23"/>
              </w:numPr>
              <w:ind w:left="227" w:hanging="141"/>
              <w:jc w:val="left"/>
              <w:rPr>
                <w:rFonts w:ascii="Arial" w:hAnsi="Arial" w:cs="Arial"/>
                <w:sz w:val="18"/>
              </w:rPr>
            </w:pPr>
            <w:r w:rsidRPr="00EB0143">
              <w:rPr>
                <w:rFonts w:ascii="Arial" w:hAnsi="Arial" w:cs="Arial"/>
                <w:sz w:val="18"/>
              </w:rPr>
              <w:t>esclusione da agevolazioni, finanziamenti, contributi o sussidi e revoca di quelli già concessi;</w:t>
            </w:r>
          </w:p>
          <w:p w14:paraId="655A036A" w14:textId="77777777" w:rsidR="009621B3" w:rsidRPr="00EB0143" w:rsidRDefault="009621B3" w:rsidP="009621B3">
            <w:pPr>
              <w:pStyle w:val="Paragrafoelenco"/>
              <w:numPr>
                <w:ilvl w:val="0"/>
                <w:numId w:val="23"/>
              </w:numPr>
              <w:ind w:left="227" w:hanging="141"/>
              <w:jc w:val="left"/>
              <w:rPr>
                <w:rFonts w:ascii="Arial" w:hAnsi="Arial" w:cs="Arial"/>
                <w:sz w:val="18"/>
              </w:rPr>
            </w:pPr>
            <w:r w:rsidRPr="00EB0143">
              <w:rPr>
                <w:rFonts w:ascii="Arial" w:hAnsi="Arial" w:cs="Arial"/>
                <w:sz w:val="18"/>
              </w:rPr>
              <w:lastRenderedPageBreak/>
              <w:t>divieto di pubblicizzare beni servizi;</w:t>
            </w:r>
          </w:p>
          <w:p w14:paraId="4941F0F1" w14:textId="77777777" w:rsidR="009621B3" w:rsidRPr="00EB0143" w:rsidRDefault="009621B3" w:rsidP="009621B3">
            <w:pPr>
              <w:snapToGrid w:val="0"/>
              <w:jc w:val="left"/>
              <w:rPr>
                <w:rFonts w:ascii="Arial" w:hAnsi="Arial" w:cs="Arial"/>
                <w:b/>
                <w:sz w:val="18"/>
              </w:rPr>
            </w:pPr>
            <w:r w:rsidRPr="00EB0143">
              <w:rPr>
                <w:rFonts w:ascii="Arial" w:hAnsi="Arial" w:cs="Arial"/>
                <w:sz w:val="18"/>
              </w:rPr>
              <w:t>da tre mesi a due anni.</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01C53BED" w14:textId="77777777" w:rsidR="009621B3" w:rsidRPr="00EB0143" w:rsidRDefault="009621B3" w:rsidP="009621B3">
            <w:pPr>
              <w:snapToGrid w:val="0"/>
              <w:jc w:val="left"/>
              <w:rPr>
                <w:rFonts w:ascii="Arial" w:hAnsi="Arial" w:cs="Arial"/>
                <w:sz w:val="18"/>
              </w:rPr>
            </w:pPr>
            <w:r w:rsidRPr="00EB0143">
              <w:rPr>
                <w:rFonts w:ascii="Arial" w:hAnsi="Arial" w:cs="Arial"/>
                <w:sz w:val="18"/>
              </w:rPr>
              <w:lastRenderedPageBreak/>
              <w:t>Art. 648 - “Ricettazione</w:t>
            </w:r>
            <w:proofErr w:type="gramStart"/>
            <w:r w:rsidRPr="00EB0143">
              <w:rPr>
                <w:rFonts w:ascii="Arial" w:hAnsi="Arial" w:cs="Arial"/>
                <w:sz w:val="18"/>
              </w:rPr>
              <w:t>” .</w:t>
            </w:r>
            <w:proofErr w:type="gramEnd"/>
          </w:p>
          <w:p w14:paraId="06989592" w14:textId="77777777" w:rsidR="009621B3" w:rsidRPr="00EB0143" w:rsidRDefault="009621B3" w:rsidP="009621B3">
            <w:pPr>
              <w:jc w:val="left"/>
              <w:rPr>
                <w:rFonts w:ascii="Arial" w:hAnsi="Arial" w:cs="Arial"/>
                <w:i/>
                <w:sz w:val="18"/>
              </w:rPr>
            </w:pPr>
            <w:r w:rsidRPr="00EB0143">
              <w:rPr>
                <w:rFonts w:ascii="Arial" w:hAnsi="Arial" w:cs="Arial"/>
                <w:i/>
                <w:sz w:val="18"/>
              </w:rPr>
              <w:t>“Fuori dei casi di concorso nel reato, chi, al fine di procurare a sé o ad altri un profitto, acquista, riceve od occulta denaro o cose provenienti da un qualsiasi delitto, o comunque s’intromette nel farle acquistare, ricevere od occultare, è punito con la reclusione da due a otto anni e con la multa da € 516,00 a € 10.329,00.</w:t>
            </w:r>
            <w:r w:rsidR="007B70B5" w:rsidRPr="00EB0143">
              <w:rPr>
                <w:rFonts w:ascii="Arial" w:hAnsi="Arial" w:cs="Arial"/>
                <w:i/>
                <w:sz w:val="18"/>
              </w:rPr>
              <w:t xml:space="preserve"> La pena è aumentata quando il fatto riguarda denaro o cose provenienti da delitti di rapina aggravata ai sensi dell'articolo 628, terzo comma, di estorsione aggravata ai sensi dell'articolo 629, secondo comma, ovvero di furto aggravato ai sensi dell'articolo 625, primo comma, n. 7-bis).</w:t>
            </w:r>
            <w:r w:rsidR="007B70B5" w:rsidRPr="00EB0143">
              <w:rPr>
                <w:rStyle w:val="Rimandonotaapidipagina"/>
                <w:rFonts w:ascii="Arial" w:hAnsi="Arial" w:cs="Arial"/>
                <w:i/>
                <w:sz w:val="18"/>
              </w:rPr>
              <w:footnoteReference w:id="75"/>
            </w:r>
          </w:p>
          <w:p w14:paraId="26AEA46F" w14:textId="77777777" w:rsidR="009621B3" w:rsidRPr="00EB0143" w:rsidRDefault="009621B3" w:rsidP="009621B3">
            <w:pPr>
              <w:jc w:val="left"/>
              <w:rPr>
                <w:rFonts w:ascii="Arial" w:hAnsi="Arial" w:cs="Arial"/>
                <w:i/>
                <w:sz w:val="18"/>
              </w:rPr>
            </w:pPr>
            <w:r w:rsidRPr="00EB0143">
              <w:rPr>
                <w:rFonts w:ascii="Arial" w:hAnsi="Arial" w:cs="Arial"/>
                <w:i/>
                <w:sz w:val="18"/>
              </w:rPr>
              <w:t>La pena è della reclusione sino a sei anni e della multa sino a € 516,00 se il fatto è di particolare tenuità.</w:t>
            </w:r>
          </w:p>
          <w:p w14:paraId="14E70F1C" w14:textId="77777777" w:rsidR="009621B3" w:rsidRPr="00EB0143" w:rsidRDefault="009621B3" w:rsidP="009621B3">
            <w:pPr>
              <w:snapToGrid w:val="0"/>
              <w:jc w:val="left"/>
              <w:rPr>
                <w:rFonts w:ascii="Arial" w:hAnsi="Arial" w:cs="Arial"/>
                <w:sz w:val="18"/>
              </w:rPr>
            </w:pPr>
            <w:r w:rsidRPr="00EB0143">
              <w:rPr>
                <w:rFonts w:ascii="Arial" w:hAnsi="Arial" w:cs="Arial"/>
                <w:i/>
                <w:sz w:val="18"/>
              </w:rPr>
              <w:t>Le disposizioni di questo articolo si applicano anche quando l'autore del delitto da cui il denaro o le cose provengono non è imputabile o non è punibile ovvero quando manchi una condizione di procedibilità riferita a tale delitto”.</w:t>
            </w:r>
          </w:p>
        </w:tc>
      </w:tr>
      <w:tr w:rsidR="009621B3" w:rsidRPr="00EB0143" w14:paraId="45CC81D0" w14:textId="77777777" w:rsidTr="00923D39">
        <w:tc>
          <w:tcPr>
            <w:tcW w:w="1985" w:type="dxa"/>
            <w:tcBorders>
              <w:top w:val="single" w:sz="8" w:space="0" w:color="008080"/>
              <w:left w:val="single" w:sz="8" w:space="0" w:color="008080"/>
              <w:bottom w:val="single" w:sz="8" w:space="0" w:color="008080"/>
            </w:tcBorders>
            <w:shd w:val="clear" w:color="auto" w:fill="FFFFFF"/>
          </w:tcPr>
          <w:p w14:paraId="21E30421" w14:textId="77777777" w:rsidR="00745DF3" w:rsidRPr="00EB0143" w:rsidRDefault="00745DF3" w:rsidP="00745DF3">
            <w:pPr>
              <w:snapToGrid w:val="0"/>
              <w:jc w:val="left"/>
              <w:rPr>
                <w:rFonts w:ascii="Arial" w:hAnsi="Arial" w:cs="Arial"/>
                <w:bCs/>
                <w:i/>
                <w:sz w:val="18"/>
                <w:szCs w:val="18"/>
                <w:lang w:val="en-US"/>
              </w:rPr>
            </w:pPr>
            <w:r w:rsidRPr="00EB0143">
              <w:rPr>
                <w:rFonts w:ascii="Arial" w:hAnsi="Arial" w:cs="Arial"/>
                <w:bCs/>
                <w:sz w:val="18"/>
                <w:szCs w:val="18"/>
                <w:lang w:val="en-US"/>
              </w:rPr>
              <w:t>Art. 25</w:t>
            </w:r>
            <w:r w:rsidRPr="00EB0143">
              <w:rPr>
                <w:rFonts w:ascii="Arial" w:hAnsi="Arial" w:cs="Arial"/>
                <w:bCs/>
                <w:i/>
                <w:sz w:val="18"/>
                <w:szCs w:val="18"/>
                <w:lang w:val="en-US"/>
              </w:rPr>
              <w:t>-octies</w:t>
            </w:r>
          </w:p>
          <w:p w14:paraId="1D223CD5" w14:textId="77777777" w:rsidR="009621B3" w:rsidRPr="00EB0143" w:rsidRDefault="00EE40D5" w:rsidP="00745DF3">
            <w:pPr>
              <w:snapToGrid w:val="0"/>
              <w:jc w:val="left"/>
              <w:rPr>
                <w:rFonts w:ascii="Arial" w:hAnsi="Arial" w:cs="Arial"/>
                <w:bCs/>
                <w:sz w:val="18"/>
                <w:szCs w:val="18"/>
                <w:lang w:val="en-US"/>
              </w:rPr>
            </w:pP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w:t>
            </w:r>
            <w:r w:rsidR="00745DF3"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5847EDC" w14:textId="77777777" w:rsidR="009621B3" w:rsidRPr="00EB0143" w:rsidRDefault="009621B3" w:rsidP="009621B3">
            <w:pPr>
              <w:jc w:val="left"/>
              <w:rPr>
                <w:rFonts w:ascii="Arial" w:hAnsi="Arial" w:cs="Arial"/>
                <w:b/>
                <w:sz w:val="18"/>
                <w:szCs w:val="18"/>
              </w:rPr>
            </w:pPr>
            <w:r w:rsidRPr="00EB0143">
              <w:rPr>
                <w:rFonts w:ascii="Arial" w:hAnsi="Arial" w:cs="Arial"/>
                <w:b/>
                <w:sz w:val="18"/>
                <w:szCs w:val="18"/>
              </w:rPr>
              <w:t xml:space="preserve">Riciclaggio </w:t>
            </w:r>
          </w:p>
          <w:p w14:paraId="0703A2B4" w14:textId="77777777" w:rsidR="009621B3" w:rsidRPr="00EB0143" w:rsidRDefault="009621B3" w:rsidP="009621B3">
            <w:pPr>
              <w:jc w:val="left"/>
              <w:rPr>
                <w:rFonts w:ascii="Arial" w:hAnsi="Arial" w:cs="Arial"/>
                <w:bCs/>
                <w:sz w:val="18"/>
                <w:szCs w:val="18"/>
              </w:rPr>
            </w:pPr>
            <w:r w:rsidRPr="00EB0143">
              <w:rPr>
                <w:rFonts w:ascii="Arial" w:hAnsi="Arial" w:cs="Arial"/>
                <w:bCs/>
                <w:sz w:val="18"/>
                <w:szCs w:val="18"/>
              </w:rPr>
              <w:t>(Art. 648-bis c.p.)</w:t>
            </w:r>
          </w:p>
          <w:p w14:paraId="318592A2" w14:textId="77777777" w:rsidR="009621B3" w:rsidRPr="00EB0143" w:rsidRDefault="009621B3" w:rsidP="009621B3">
            <w:pPr>
              <w:jc w:val="left"/>
              <w:rPr>
                <w:rFonts w:ascii="Arial" w:hAnsi="Arial" w:cs="Arial"/>
                <w:b/>
                <w:sz w:val="18"/>
                <w:szCs w:val="18"/>
              </w:rPr>
            </w:pPr>
          </w:p>
          <w:p w14:paraId="6C571004" w14:textId="77777777" w:rsidR="009621B3" w:rsidRPr="00EB0143" w:rsidRDefault="009621B3" w:rsidP="009621B3">
            <w:pPr>
              <w:jc w:val="left"/>
              <w:rPr>
                <w:rFonts w:ascii="Arial" w:hAnsi="Arial" w:cs="Arial"/>
                <w:b/>
                <w:sz w:val="18"/>
                <w:szCs w:val="18"/>
              </w:rPr>
            </w:pPr>
            <w:r w:rsidRPr="00EB0143">
              <w:rPr>
                <w:rFonts w:ascii="Arial" w:hAnsi="Arial" w:cs="Arial"/>
                <w:b/>
                <w:sz w:val="18"/>
                <w:szCs w:val="18"/>
              </w:rPr>
              <w:t>Sanzione pecuniaria:</w:t>
            </w:r>
          </w:p>
          <w:p w14:paraId="630E4803"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200 a 800 quote;</w:t>
            </w:r>
          </w:p>
          <w:p w14:paraId="35ED7DEC"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1000 quote nel caso in cui il denaro, i beni o le altre utilità provengono da delitto per il quale è stabilita la pena della reclusione superiore nel massimo a cinque anni.</w:t>
            </w:r>
          </w:p>
          <w:p w14:paraId="7304909C" w14:textId="77777777" w:rsidR="009621B3" w:rsidRPr="00EB0143" w:rsidRDefault="009621B3" w:rsidP="009621B3">
            <w:pPr>
              <w:jc w:val="left"/>
              <w:rPr>
                <w:rFonts w:ascii="Arial" w:hAnsi="Arial" w:cs="Arial"/>
                <w:b/>
                <w:sz w:val="18"/>
                <w:szCs w:val="18"/>
              </w:rPr>
            </w:pPr>
          </w:p>
          <w:p w14:paraId="112CB4A0" w14:textId="77777777" w:rsidR="009621B3" w:rsidRPr="00EB0143" w:rsidRDefault="009621B3" w:rsidP="009621B3">
            <w:pPr>
              <w:jc w:val="left"/>
              <w:rPr>
                <w:rFonts w:ascii="Arial" w:hAnsi="Arial" w:cs="Arial"/>
                <w:b/>
                <w:sz w:val="18"/>
                <w:szCs w:val="18"/>
              </w:rPr>
            </w:pPr>
            <w:r w:rsidRPr="00EB0143">
              <w:rPr>
                <w:rFonts w:ascii="Arial" w:hAnsi="Arial" w:cs="Arial"/>
                <w:b/>
                <w:sz w:val="18"/>
                <w:szCs w:val="18"/>
              </w:rPr>
              <w:t>Sanzione interdittiva:</w:t>
            </w:r>
          </w:p>
          <w:p w14:paraId="7B1A0CA7"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31645B27"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7209C400"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7BB13639"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 revoca di quelli già concessi;</w:t>
            </w:r>
          </w:p>
          <w:p w14:paraId="587A1D38"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5FBFD891" w14:textId="77777777" w:rsidR="009621B3" w:rsidRPr="00EB0143" w:rsidRDefault="009621B3" w:rsidP="009621B3">
            <w:pPr>
              <w:snapToGrid w:val="0"/>
              <w:jc w:val="left"/>
              <w:rPr>
                <w:rFonts w:ascii="Arial" w:hAnsi="Arial" w:cs="Arial"/>
                <w:b/>
                <w:sz w:val="18"/>
                <w:szCs w:val="18"/>
              </w:rPr>
            </w:pPr>
            <w:r w:rsidRPr="00EB0143">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DE409BE" w14:textId="77777777" w:rsidR="009621B3" w:rsidRPr="00EB0143" w:rsidRDefault="009621B3" w:rsidP="009621B3">
            <w:pPr>
              <w:jc w:val="left"/>
              <w:rPr>
                <w:rFonts w:ascii="Arial" w:hAnsi="Arial" w:cs="Arial"/>
                <w:i/>
                <w:sz w:val="18"/>
                <w:szCs w:val="18"/>
              </w:rPr>
            </w:pPr>
            <w:r w:rsidRPr="00EB0143">
              <w:rPr>
                <w:rFonts w:ascii="Arial" w:hAnsi="Arial" w:cs="Arial"/>
                <w:sz w:val="18"/>
                <w:szCs w:val="18"/>
              </w:rPr>
              <w:t>Art. 648</w:t>
            </w:r>
            <w:r w:rsidRPr="00EB0143">
              <w:rPr>
                <w:rFonts w:ascii="Arial" w:hAnsi="Arial" w:cs="Arial"/>
                <w:i/>
                <w:sz w:val="18"/>
                <w:szCs w:val="18"/>
              </w:rPr>
              <w:t>-bis - “</w:t>
            </w:r>
            <w:r w:rsidRPr="00EB0143">
              <w:rPr>
                <w:rFonts w:ascii="Arial" w:hAnsi="Arial" w:cs="Arial"/>
                <w:sz w:val="18"/>
                <w:szCs w:val="18"/>
              </w:rPr>
              <w:t>Riciclaggio”</w:t>
            </w:r>
            <w:r w:rsidRPr="00EB0143">
              <w:rPr>
                <w:rFonts w:ascii="Arial" w:hAnsi="Arial" w:cs="Arial"/>
                <w:i/>
                <w:sz w:val="18"/>
                <w:szCs w:val="18"/>
              </w:rPr>
              <w:t>.</w:t>
            </w:r>
          </w:p>
          <w:p w14:paraId="10569A6A" w14:textId="77777777" w:rsidR="009621B3" w:rsidRPr="00EB0143" w:rsidRDefault="009621B3" w:rsidP="009621B3">
            <w:pPr>
              <w:jc w:val="left"/>
              <w:rPr>
                <w:rFonts w:ascii="Arial" w:hAnsi="Arial" w:cs="Arial"/>
                <w:i/>
                <w:sz w:val="18"/>
                <w:szCs w:val="18"/>
              </w:rPr>
            </w:pPr>
            <w:r w:rsidRPr="00EB0143">
              <w:rPr>
                <w:rFonts w:ascii="Arial" w:hAnsi="Arial" w:cs="Arial"/>
                <w:i/>
                <w:sz w:val="18"/>
                <w:szCs w:val="18"/>
              </w:rPr>
              <w:t>“Fuori dei casi di concorso nel reato, chiunque sostituisce o trasferisce denaro, beni o altre utilità provenienti da delitto non colposo, ovvero compie in relazione ad essi altre operazioni, in modo da ostacolare l’identificazione della loro provenienza delittuosa, è punito con la reclusione da quattro a dodici anni e con la multa da e 5.000,00 a e 25.000,00.</w:t>
            </w:r>
          </w:p>
          <w:p w14:paraId="656E868F" w14:textId="77777777" w:rsidR="009621B3" w:rsidRPr="00EB0143" w:rsidRDefault="009621B3" w:rsidP="009621B3">
            <w:pPr>
              <w:jc w:val="left"/>
              <w:rPr>
                <w:rFonts w:ascii="Arial" w:hAnsi="Arial" w:cs="Arial"/>
                <w:i/>
                <w:sz w:val="18"/>
                <w:szCs w:val="18"/>
              </w:rPr>
            </w:pPr>
            <w:r w:rsidRPr="00EB0143">
              <w:rPr>
                <w:rFonts w:ascii="Arial" w:hAnsi="Arial" w:cs="Arial"/>
                <w:i/>
                <w:sz w:val="18"/>
                <w:szCs w:val="18"/>
              </w:rPr>
              <w:t>La pena è aumentata quando il fatto è commesso nell’esercizio di un’attività professionale.</w:t>
            </w:r>
          </w:p>
          <w:p w14:paraId="5C2D02AD" w14:textId="77777777" w:rsidR="009621B3" w:rsidRPr="00EB0143" w:rsidRDefault="009621B3" w:rsidP="009621B3">
            <w:pPr>
              <w:snapToGrid w:val="0"/>
              <w:jc w:val="left"/>
              <w:rPr>
                <w:rFonts w:ascii="Arial" w:hAnsi="Arial" w:cs="Arial"/>
                <w:sz w:val="18"/>
                <w:szCs w:val="18"/>
              </w:rPr>
            </w:pPr>
            <w:r w:rsidRPr="00EB0143">
              <w:rPr>
                <w:rFonts w:ascii="Arial" w:hAnsi="Arial" w:cs="Arial"/>
                <w:i/>
                <w:sz w:val="18"/>
                <w:szCs w:val="18"/>
              </w:rPr>
              <w:t xml:space="preserve">La pena è diminuita se il denaro, i beni o le altre utilità provengono da delitto per il quale è stabilita la pena della reclusione inferiore nel massimo a cinque </w:t>
            </w:r>
            <w:proofErr w:type="spellStart"/>
            <w:r w:rsidRPr="00EB0143">
              <w:rPr>
                <w:rFonts w:ascii="Arial" w:hAnsi="Arial" w:cs="Arial"/>
                <w:i/>
                <w:sz w:val="18"/>
                <w:szCs w:val="18"/>
              </w:rPr>
              <w:t>anni.Si</w:t>
            </w:r>
            <w:proofErr w:type="spellEnd"/>
            <w:r w:rsidRPr="00EB0143">
              <w:rPr>
                <w:rFonts w:ascii="Arial" w:hAnsi="Arial" w:cs="Arial"/>
                <w:i/>
                <w:sz w:val="18"/>
                <w:szCs w:val="18"/>
              </w:rPr>
              <w:t xml:space="preserve"> applica l</w:t>
            </w:r>
            <w:r w:rsidR="00885E9D" w:rsidRPr="00EB0143">
              <w:rPr>
                <w:rFonts w:ascii="Arial" w:hAnsi="Arial" w:cs="Arial"/>
                <w:i/>
                <w:sz w:val="18"/>
                <w:szCs w:val="18"/>
              </w:rPr>
              <w:t>’ultimo comma dell’articolo 648</w:t>
            </w:r>
            <w:r w:rsidRPr="00EB0143">
              <w:rPr>
                <w:rFonts w:ascii="Arial" w:hAnsi="Arial" w:cs="Arial"/>
                <w:i/>
                <w:sz w:val="18"/>
                <w:szCs w:val="18"/>
              </w:rPr>
              <w:t>”.</w:t>
            </w:r>
          </w:p>
        </w:tc>
      </w:tr>
      <w:tr w:rsidR="009621B3" w:rsidRPr="00EB0143" w14:paraId="5521BD5B" w14:textId="77777777" w:rsidTr="00923D39">
        <w:tc>
          <w:tcPr>
            <w:tcW w:w="1985" w:type="dxa"/>
            <w:tcBorders>
              <w:top w:val="single" w:sz="8" w:space="0" w:color="008080"/>
              <w:left w:val="single" w:sz="8" w:space="0" w:color="008080"/>
              <w:bottom w:val="single" w:sz="8" w:space="0" w:color="008080"/>
            </w:tcBorders>
            <w:shd w:val="clear" w:color="auto" w:fill="FFFFFF"/>
          </w:tcPr>
          <w:p w14:paraId="519CCFAB" w14:textId="77777777" w:rsidR="00745DF3" w:rsidRPr="00EB0143" w:rsidRDefault="00745DF3" w:rsidP="00745DF3">
            <w:pPr>
              <w:snapToGrid w:val="0"/>
              <w:jc w:val="left"/>
              <w:rPr>
                <w:rFonts w:ascii="Arial" w:hAnsi="Arial" w:cs="Arial"/>
                <w:bCs/>
                <w:i/>
                <w:sz w:val="18"/>
                <w:szCs w:val="18"/>
                <w:lang w:val="en-US"/>
              </w:rPr>
            </w:pPr>
            <w:r w:rsidRPr="00EB0143">
              <w:rPr>
                <w:rFonts w:ascii="Arial" w:hAnsi="Arial" w:cs="Arial"/>
                <w:bCs/>
                <w:sz w:val="18"/>
                <w:szCs w:val="18"/>
                <w:lang w:val="en-US"/>
              </w:rPr>
              <w:t>Art. 25</w:t>
            </w:r>
            <w:r w:rsidRPr="00EB0143">
              <w:rPr>
                <w:rFonts w:ascii="Arial" w:hAnsi="Arial" w:cs="Arial"/>
                <w:bCs/>
                <w:i/>
                <w:sz w:val="18"/>
                <w:szCs w:val="18"/>
                <w:lang w:val="en-US"/>
              </w:rPr>
              <w:t>-octies</w:t>
            </w:r>
          </w:p>
          <w:p w14:paraId="07D7BB6D" w14:textId="77777777" w:rsidR="009621B3" w:rsidRPr="00EB0143" w:rsidRDefault="00EE40D5" w:rsidP="00745DF3">
            <w:pPr>
              <w:snapToGrid w:val="0"/>
              <w:jc w:val="left"/>
              <w:rPr>
                <w:rFonts w:ascii="Arial" w:hAnsi="Arial" w:cs="Arial"/>
                <w:bCs/>
                <w:sz w:val="18"/>
                <w:szCs w:val="18"/>
              </w:rPr>
            </w:pP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w:t>
            </w:r>
            <w:r w:rsidR="00745DF3"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A3DF213" w14:textId="77777777" w:rsidR="009621B3" w:rsidRPr="00EB0143" w:rsidRDefault="009621B3" w:rsidP="009621B3">
            <w:pPr>
              <w:jc w:val="left"/>
              <w:rPr>
                <w:rFonts w:ascii="Arial" w:hAnsi="Arial" w:cs="Arial"/>
                <w:b/>
                <w:sz w:val="18"/>
                <w:szCs w:val="18"/>
              </w:rPr>
            </w:pPr>
            <w:r w:rsidRPr="00EB0143">
              <w:rPr>
                <w:rFonts w:ascii="Arial" w:hAnsi="Arial" w:cs="Arial"/>
                <w:b/>
                <w:sz w:val="18"/>
                <w:szCs w:val="18"/>
              </w:rPr>
              <w:t xml:space="preserve">Impiego di denaro, beni o utilità di provenienza illecita </w:t>
            </w:r>
          </w:p>
          <w:p w14:paraId="357CCCEC" w14:textId="77777777" w:rsidR="009621B3" w:rsidRPr="00EB0143" w:rsidRDefault="009621B3" w:rsidP="009621B3">
            <w:pPr>
              <w:jc w:val="left"/>
              <w:rPr>
                <w:rFonts w:ascii="Arial" w:hAnsi="Arial" w:cs="Arial"/>
                <w:sz w:val="18"/>
                <w:szCs w:val="18"/>
              </w:rPr>
            </w:pPr>
            <w:r w:rsidRPr="00EB0143">
              <w:rPr>
                <w:rFonts w:ascii="Arial" w:hAnsi="Arial" w:cs="Arial"/>
                <w:sz w:val="18"/>
                <w:szCs w:val="18"/>
              </w:rPr>
              <w:t>(Art. 648-</w:t>
            </w:r>
            <w:r w:rsidRPr="00EB0143">
              <w:rPr>
                <w:rFonts w:ascii="Arial" w:hAnsi="Arial" w:cs="Arial"/>
                <w:i/>
                <w:sz w:val="18"/>
                <w:szCs w:val="18"/>
              </w:rPr>
              <w:t>ter</w:t>
            </w:r>
            <w:r w:rsidRPr="00EB0143">
              <w:rPr>
                <w:rFonts w:ascii="Arial" w:hAnsi="Arial" w:cs="Arial"/>
                <w:sz w:val="18"/>
                <w:szCs w:val="18"/>
              </w:rPr>
              <w:t xml:space="preserve"> c.p.)</w:t>
            </w:r>
          </w:p>
          <w:p w14:paraId="0FCE43B1" w14:textId="77777777" w:rsidR="009621B3" w:rsidRPr="00EB0143" w:rsidRDefault="009621B3" w:rsidP="009621B3">
            <w:pPr>
              <w:jc w:val="left"/>
              <w:rPr>
                <w:rFonts w:ascii="Arial" w:hAnsi="Arial" w:cs="Arial"/>
                <w:sz w:val="18"/>
                <w:szCs w:val="18"/>
              </w:rPr>
            </w:pPr>
          </w:p>
          <w:p w14:paraId="77079B7D" w14:textId="77777777" w:rsidR="009621B3" w:rsidRPr="00EB0143" w:rsidRDefault="009621B3" w:rsidP="009621B3">
            <w:pPr>
              <w:jc w:val="left"/>
              <w:rPr>
                <w:rFonts w:ascii="Arial" w:hAnsi="Arial" w:cs="Arial"/>
                <w:b/>
                <w:sz w:val="18"/>
                <w:szCs w:val="18"/>
              </w:rPr>
            </w:pPr>
            <w:r w:rsidRPr="00EB0143">
              <w:rPr>
                <w:rFonts w:ascii="Arial" w:hAnsi="Arial" w:cs="Arial"/>
                <w:b/>
                <w:sz w:val="18"/>
                <w:szCs w:val="18"/>
              </w:rPr>
              <w:t>Sanzione pecuniaria:</w:t>
            </w:r>
          </w:p>
          <w:p w14:paraId="79E50178"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200 a 800 quote;</w:t>
            </w:r>
          </w:p>
          <w:p w14:paraId="61764A8F"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da 400 a 1000 quote nel caso in cui il denaro, i beni o le altre utilità provengono da delitto per il </w:t>
            </w:r>
            <w:r w:rsidRPr="00EB0143">
              <w:rPr>
                <w:rFonts w:ascii="Arial" w:hAnsi="Arial" w:cs="Arial"/>
                <w:sz w:val="18"/>
                <w:szCs w:val="18"/>
              </w:rPr>
              <w:lastRenderedPageBreak/>
              <w:t>quale è stabilita la pena della reclusione superiore nel massimo a cinque anni.</w:t>
            </w:r>
          </w:p>
          <w:p w14:paraId="1217346E" w14:textId="77777777" w:rsidR="009621B3" w:rsidRPr="00EB0143" w:rsidRDefault="009621B3" w:rsidP="009621B3">
            <w:pPr>
              <w:ind w:left="86"/>
              <w:jc w:val="left"/>
              <w:rPr>
                <w:rFonts w:ascii="Arial" w:hAnsi="Arial" w:cs="Arial"/>
                <w:sz w:val="18"/>
                <w:szCs w:val="18"/>
              </w:rPr>
            </w:pPr>
          </w:p>
          <w:p w14:paraId="1F4329B1" w14:textId="77777777" w:rsidR="009621B3" w:rsidRPr="00EB0143" w:rsidRDefault="009621B3" w:rsidP="009621B3">
            <w:pPr>
              <w:jc w:val="left"/>
              <w:rPr>
                <w:rFonts w:ascii="Arial" w:hAnsi="Arial" w:cs="Arial"/>
                <w:b/>
                <w:sz w:val="18"/>
                <w:szCs w:val="18"/>
              </w:rPr>
            </w:pPr>
            <w:r w:rsidRPr="00EB0143">
              <w:rPr>
                <w:rFonts w:ascii="Arial" w:hAnsi="Arial" w:cs="Arial"/>
                <w:b/>
                <w:sz w:val="18"/>
                <w:szCs w:val="18"/>
              </w:rPr>
              <w:t>Sanzione interdittiva:</w:t>
            </w:r>
          </w:p>
          <w:p w14:paraId="6EA33AF2"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07195958"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72852928"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7988D977"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 revoca di quelli già concessi;</w:t>
            </w:r>
          </w:p>
          <w:p w14:paraId="120BA6D7"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640C3C47" w14:textId="77777777" w:rsidR="009621B3" w:rsidRPr="00EB0143" w:rsidRDefault="009621B3" w:rsidP="009621B3">
            <w:pPr>
              <w:snapToGrid w:val="0"/>
              <w:jc w:val="left"/>
              <w:rPr>
                <w:rFonts w:ascii="Arial" w:hAnsi="Arial" w:cs="Arial"/>
                <w:b/>
                <w:sz w:val="18"/>
                <w:szCs w:val="18"/>
              </w:rPr>
            </w:pPr>
            <w:r w:rsidRPr="00EB0143">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4715625" w14:textId="77777777" w:rsidR="009621B3" w:rsidRPr="00EB0143" w:rsidRDefault="009621B3" w:rsidP="009621B3">
            <w:pPr>
              <w:jc w:val="left"/>
              <w:rPr>
                <w:rFonts w:ascii="Arial" w:hAnsi="Arial" w:cs="Arial"/>
                <w:sz w:val="18"/>
                <w:szCs w:val="18"/>
              </w:rPr>
            </w:pPr>
            <w:r w:rsidRPr="00EB0143">
              <w:rPr>
                <w:rFonts w:ascii="Arial" w:hAnsi="Arial" w:cs="Arial"/>
                <w:sz w:val="18"/>
                <w:szCs w:val="18"/>
              </w:rPr>
              <w:lastRenderedPageBreak/>
              <w:t>Art. 648</w:t>
            </w:r>
            <w:r w:rsidRPr="00EB0143">
              <w:rPr>
                <w:rFonts w:ascii="Arial" w:hAnsi="Arial" w:cs="Arial"/>
                <w:i/>
                <w:sz w:val="18"/>
                <w:szCs w:val="18"/>
              </w:rPr>
              <w:t xml:space="preserve">-ter </w:t>
            </w:r>
            <w:r w:rsidRPr="00EB0143">
              <w:rPr>
                <w:rFonts w:ascii="Arial" w:hAnsi="Arial" w:cs="Arial"/>
                <w:sz w:val="18"/>
                <w:szCs w:val="18"/>
              </w:rPr>
              <w:t>c.p. - “Impiego di denaro, beni o utilità di provenienza illecita”.</w:t>
            </w:r>
          </w:p>
          <w:p w14:paraId="4B02A7ED" w14:textId="77777777" w:rsidR="00885E9D" w:rsidRPr="00EB0143" w:rsidRDefault="00885E9D" w:rsidP="00885E9D">
            <w:pPr>
              <w:jc w:val="left"/>
              <w:rPr>
                <w:rFonts w:ascii="Arial" w:hAnsi="Arial" w:cs="Arial"/>
                <w:i/>
                <w:sz w:val="18"/>
                <w:szCs w:val="18"/>
              </w:rPr>
            </w:pPr>
            <w:r w:rsidRPr="00EB0143">
              <w:rPr>
                <w:rFonts w:ascii="Arial" w:hAnsi="Arial" w:cs="Arial"/>
                <w:i/>
                <w:sz w:val="18"/>
                <w:szCs w:val="18"/>
              </w:rPr>
              <w:t>“Chiunque, fuori dei casi di concorso nel reato e dei casi previsti dagli articoli 648 e 648 bis, impiega in attività economiche o finanziarie denaro, beni o altre utilità provenienti da delitto, è punito con la reclusione da quattro a dodici anni e con la multa da e 5.000,00 a e 25.000,00.</w:t>
            </w:r>
          </w:p>
          <w:p w14:paraId="3FF10ACF" w14:textId="77777777" w:rsidR="00885E9D" w:rsidRPr="00EB0143" w:rsidRDefault="00885E9D" w:rsidP="00885E9D">
            <w:pPr>
              <w:jc w:val="left"/>
              <w:rPr>
                <w:rFonts w:ascii="Arial" w:hAnsi="Arial" w:cs="Arial"/>
                <w:i/>
                <w:sz w:val="18"/>
                <w:szCs w:val="18"/>
              </w:rPr>
            </w:pPr>
            <w:r w:rsidRPr="00EB0143">
              <w:rPr>
                <w:rFonts w:ascii="Arial" w:hAnsi="Arial" w:cs="Arial"/>
                <w:i/>
                <w:sz w:val="18"/>
                <w:szCs w:val="18"/>
              </w:rPr>
              <w:t>La pena è aumentata quando il fatto è commesso nell’esercizio di un’attività professionale.</w:t>
            </w:r>
          </w:p>
          <w:p w14:paraId="1D388DA1" w14:textId="77777777" w:rsidR="00885E9D" w:rsidRPr="00EB0143" w:rsidRDefault="00885E9D" w:rsidP="00885E9D">
            <w:pPr>
              <w:jc w:val="left"/>
              <w:rPr>
                <w:rFonts w:ascii="Arial" w:hAnsi="Arial" w:cs="Arial"/>
                <w:i/>
                <w:sz w:val="18"/>
                <w:szCs w:val="18"/>
              </w:rPr>
            </w:pPr>
            <w:r w:rsidRPr="00EB0143">
              <w:rPr>
                <w:rFonts w:ascii="Arial" w:hAnsi="Arial" w:cs="Arial"/>
                <w:i/>
                <w:sz w:val="18"/>
                <w:szCs w:val="18"/>
              </w:rPr>
              <w:t>La pena è diminuita nell’ipotesi di cui al secondo comma dell’articolo 648.</w:t>
            </w:r>
          </w:p>
          <w:p w14:paraId="1D9E1895" w14:textId="77777777" w:rsidR="009621B3" w:rsidRPr="00EB0143" w:rsidRDefault="00885E9D" w:rsidP="00885E9D">
            <w:pPr>
              <w:snapToGrid w:val="0"/>
              <w:jc w:val="left"/>
              <w:rPr>
                <w:rFonts w:ascii="Arial" w:hAnsi="Arial" w:cs="Arial"/>
                <w:sz w:val="18"/>
                <w:szCs w:val="18"/>
              </w:rPr>
            </w:pPr>
            <w:r w:rsidRPr="00EB0143">
              <w:rPr>
                <w:rFonts w:ascii="Arial" w:hAnsi="Arial" w:cs="Arial"/>
                <w:i/>
                <w:sz w:val="18"/>
                <w:szCs w:val="18"/>
              </w:rPr>
              <w:t>Si applica l’ultimo comma dell’articolo 648”.</w:t>
            </w:r>
          </w:p>
        </w:tc>
      </w:tr>
      <w:tr w:rsidR="009621B3" w:rsidRPr="00EB0143" w14:paraId="34D27769" w14:textId="77777777" w:rsidTr="00923D39">
        <w:tc>
          <w:tcPr>
            <w:tcW w:w="1985" w:type="dxa"/>
            <w:tcBorders>
              <w:top w:val="single" w:sz="8" w:space="0" w:color="008080"/>
              <w:left w:val="single" w:sz="8" w:space="0" w:color="008080"/>
              <w:bottom w:val="single" w:sz="8" w:space="0" w:color="008080"/>
            </w:tcBorders>
            <w:shd w:val="clear" w:color="auto" w:fill="FFFFFF"/>
          </w:tcPr>
          <w:p w14:paraId="0A6A32DD" w14:textId="77777777" w:rsidR="00745DF3" w:rsidRPr="00EB0143" w:rsidRDefault="00745DF3" w:rsidP="00745DF3">
            <w:pPr>
              <w:snapToGrid w:val="0"/>
              <w:jc w:val="left"/>
              <w:rPr>
                <w:rFonts w:ascii="Arial" w:hAnsi="Arial" w:cs="Arial"/>
                <w:bCs/>
                <w:i/>
                <w:sz w:val="18"/>
                <w:szCs w:val="18"/>
                <w:lang w:val="en-US"/>
              </w:rPr>
            </w:pPr>
            <w:r w:rsidRPr="00EB0143">
              <w:rPr>
                <w:rFonts w:ascii="Arial" w:hAnsi="Arial" w:cs="Arial"/>
                <w:bCs/>
                <w:sz w:val="18"/>
                <w:szCs w:val="18"/>
                <w:lang w:val="en-US"/>
              </w:rPr>
              <w:t>Art. 25</w:t>
            </w:r>
            <w:r w:rsidRPr="00EB0143">
              <w:rPr>
                <w:rFonts w:ascii="Arial" w:hAnsi="Arial" w:cs="Arial"/>
                <w:bCs/>
                <w:i/>
                <w:sz w:val="18"/>
                <w:szCs w:val="18"/>
                <w:lang w:val="en-US"/>
              </w:rPr>
              <w:t>-octies</w:t>
            </w:r>
          </w:p>
          <w:p w14:paraId="272E03DB" w14:textId="77777777" w:rsidR="009621B3" w:rsidRPr="00EB0143" w:rsidRDefault="00EE40D5" w:rsidP="00745DF3">
            <w:pPr>
              <w:snapToGrid w:val="0"/>
              <w:jc w:val="left"/>
              <w:rPr>
                <w:rFonts w:ascii="Arial" w:hAnsi="Arial" w:cs="Arial"/>
                <w:bCs/>
                <w:sz w:val="18"/>
                <w:szCs w:val="18"/>
              </w:rPr>
            </w:pP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w:t>
            </w:r>
            <w:r w:rsidR="00745DF3"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B56AB8C" w14:textId="77777777" w:rsidR="009621B3" w:rsidRPr="00EB0143" w:rsidRDefault="009621B3" w:rsidP="009621B3">
            <w:pPr>
              <w:jc w:val="left"/>
              <w:rPr>
                <w:rFonts w:ascii="Arial" w:hAnsi="Arial" w:cs="Arial"/>
                <w:b/>
                <w:sz w:val="18"/>
                <w:szCs w:val="18"/>
              </w:rPr>
            </w:pPr>
            <w:r w:rsidRPr="00EB0143">
              <w:rPr>
                <w:rFonts w:ascii="Arial" w:hAnsi="Arial" w:cs="Arial"/>
                <w:b/>
                <w:sz w:val="18"/>
                <w:szCs w:val="18"/>
              </w:rPr>
              <w:t>Autoriciclaggio</w:t>
            </w:r>
          </w:p>
          <w:p w14:paraId="36FFDC2C" w14:textId="77777777" w:rsidR="009621B3" w:rsidRPr="00EB0143" w:rsidRDefault="009621B3" w:rsidP="009621B3">
            <w:pPr>
              <w:jc w:val="left"/>
              <w:rPr>
                <w:rFonts w:ascii="Arial" w:hAnsi="Arial" w:cs="Arial"/>
                <w:sz w:val="18"/>
                <w:szCs w:val="18"/>
              </w:rPr>
            </w:pPr>
            <w:r w:rsidRPr="00EB0143">
              <w:rPr>
                <w:rFonts w:ascii="Arial" w:hAnsi="Arial" w:cs="Arial"/>
                <w:sz w:val="18"/>
                <w:szCs w:val="18"/>
              </w:rPr>
              <w:t>(Art. 648-</w:t>
            </w:r>
            <w:r w:rsidRPr="00EB0143">
              <w:rPr>
                <w:rFonts w:ascii="Arial" w:hAnsi="Arial" w:cs="Arial"/>
                <w:i/>
                <w:sz w:val="18"/>
                <w:szCs w:val="18"/>
              </w:rPr>
              <w:t>ter</w:t>
            </w:r>
            <w:r w:rsidRPr="00EB0143">
              <w:rPr>
                <w:rFonts w:ascii="Arial" w:hAnsi="Arial" w:cs="Arial"/>
                <w:sz w:val="18"/>
                <w:szCs w:val="18"/>
              </w:rPr>
              <w:t>.1 c.p.)</w:t>
            </w:r>
          </w:p>
          <w:p w14:paraId="10AE5450" w14:textId="77777777" w:rsidR="009621B3" w:rsidRPr="00EB0143" w:rsidRDefault="009621B3" w:rsidP="009621B3">
            <w:pPr>
              <w:jc w:val="left"/>
              <w:rPr>
                <w:rFonts w:ascii="Arial" w:hAnsi="Arial" w:cs="Arial"/>
                <w:sz w:val="18"/>
                <w:szCs w:val="18"/>
              </w:rPr>
            </w:pPr>
          </w:p>
          <w:p w14:paraId="0AE529C1" w14:textId="77777777" w:rsidR="009621B3" w:rsidRPr="00EB0143" w:rsidRDefault="009621B3" w:rsidP="009621B3">
            <w:pPr>
              <w:jc w:val="left"/>
              <w:rPr>
                <w:rFonts w:ascii="Arial" w:hAnsi="Arial" w:cs="Arial"/>
                <w:b/>
                <w:sz w:val="18"/>
                <w:szCs w:val="18"/>
              </w:rPr>
            </w:pPr>
            <w:r w:rsidRPr="00EB0143">
              <w:rPr>
                <w:rFonts w:ascii="Arial" w:hAnsi="Arial" w:cs="Arial"/>
                <w:b/>
                <w:sz w:val="18"/>
                <w:szCs w:val="18"/>
              </w:rPr>
              <w:t>Sanzione pecuniaria:</w:t>
            </w:r>
          </w:p>
          <w:p w14:paraId="147F766E"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200 a 800 quote;</w:t>
            </w:r>
          </w:p>
          <w:p w14:paraId="78EF1EF7"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400 a 1000 quote nel caso in cui il denaro, i beni o le altre utilità provengono da delitto per il quale è stabilita la pena della reclusione superiore nel massimo a cinque anni.</w:t>
            </w:r>
          </w:p>
          <w:p w14:paraId="0883F51A" w14:textId="77777777" w:rsidR="009621B3" w:rsidRPr="00EB0143" w:rsidRDefault="009621B3" w:rsidP="009621B3">
            <w:pPr>
              <w:ind w:left="86"/>
              <w:jc w:val="left"/>
              <w:rPr>
                <w:rFonts w:ascii="Arial" w:hAnsi="Arial" w:cs="Arial"/>
                <w:sz w:val="18"/>
                <w:szCs w:val="18"/>
              </w:rPr>
            </w:pPr>
          </w:p>
          <w:p w14:paraId="495E943A" w14:textId="77777777" w:rsidR="009621B3" w:rsidRPr="00EB0143" w:rsidRDefault="009621B3" w:rsidP="009621B3">
            <w:pPr>
              <w:jc w:val="left"/>
              <w:rPr>
                <w:rFonts w:ascii="Arial" w:hAnsi="Arial" w:cs="Arial"/>
                <w:b/>
                <w:sz w:val="18"/>
                <w:szCs w:val="18"/>
              </w:rPr>
            </w:pPr>
            <w:r w:rsidRPr="00EB0143">
              <w:rPr>
                <w:rFonts w:ascii="Arial" w:hAnsi="Arial" w:cs="Arial"/>
                <w:b/>
                <w:sz w:val="18"/>
                <w:szCs w:val="18"/>
              </w:rPr>
              <w:t>Sanzione interdittiva:</w:t>
            </w:r>
          </w:p>
          <w:p w14:paraId="4C694E3C"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7EEB337A"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2022CDCD"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723DFC53"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esclusione da agevolazioni, finanziamenti, </w:t>
            </w:r>
            <w:r w:rsidRPr="00EB0143">
              <w:rPr>
                <w:rFonts w:ascii="Arial" w:hAnsi="Arial" w:cs="Arial"/>
                <w:sz w:val="18"/>
                <w:szCs w:val="18"/>
              </w:rPr>
              <w:lastRenderedPageBreak/>
              <w:t>contributi o sussidi e revoca di quelli già concessi;</w:t>
            </w:r>
          </w:p>
          <w:p w14:paraId="4F05E799" w14:textId="77777777" w:rsidR="009621B3" w:rsidRPr="00EB0143" w:rsidRDefault="009621B3" w:rsidP="009621B3">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3092C4B4" w14:textId="77777777" w:rsidR="009621B3" w:rsidRPr="00EB0143" w:rsidRDefault="009621B3" w:rsidP="009621B3">
            <w:pPr>
              <w:snapToGrid w:val="0"/>
              <w:jc w:val="left"/>
              <w:rPr>
                <w:rFonts w:ascii="Arial" w:hAnsi="Arial" w:cs="Arial"/>
                <w:b/>
                <w:sz w:val="18"/>
                <w:szCs w:val="18"/>
              </w:rPr>
            </w:pPr>
            <w:r w:rsidRPr="00EB0143">
              <w:rPr>
                <w:rFonts w:ascii="Arial" w:hAnsi="Arial" w:cs="Arial"/>
                <w:sz w:val="18"/>
                <w:szCs w:val="18"/>
              </w:rPr>
              <w:t>da tre mesi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9910B5B" w14:textId="77777777" w:rsidR="009621B3" w:rsidRPr="00EB0143" w:rsidRDefault="009621B3" w:rsidP="009621B3">
            <w:pPr>
              <w:jc w:val="left"/>
              <w:rPr>
                <w:rFonts w:ascii="Arial" w:hAnsi="Arial" w:cs="Arial"/>
                <w:i/>
                <w:sz w:val="18"/>
                <w:szCs w:val="18"/>
              </w:rPr>
            </w:pPr>
            <w:r w:rsidRPr="00EB0143">
              <w:rPr>
                <w:rFonts w:ascii="Arial" w:hAnsi="Arial" w:cs="Arial"/>
                <w:sz w:val="18"/>
                <w:szCs w:val="18"/>
              </w:rPr>
              <w:lastRenderedPageBreak/>
              <w:t>Art. 648</w:t>
            </w:r>
            <w:r w:rsidRPr="00EB0143">
              <w:rPr>
                <w:rFonts w:ascii="Arial" w:hAnsi="Arial" w:cs="Arial"/>
                <w:i/>
                <w:sz w:val="18"/>
                <w:szCs w:val="18"/>
              </w:rPr>
              <w:t>-ter</w:t>
            </w:r>
            <w:r w:rsidRPr="00EB0143">
              <w:rPr>
                <w:rFonts w:ascii="Arial" w:hAnsi="Arial" w:cs="Arial"/>
                <w:sz w:val="18"/>
                <w:szCs w:val="18"/>
              </w:rPr>
              <w:t>.1</w:t>
            </w:r>
            <w:r w:rsidRPr="00EB0143">
              <w:rPr>
                <w:rFonts w:ascii="Arial" w:hAnsi="Arial" w:cs="Arial"/>
                <w:i/>
                <w:sz w:val="18"/>
                <w:szCs w:val="18"/>
              </w:rPr>
              <w:t xml:space="preserve"> </w:t>
            </w:r>
            <w:r w:rsidRPr="00EB0143">
              <w:rPr>
                <w:rFonts w:ascii="Arial" w:hAnsi="Arial" w:cs="Arial"/>
                <w:sz w:val="18"/>
                <w:szCs w:val="18"/>
              </w:rPr>
              <w:t>c.p. - “Autoriciclaggio”.</w:t>
            </w:r>
          </w:p>
          <w:p w14:paraId="1C6D4CFF" w14:textId="77777777" w:rsidR="009621B3" w:rsidRPr="00EB0143" w:rsidRDefault="00885E9D" w:rsidP="009621B3">
            <w:pPr>
              <w:jc w:val="left"/>
              <w:rPr>
                <w:rFonts w:ascii="Arial" w:hAnsi="Arial" w:cs="Arial"/>
                <w:i/>
                <w:sz w:val="18"/>
                <w:szCs w:val="18"/>
              </w:rPr>
            </w:pPr>
            <w:r w:rsidRPr="00EB0143">
              <w:rPr>
                <w:rFonts w:ascii="Arial" w:hAnsi="Arial" w:cs="Arial"/>
                <w:i/>
                <w:sz w:val="18"/>
                <w:szCs w:val="18"/>
              </w:rPr>
              <w:t>“</w:t>
            </w:r>
            <w:r w:rsidR="009621B3" w:rsidRPr="00EB0143">
              <w:rPr>
                <w:rFonts w:ascii="Arial" w:hAnsi="Arial" w:cs="Arial"/>
                <w:i/>
                <w:sz w:val="18"/>
                <w:szCs w:val="18"/>
              </w:rPr>
              <w:t xml:space="preserve">Si applica la pena della reclusione da due a otto anni e della multa </w:t>
            </w:r>
            <w:proofErr w:type="gramStart"/>
            <w:r w:rsidR="009621B3" w:rsidRPr="00EB0143">
              <w:rPr>
                <w:rFonts w:ascii="Arial" w:hAnsi="Arial" w:cs="Arial"/>
                <w:i/>
                <w:sz w:val="18"/>
                <w:szCs w:val="18"/>
              </w:rPr>
              <w:t xml:space="preserve">da </w:t>
            </w:r>
            <w:r w:rsidR="005531BA" w:rsidRPr="00EB0143">
              <w:rPr>
                <w:rFonts w:ascii="Arial" w:hAnsi="Arial" w:cs="Arial"/>
                <w:i/>
                <w:sz w:val="18"/>
                <w:szCs w:val="18"/>
              </w:rPr>
              <w:t xml:space="preserve"> €</w:t>
            </w:r>
            <w:proofErr w:type="gramEnd"/>
            <w:r w:rsidR="009621B3" w:rsidRPr="00EB0143">
              <w:rPr>
                <w:rFonts w:ascii="Arial" w:hAnsi="Arial" w:cs="Arial"/>
                <w:i/>
                <w:sz w:val="18"/>
                <w:szCs w:val="18"/>
              </w:rPr>
              <w:t xml:space="preserve"> 5.000,00 a </w:t>
            </w:r>
            <w:r w:rsidR="005531BA" w:rsidRPr="00EB0143">
              <w:rPr>
                <w:rFonts w:ascii="Arial" w:hAnsi="Arial" w:cs="Arial"/>
                <w:i/>
                <w:sz w:val="18"/>
                <w:szCs w:val="18"/>
              </w:rPr>
              <w:t>€</w:t>
            </w:r>
            <w:r w:rsidR="009621B3" w:rsidRPr="00EB0143">
              <w:rPr>
                <w:rFonts w:ascii="Arial" w:hAnsi="Arial" w:cs="Arial"/>
                <w:i/>
                <w:sz w:val="18"/>
                <w:szCs w:val="18"/>
              </w:rPr>
              <w:t xml:space="preserve">25.000,00 a chiunque, avendo commesso o concorso a commettere un delitto non colposo, impiega, sostituisce, trasferisce, in attività economiche, finanziarie, imprenditoriali o speculative, il denaro, i beni o le altre utilità provenienti dalla commissione di tale delitto, in modo da </w:t>
            </w:r>
            <w:proofErr w:type="spellStart"/>
            <w:r w:rsidR="009621B3" w:rsidRPr="00EB0143">
              <w:rPr>
                <w:rFonts w:ascii="Arial" w:hAnsi="Arial" w:cs="Arial"/>
                <w:i/>
                <w:sz w:val="18"/>
                <w:szCs w:val="18"/>
              </w:rPr>
              <w:t>stacolare</w:t>
            </w:r>
            <w:proofErr w:type="spellEnd"/>
            <w:r w:rsidR="009621B3" w:rsidRPr="00EB0143">
              <w:rPr>
                <w:rFonts w:ascii="Arial" w:hAnsi="Arial" w:cs="Arial"/>
                <w:i/>
                <w:sz w:val="18"/>
                <w:szCs w:val="18"/>
              </w:rPr>
              <w:t xml:space="preserve"> concretamente l’identificazione della loro provenienza delittuosa.</w:t>
            </w:r>
          </w:p>
          <w:p w14:paraId="282F8930" w14:textId="77777777" w:rsidR="009621B3" w:rsidRPr="00EB0143" w:rsidRDefault="009621B3" w:rsidP="009621B3">
            <w:pPr>
              <w:jc w:val="left"/>
              <w:rPr>
                <w:rFonts w:ascii="Arial" w:hAnsi="Arial" w:cs="Arial"/>
                <w:i/>
                <w:sz w:val="18"/>
                <w:szCs w:val="18"/>
              </w:rPr>
            </w:pPr>
            <w:r w:rsidRPr="00EB0143">
              <w:rPr>
                <w:rFonts w:ascii="Arial" w:hAnsi="Arial" w:cs="Arial"/>
                <w:i/>
                <w:sz w:val="18"/>
                <w:szCs w:val="18"/>
              </w:rPr>
              <w:t>Si applica la pena della reclusione da uno a quattro anni e della multa da e 2.500,00 a e 12.500,00 se il denaro, i beni o le altre utilità provengono dalla commissione di un delitto non colposo punito con la reclusione inferiore nel massimo a cinque anni.</w:t>
            </w:r>
          </w:p>
          <w:p w14:paraId="42AEB2E8" w14:textId="77777777" w:rsidR="009621B3" w:rsidRPr="00EB0143" w:rsidRDefault="009621B3" w:rsidP="009621B3">
            <w:pPr>
              <w:jc w:val="left"/>
              <w:rPr>
                <w:rFonts w:ascii="Arial" w:hAnsi="Arial" w:cs="Arial"/>
                <w:i/>
                <w:sz w:val="18"/>
                <w:szCs w:val="18"/>
              </w:rPr>
            </w:pPr>
            <w:r w:rsidRPr="00EB0143">
              <w:rPr>
                <w:rFonts w:ascii="Arial" w:hAnsi="Arial" w:cs="Arial"/>
                <w:i/>
                <w:sz w:val="18"/>
                <w:szCs w:val="18"/>
              </w:rPr>
              <w:t>Si applicano comunque le pene previste dal primo comma se il denaro, i beni o le altre utilità provengono da un delitto commesso con le condizioni o le finalità di cui all’articolo 7 del decreto legge 13 maggio 1991, n. 152, convertito, con modificazioni, dalla legge 12 luglio 1991, n. 203, e successive modificazioni.</w:t>
            </w:r>
          </w:p>
          <w:p w14:paraId="43123829" w14:textId="77777777" w:rsidR="009621B3" w:rsidRPr="00EB0143" w:rsidRDefault="009621B3" w:rsidP="009621B3">
            <w:pPr>
              <w:jc w:val="left"/>
              <w:rPr>
                <w:rFonts w:ascii="Arial" w:hAnsi="Arial" w:cs="Arial"/>
                <w:i/>
                <w:sz w:val="18"/>
                <w:szCs w:val="18"/>
              </w:rPr>
            </w:pPr>
            <w:r w:rsidRPr="00EB0143">
              <w:rPr>
                <w:rFonts w:ascii="Arial" w:hAnsi="Arial" w:cs="Arial"/>
                <w:i/>
                <w:sz w:val="18"/>
                <w:szCs w:val="18"/>
              </w:rPr>
              <w:t>Fuori dei casi di cui ai commi precedenti, non sono punibili le condotte per cui il denaro, i beni o le altre utilità vengono destinate alla mera utilizzazione o al godimento personale.</w:t>
            </w:r>
          </w:p>
          <w:p w14:paraId="2D015A7B" w14:textId="77777777" w:rsidR="009621B3" w:rsidRPr="00EB0143" w:rsidRDefault="009621B3" w:rsidP="009621B3">
            <w:pPr>
              <w:jc w:val="left"/>
              <w:rPr>
                <w:rFonts w:ascii="Arial" w:hAnsi="Arial" w:cs="Arial"/>
                <w:i/>
                <w:sz w:val="18"/>
                <w:szCs w:val="18"/>
              </w:rPr>
            </w:pPr>
            <w:r w:rsidRPr="00EB0143">
              <w:rPr>
                <w:rFonts w:ascii="Arial" w:hAnsi="Arial" w:cs="Arial"/>
                <w:i/>
                <w:sz w:val="18"/>
                <w:szCs w:val="18"/>
              </w:rPr>
              <w:t>La pena è aumentata quando i fatti sono commessi nell’esercizio di un’attività bancaria o finanziaria o di altra attività professionale.</w:t>
            </w:r>
          </w:p>
          <w:p w14:paraId="27F8F581" w14:textId="77777777" w:rsidR="009621B3" w:rsidRPr="00EB0143" w:rsidRDefault="009621B3" w:rsidP="009621B3">
            <w:pPr>
              <w:jc w:val="left"/>
              <w:rPr>
                <w:rFonts w:ascii="Arial" w:hAnsi="Arial" w:cs="Arial"/>
                <w:i/>
                <w:sz w:val="18"/>
                <w:szCs w:val="18"/>
              </w:rPr>
            </w:pPr>
            <w:r w:rsidRPr="00EB0143">
              <w:rPr>
                <w:rFonts w:ascii="Arial" w:hAnsi="Arial" w:cs="Arial"/>
                <w:i/>
                <w:sz w:val="18"/>
                <w:szCs w:val="18"/>
              </w:rPr>
              <w:t xml:space="preserve">La pena è diminuita fino alla metà per chi si sia efficacemente adoperato per evitare che le </w:t>
            </w:r>
            <w:r w:rsidRPr="00EB0143">
              <w:rPr>
                <w:rFonts w:ascii="Arial" w:hAnsi="Arial" w:cs="Arial"/>
                <w:i/>
                <w:sz w:val="18"/>
                <w:szCs w:val="18"/>
              </w:rPr>
              <w:lastRenderedPageBreak/>
              <w:t>condotte siano portate a conseguenze ulteriori o per assicurare le prove del reato e l’individuazione dei beni, del denaro e delle altre utilità provenienti dal delitto.</w:t>
            </w:r>
          </w:p>
          <w:p w14:paraId="14EF2105" w14:textId="77777777" w:rsidR="009621B3" w:rsidRPr="00EB0143" w:rsidRDefault="009621B3" w:rsidP="009621B3">
            <w:pPr>
              <w:snapToGrid w:val="0"/>
              <w:jc w:val="left"/>
              <w:rPr>
                <w:rFonts w:ascii="Arial" w:hAnsi="Arial" w:cs="Arial"/>
                <w:sz w:val="18"/>
                <w:szCs w:val="18"/>
              </w:rPr>
            </w:pPr>
            <w:r w:rsidRPr="00EB0143">
              <w:rPr>
                <w:rFonts w:ascii="Arial" w:hAnsi="Arial" w:cs="Arial"/>
                <w:i/>
                <w:sz w:val="18"/>
                <w:szCs w:val="18"/>
              </w:rPr>
              <w:t>Si applica l’ultimo comma dell’articolo 648.</w:t>
            </w:r>
            <w:r w:rsidR="00885E9D" w:rsidRPr="00EB0143">
              <w:rPr>
                <w:rFonts w:ascii="Arial" w:hAnsi="Arial" w:cs="Arial"/>
                <w:i/>
                <w:sz w:val="18"/>
                <w:szCs w:val="18"/>
              </w:rPr>
              <w:t>”</w:t>
            </w:r>
          </w:p>
        </w:tc>
      </w:tr>
    </w:tbl>
    <w:p w14:paraId="561689EE" w14:textId="77777777" w:rsidR="00D559A8" w:rsidRDefault="00D559A8">
      <w:pPr>
        <w:jc w:val="left"/>
        <w:rPr>
          <w:rFonts w:ascii="Arial" w:hAnsi="Arial" w:cs="Arial"/>
          <w:sz w:val="20"/>
        </w:rPr>
      </w:pPr>
    </w:p>
    <w:p w14:paraId="39B65BBC" w14:textId="77777777" w:rsidR="00D559A8" w:rsidRDefault="00D559A8">
      <w:pPr>
        <w:jc w:val="left"/>
        <w:rPr>
          <w:rFonts w:ascii="Arial" w:hAnsi="Arial" w:cs="Arial"/>
          <w:sz w:val="20"/>
        </w:rPr>
      </w:pPr>
    </w:p>
    <w:p w14:paraId="093BD2A3" w14:textId="14D244EA" w:rsidR="00D559A8" w:rsidRDefault="00D559A8">
      <w:pPr>
        <w:jc w:val="left"/>
        <w:rPr>
          <w:rFonts w:ascii="Arial" w:hAnsi="Arial" w:cs="Arial"/>
          <w:sz w:val="20"/>
        </w:rPr>
      </w:pPr>
      <w:r>
        <w:rPr>
          <w:rFonts w:ascii="Arial" w:hAnsi="Arial" w:cs="Arial"/>
          <w:sz w:val="20"/>
        </w:rPr>
        <w:br w:type="page"/>
      </w:r>
    </w:p>
    <w:p w14:paraId="331792F7" w14:textId="52D248E1" w:rsidR="00D559A8" w:rsidRPr="00161AD2" w:rsidRDefault="00D559A8" w:rsidP="00D559A8">
      <w:pPr>
        <w:pStyle w:val="Titolo1"/>
        <w:ind w:hanging="720"/>
        <w:rPr>
          <w:rFonts w:cs="Arial"/>
          <w:sz w:val="20"/>
        </w:rPr>
      </w:pPr>
      <w:bookmarkStart w:id="14" w:name="_Toc102595989"/>
      <w:r>
        <w:rPr>
          <w:rFonts w:cs="Arial"/>
          <w:sz w:val="20"/>
        </w:rPr>
        <w:lastRenderedPageBreak/>
        <w:t>DELITTI IN MATERIA DI STRUMENTI DI PAGAMENTO DIVERSI DAI CONTANTI</w:t>
      </w:r>
      <w:bookmarkEnd w:id="14"/>
    </w:p>
    <w:p w14:paraId="2A6DCC86" w14:textId="616924DC" w:rsidR="00D559A8" w:rsidRPr="00161AD2" w:rsidRDefault="00D559A8" w:rsidP="00D559A8">
      <w:pPr>
        <w:ind w:firstLine="720"/>
        <w:rPr>
          <w:rFonts w:ascii="Arial" w:hAnsi="Arial" w:cs="Arial"/>
          <w:b/>
          <w:iCs/>
          <w:sz w:val="20"/>
        </w:rPr>
      </w:pPr>
      <w:r w:rsidRPr="00161AD2">
        <w:rPr>
          <w:rFonts w:ascii="Arial" w:hAnsi="Arial" w:cs="Arial"/>
          <w:b/>
          <w:iCs/>
          <w:sz w:val="20"/>
        </w:rPr>
        <w:t>[art. 25-octies</w:t>
      </w:r>
      <w:r>
        <w:rPr>
          <w:rFonts w:ascii="Arial" w:hAnsi="Arial" w:cs="Arial"/>
          <w:b/>
          <w:iCs/>
          <w:sz w:val="20"/>
        </w:rPr>
        <w:t>.1</w:t>
      </w:r>
      <w:r w:rsidRPr="00161AD2">
        <w:rPr>
          <w:rFonts w:ascii="Arial" w:hAnsi="Arial" w:cs="Arial"/>
          <w:b/>
          <w:iCs/>
          <w:sz w:val="20"/>
        </w:rPr>
        <w:t xml:space="preserve"> D. Lgs. 231/2001]</w:t>
      </w:r>
    </w:p>
    <w:p w14:paraId="514BEC66" w14:textId="77777777" w:rsidR="00D559A8" w:rsidRPr="00EB0143" w:rsidRDefault="00D559A8" w:rsidP="00D559A8">
      <w:pPr>
        <w:ind w:firstLine="720"/>
        <w:rPr>
          <w:rFonts w:ascii="Arial" w:hAnsi="Arial" w:cs="Arial"/>
          <w:b/>
          <w:iCs/>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D559A8" w:rsidRPr="00CA1933" w14:paraId="2BCE5881" w14:textId="77777777" w:rsidTr="006050E4">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8B8D5FA" w14:textId="77777777" w:rsidR="00D559A8" w:rsidRPr="00CA1933" w:rsidRDefault="00D559A8" w:rsidP="006050E4">
            <w:pPr>
              <w:snapToGrid w:val="0"/>
              <w:jc w:val="center"/>
              <w:rPr>
                <w:rFonts w:ascii="Arial" w:hAnsi="Arial" w:cs="Arial"/>
                <w:b/>
                <w:bCs/>
                <w:color w:val="002D62"/>
                <w:sz w:val="18"/>
                <w:szCs w:val="18"/>
              </w:rPr>
            </w:pPr>
            <w:r w:rsidRPr="00CA1933">
              <w:rPr>
                <w:rFonts w:ascii="Arial" w:hAnsi="Arial" w:cs="Arial"/>
                <w:b/>
                <w:bCs/>
                <w:color w:val="002D62"/>
                <w:sz w:val="18"/>
                <w:szCs w:val="18"/>
              </w:rPr>
              <w:t>Norma di</w:t>
            </w:r>
          </w:p>
          <w:p w14:paraId="15F5B842" w14:textId="77777777" w:rsidR="00D559A8" w:rsidRPr="00CA1933" w:rsidRDefault="00D559A8" w:rsidP="006050E4">
            <w:pPr>
              <w:jc w:val="center"/>
              <w:rPr>
                <w:rFonts w:ascii="Arial" w:hAnsi="Arial" w:cs="Arial"/>
                <w:b/>
                <w:bCs/>
                <w:color w:val="002D62"/>
                <w:sz w:val="18"/>
                <w:szCs w:val="18"/>
              </w:rPr>
            </w:pPr>
            <w:r w:rsidRPr="00CA1933">
              <w:rPr>
                <w:rFonts w:ascii="Arial" w:hAnsi="Arial" w:cs="Arial"/>
                <w:b/>
                <w:bCs/>
                <w:color w:val="002D62"/>
                <w:sz w:val="18"/>
                <w:szCs w:val="18"/>
              </w:rPr>
              <w:t>riferimento</w:t>
            </w:r>
          </w:p>
          <w:p w14:paraId="0EAA66B0" w14:textId="77777777" w:rsidR="00D559A8" w:rsidRPr="00CA1933" w:rsidRDefault="00D559A8" w:rsidP="006050E4">
            <w:pPr>
              <w:jc w:val="center"/>
              <w:rPr>
                <w:rFonts w:ascii="Arial" w:hAnsi="Arial" w:cs="Arial"/>
                <w:b/>
                <w:bCs/>
                <w:color w:val="002D62"/>
                <w:sz w:val="18"/>
                <w:szCs w:val="18"/>
              </w:rPr>
            </w:pPr>
            <w:r w:rsidRPr="00CA1933">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3A3235F2" w14:textId="77777777" w:rsidR="00D559A8" w:rsidRPr="00CA1933" w:rsidRDefault="00D559A8" w:rsidP="006050E4">
            <w:pPr>
              <w:snapToGrid w:val="0"/>
              <w:jc w:val="center"/>
              <w:rPr>
                <w:rFonts w:ascii="Arial" w:hAnsi="Arial" w:cs="Arial"/>
                <w:b/>
                <w:bCs/>
                <w:color w:val="002D62"/>
                <w:sz w:val="18"/>
                <w:szCs w:val="18"/>
              </w:rPr>
            </w:pPr>
            <w:r w:rsidRPr="00CA1933">
              <w:rPr>
                <w:rFonts w:ascii="Arial" w:hAnsi="Arial" w:cs="Arial"/>
                <w:b/>
                <w:bCs/>
                <w:color w:val="002D62"/>
                <w:sz w:val="18"/>
                <w:szCs w:val="18"/>
              </w:rPr>
              <w:t>Reato</w:t>
            </w:r>
          </w:p>
          <w:p w14:paraId="334C4DBF" w14:textId="77777777" w:rsidR="00D559A8" w:rsidRPr="00CA1933" w:rsidRDefault="00D559A8" w:rsidP="006050E4">
            <w:pPr>
              <w:jc w:val="center"/>
              <w:rPr>
                <w:rFonts w:ascii="Arial" w:hAnsi="Arial" w:cs="Arial"/>
                <w:b/>
                <w:bCs/>
                <w:color w:val="002D62"/>
                <w:sz w:val="18"/>
                <w:szCs w:val="18"/>
              </w:rPr>
            </w:pPr>
            <w:r w:rsidRPr="00CA1933">
              <w:rPr>
                <w:rFonts w:ascii="Arial" w:hAnsi="Arial" w:cs="Arial"/>
                <w:b/>
                <w:bCs/>
                <w:color w:val="002D62"/>
                <w:sz w:val="18"/>
                <w:szCs w:val="18"/>
              </w:rPr>
              <w:t>(o illecito amministrativo)</w:t>
            </w:r>
          </w:p>
          <w:p w14:paraId="114F6125" w14:textId="77777777" w:rsidR="00D559A8" w:rsidRPr="00CA1933" w:rsidRDefault="00D559A8" w:rsidP="006050E4">
            <w:pPr>
              <w:jc w:val="center"/>
              <w:rPr>
                <w:rFonts w:ascii="Arial" w:hAnsi="Arial" w:cs="Arial"/>
                <w:b/>
                <w:bCs/>
                <w:color w:val="002D62"/>
                <w:sz w:val="18"/>
                <w:szCs w:val="18"/>
              </w:rPr>
            </w:pPr>
            <w:r w:rsidRPr="00CA1933">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2D4E8A3B" w14:textId="77777777" w:rsidR="00D559A8" w:rsidRPr="00CA1933" w:rsidRDefault="00D559A8" w:rsidP="006050E4">
            <w:pPr>
              <w:snapToGrid w:val="0"/>
              <w:jc w:val="center"/>
              <w:rPr>
                <w:rFonts w:ascii="Arial" w:hAnsi="Arial" w:cs="Arial"/>
                <w:b/>
                <w:bCs/>
                <w:color w:val="002D62"/>
                <w:sz w:val="18"/>
                <w:szCs w:val="18"/>
              </w:rPr>
            </w:pPr>
            <w:r w:rsidRPr="00CA1933">
              <w:rPr>
                <w:rFonts w:ascii="Arial" w:hAnsi="Arial" w:cs="Arial"/>
                <w:b/>
                <w:bCs/>
                <w:color w:val="002D62"/>
                <w:sz w:val="18"/>
                <w:szCs w:val="18"/>
              </w:rPr>
              <w:t>Fattispecie di reato</w:t>
            </w:r>
          </w:p>
          <w:p w14:paraId="3919BF58" w14:textId="77777777" w:rsidR="00D559A8" w:rsidRPr="00CA1933" w:rsidRDefault="00D559A8" w:rsidP="006050E4">
            <w:pPr>
              <w:jc w:val="center"/>
              <w:rPr>
                <w:rFonts w:ascii="Arial" w:hAnsi="Arial" w:cs="Arial"/>
                <w:b/>
                <w:bCs/>
                <w:color w:val="002D62"/>
                <w:sz w:val="18"/>
                <w:szCs w:val="18"/>
              </w:rPr>
            </w:pPr>
            <w:r w:rsidRPr="00CA1933">
              <w:rPr>
                <w:rFonts w:ascii="Arial" w:hAnsi="Arial" w:cs="Arial"/>
                <w:b/>
                <w:bCs/>
                <w:color w:val="002D62"/>
                <w:sz w:val="18"/>
                <w:szCs w:val="18"/>
              </w:rPr>
              <w:t>(o di illecito amministrativo)</w:t>
            </w:r>
          </w:p>
        </w:tc>
      </w:tr>
      <w:tr w:rsidR="00D559A8" w:rsidRPr="00EB0143" w14:paraId="31928AC2" w14:textId="77777777" w:rsidTr="00C068EB">
        <w:tc>
          <w:tcPr>
            <w:tcW w:w="1985" w:type="dxa"/>
            <w:tcBorders>
              <w:top w:val="single" w:sz="8" w:space="0" w:color="002D62"/>
              <w:left w:val="single" w:sz="8" w:space="0" w:color="008080"/>
              <w:bottom w:val="single" w:sz="8" w:space="0" w:color="002D62"/>
            </w:tcBorders>
            <w:shd w:val="clear" w:color="auto" w:fill="FFFFFF"/>
          </w:tcPr>
          <w:p w14:paraId="262615EC" w14:textId="3F06AAE5" w:rsidR="00D559A8" w:rsidRPr="006050E4" w:rsidRDefault="00D559A8" w:rsidP="006050E4">
            <w:pPr>
              <w:snapToGrid w:val="0"/>
              <w:jc w:val="left"/>
              <w:rPr>
                <w:rFonts w:ascii="Arial" w:hAnsi="Arial" w:cs="Arial"/>
                <w:bCs/>
                <w:i/>
                <w:sz w:val="18"/>
                <w:lang w:val="en-US"/>
              </w:rPr>
            </w:pPr>
            <w:r w:rsidRPr="006050E4">
              <w:rPr>
                <w:rFonts w:ascii="Arial" w:hAnsi="Arial" w:cs="Arial"/>
                <w:bCs/>
                <w:sz w:val="18"/>
                <w:lang w:val="en-US"/>
              </w:rPr>
              <w:t>Art. 25</w:t>
            </w:r>
            <w:r w:rsidRPr="006050E4">
              <w:rPr>
                <w:rFonts w:ascii="Arial" w:hAnsi="Arial" w:cs="Arial"/>
                <w:bCs/>
                <w:i/>
                <w:sz w:val="18"/>
                <w:lang w:val="en-US"/>
              </w:rPr>
              <w:t>-octies</w:t>
            </w:r>
            <w:r w:rsidR="006050E4" w:rsidRPr="006050E4">
              <w:rPr>
                <w:rFonts w:ascii="Arial" w:hAnsi="Arial" w:cs="Arial"/>
                <w:bCs/>
                <w:i/>
                <w:sz w:val="18"/>
                <w:lang w:val="en-US"/>
              </w:rPr>
              <w:t>.1</w:t>
            </w:r>
          </w:p>
          <w:p w14:paraId="1E23B609" w14:textId="77777777" w:rsidR="00D559A8" w:rsidRPr="00134F82" w:rsidRDefault="00D559A8" w:rsidP="006050E4">
            <w:pPr>
              <w:snapToGrid w:val="0"/>
              <w:jc w:val="left"/>
              <w:rPr>
                <w:rFonts w:ascii="Arial" w:hAnsi="Arial" w:cs="Arial"/>
                <w:bCs/>
                <w:sz w:val="18"/>
                <w:highlight w:val="cyan"/>
                <w:lang w:val="en-US"/>
              </w:rPr>
            </w:pPr>
            <w:r w:rsidRPr="006050E4">
              <w:rPr>
                <w:rFonts w:ascii="Arial" w:hAnsi="Arial" w:cs="Arial"/>
                <w:bCs/>
                <w:sz w:val="18"/>
                <w:lang w:val="en-US"/>
              </w:rPr>
              <w:t xml:space="preserve">D. </w:t>
            </w:r>
            <w:proofErr w:type="spellStart"/>
            <w:r w:rsidRPr="006050E4">
              <w:rPr>
                <w:rFonts w:ascii="Arial" w:hAnsi="Arial" w:cs="Arial"/>
                <w:bCs/>
                <w:sz w:val="18"/>
                <w:lang w:val="en-US"/>
              </w:rPr>
              <w:t>Lgs</w:t>
            </w:r>
            <w:proofErr w:type="spellEnd"/>
            <w:r w:rsidRPr="006050E4">
              <w:rPr>
                <w:rFonts w:ascii="Arial" w:hAnsi="Arial" w:cs="Arial"/>
                <w:bCs/>
                <w:sz w:val="18"/>
                <w:lang w:val="en-US"/>
              </w:rPr>
              <w:t>. 231/2001</w:t>
            </w:r>
            <w:r w:rsidRPr="006050E4">
              <w:rPr>
                <w:rStyle w:val="Caratteredellanota"/>
                <w:rFonts w:ascii="Arial" w:hAnsi="Arial" w:cs="Arial"/>
                <w:bCs/>
                <w:sz w:val="18"/>
                <w:lang w:val="en-US"/>
              </w:rPr>
              <w:footnoteReference w:id="76"/>
            </w:r>
          </w:p>
        </w:tc>
        <w:tc>
          <w:tcPr>
            <w:tcW w:w="4535" w:type="dxa"/>
            <w:tcBorders>
              <w:top w:val="single" w:sz="8" w:space="0" w:color="002D62"/>
              <w:left w:val="single" w:sz="8" w:space="0" w:color="008080"/>
              <w:bottom w:val="single" w:sz="8" w:space="0" w:color="002D62"/>
            </w:tcBorders>
            <w:shd w:val="clear" w:color="auto" w:fill="FFFFFF"/>
          </w:tcPr>
          <w:p w14:paraId="62CFE0FE" w14:textId="5A536744" w:rsidR="00D559A8" w:rsidRPr="00DE37A2" w:rsidRDefault="006050E4" w:rsidP="006050E4">
            <w:pPr>
              <w:autoSpaceDE w:val="0"/>
              <w:autoSpaceDN w:val="0"/>
              <w:adjustRightInd w:val="0"/>
              <w:jc w:val="left"/>
              <w:rPr>
                <w:rFonts w:ascii="Arial" w:hAnsi="Arial" w:cs="Arial"/>
                <w:b/>
                <w:bCs/>
                <w:sz w:val="18"/>
                <w:szCs w:val="18"/>
                <w:lang w:eastAsia="en-GB"/>
              </w:rPr>
            </w:pPr>
            <w:r w:rsidRPr="00DE37A2">
              <w:rPr>
                <w:rFonts w:ascii="Arial" w:hAnsi="Arial" w:cs="Arial"/>
                <w:b/>
                <w:bCs/>
                <w:sz w:val="18"/>
                <w:szCs w:val="18"/>
                <w:lang w:eastAsia="en-GB"/>
              </w:rPr>
              <w:t>Indebito utilizzo e falsificazione di strumenti di pagamento diversi dai contanti (art. 493-ter c.p.)</w:t>
            </w:r>
          </w:p>
          <w:p w14:paraId="38D32104" w14:textId="77777777" w:rsidR="006050E4" w:rsidRPr="00DE37A2" w:rsidRDefault="006050E4" w:rsidP="006050E4">
            <w:pPr>
              <w:jc w:val="left"/>
              <w:rPr>
                <w:rFonts w:ascii="Arial" w:hAnsi="Arial" w:cs="Arial"/>
                <w:b/>
                <w:sz w:val="18"/>
              </w:rPr>
            </w:pPr>
          </w:p>
          <w:p w14:paraId="5BF76E9A" w14:textId="4CAD8BA5" w:rsidR="00D559A8" w:rsidRPr="00DE37A2" w:rsidRDefault="00D559A8" w:rsidP="006050E4">
            <w:pPr>
              <w:jc w:val="left"/>
              <w:rPr>
                <w:rFonts w:ascii="Arial" w:hAnsi="Arial" w:cs="Arial"/>
                <w:b/>
                <w:sz w:val="18"/>
              </w:rPr>
            </w:pPr>
            <w:r w:rsidRPr="00DE37A2">
              <w:rPr>
                <w:rFonts w:ascii="Arial" w:hAnsi="Arial" w:cs="Arial"/>
                <w:b/>
                <w:sz w:val="18"/>
              </w:rPr>
              <w:t>Sanzione pecuniaria:</w:t>
            </w:r>
          </w:p>
          <w:p w14:paraId="3E5AED3A" w14:textId="60F9CC31" w:rsidR="00D559A8" w:rsidRPr="00DE37A2" w:rsidRDefault="00D559A8" w:rsidP="006050E4">
            <w:pPr>
              <w:pStyle w:val="Paragrafoelenco"/>
              <w:numPr>
                <w:ilvl w:val="0"/>
                <w:numId w:val="23"/>
              </w:numPr>
              <w:ind w:left="227" w:hanging="141"/>
              <w:jc w:val="left"/>
              <w:rPr>
                <w:rFonts w:ascii="Arial" w:hAnsi="Arial" w:cs="Arial"/>
                <w:sz w:val="18"/>
              </w:rPr>
            </w:pPr>
            <w:r w:rsidRPr="00DE37A2">
              <w:rPr>
                <w:rFonts w:ascii="Arial" w:hAnsi="Arial" w:cs="Arial"/>
                <w:sz w:val="18"/>
              </w:rPr>
              <w:t xml:space="preserve">da </w:t>
            </w:r>
            <w:r w:rsidR="00397D5E" w:rsidRPr="00DE37A2">
              <w:rPr>
                <w:rFonts w:ascii="Arial" w:hAnsi="Arial" w:cs="Arial"/>
                <w:sz w:val="18"/>
              </w:rPr>
              <w:t xml:space="preserve">300 a 800 </w:t>
            </w:r>
            <w:r w:rsidRPr="00DE37A2">
              <w:rPr>
                <w:rFonts w:ascii="Arial" w:hAnsi="Arial" w:cs="Arial"/>
                <w:sz w:val="18"/>
              </w:rPr>
              <w:t>quote;</w:t>
            </w:r>
          </w:p>
          <w:p w14:paraId="291052FB" w14:textId="77777777" w:rsidR="00A81729" w:rsidRPr="00DE37A2" w:rsidRDefault="00A81729" w:rsidP="00A81729">
            <w:pPr>
              <w:pStyle w:val="Paragrafoelenco"/>
              <w:ind w:left="579"/>
              <w:jc w:val="left"/>
              <w:rPr>
                <w:rFonts w:ascii="Arial" w:hAnsi="Arial" w:cs="Arial"/>
                <w:sz w:val="18"/>
              </w:rPr>
            </w:pPr>
            <w:r w:rsidRPr="00DE37A2">
              <w:rPr>
                <w:rFonts w:ascii="Arial" w:hAnsi="Arial" w:cs="Arial"/>
                <w:sz w:val="18"/>
              </w:rPr>
              <w:t xml:space="preserve">a) se il delitto è punito con la pena della reclusione inferiore ai dieci anni, la sanzione pecuniaria sino a 500 quote;    </w:t>
            </w:r>
          </w:p>
          <w:p w14:paraId="0BFBE8EB" w14:textId="6FE651B0" w:rsidR="00D559A8" w:rsidRPr="00DE37A2" w:rsidRDefault="00A81729" w:rsidP="00A81729">
            <w:pPr>
              <w:ind w:left="579"/>
              <w:jc w:val="left"/>
              <w:rPr>
                <w:rFonts w:ascii="Arial" w:hAnsi="Arial" w:cs="Arial"/>
                <w:b/>
                <w:sz w:val="18"/>
              </w:rPr>
            </w:pPr>
            <w:r w:rsidRPr="00DE37A2">
              <w:rPr>
                <w:rFonts w:ascii="Arial" w:hAnsi="Arial" w:cs="Arial"/>
                <w:sz w:val="18"/>
              </w:rPr>
              <w:t>b) se il delitto è punito con la pena non inferiore ai dieci anni di reclusione, la sanzione pecuniaria da 300 a 800 quote</w:t>
            </w:r>
          </w:p>
          <w:p w14:paraId="5A233013" w14:textId="77777777" w:rsidR="00D559A8" w:rsidRPr="00DE37A2" w:rsidRDefault="00D559A8" w:rsidP="006050E4">
            <w:pPr>
              <w:jc w:val="left"/>
              <w:rPr>
                <w:rFonts w:ascii="Arial" w:hAnsi="Arial" w:cs="Arial"/>
                <w:b/>
                <w:sz w:val="18"/>
              </w:rPr>
            </w:pPr>
            <w:r w:rsidRPr="00DE37A2">
              <w:rPr>
                <w:rFonts w:ascii="Arial" w:hAnsi="Arial" w:cs="Arial"/>
                <w:b/>
                <w:sz w:val="18"/>
              </w:rPr>
              <w:t>Sanzione interdittiva:</w:t>
            </w:r>
          </w:p>
          <w:p w14:paraId="12F8254B" w14:textId="77777777" w:rsidR="00D559A8" w:rsidRPr="00DE37A2" w:rsidRDefault="00D559A8" w:rsidP="006050E4">
            <w:pPr>
              <w:pStyle w:val="Paragrafoelenco"/>
              <w:numPr>
                <w:ilvl w:val="0"/>
                <w:numId w:val="23"/>
              </w:numPr>
              <w:ind w:left="227" w:hanging="141"/>
              <w:jc w:val="left"/>
              <w:rPr>
                <w:rFonts w:ascii="Arial" w:hAnsi="Arial" w:cs="Arial"/>
                <w:sz w:val="18"/>
              </w:rPr>
            </w:pPr>
            <w:r w:rsidRPr="00DE37A2">
              <w:rPr>
                <w:rFonts w:ascii="Arial" w:hAnsi="Arial" w:cs="Arial"/>
                <w:sz w:val="18"/>
              </w:rPr>
              <w:t>interdizione dall’esercizio dell’attività;</w:t>
            </w:r>
          </w:p>
          <w:p w14:paraId="54BB604C" w14:textId="77777777" w:rsidR="00D559A8" w:rsidRPr="00DE37A2" w:rsidRDefault="00D559A8" w:rsidP="006050E4">
            <w:pPr>
              <w:pStyle w:val="Paragrafoelenco"/>
              <w:numPr>
                <w:ilvl w:val="0"/>
                <w:numId w:val="23"/>
              </w:numPr>
              <w:ind w:left="227" w:hanging="141"/>
              <w:jc w:val="left"/>
              <w:rPr>
                <w:rFonts w:ascii="Arial" w:hAnsi="Arial" w:cs="Arial"/>
                <w:sz w:val="18"/>
              </w:rPr>
            </w:pPr>
            <w:r w:rsidRPr="00DE37A2">
              <w:rPr>
                <w:rFonts w:ascii="Arial" w:hAnsi="Arial" w:cs="Arial"/>
                <w:sz w:val="18"/>
              </w:rPr>
              <w:t>sospensione o revoca delle autorizzazioni, licenze, concessioni funzionali alla commissione dell’illecito;</w:t>
            </w:r>
          </w:p>
          <w:p w14:paraId="336A2A56" w14:textId="77777777" w:rsidR="00D559A8" w:rsidRPr="00DE37A2" w:rsidRDefault="00D559A8" w:rsidP="006050E4">
            <w:pPr>
              <w:pStyle w:val="Paragrafoelenco"/>
              <w:numPr>
                <w:ilvl w:val="0"/>
                <w:numId w:val="23"/>
              </w:numPr>
              <w:ind w:left="227" w:hanging="141"/>
              <w:jc w:val="left"/>
              <w:rPr>
                <w:rFonts w:ascii="Arial" w:hAnsi="Arial" w:cs="Arial"/>
                <w:sz w:val="18"/>
              </w:rPr>
            </w:pPr>
            <w:r w:rsidRPr="00DE37A2">
              <w:rPr>
                <w:rFonts w:ascii="Arial" w:hAnsi="Arial" w:cs="Arial"/>
                <w:sz w:val="18"/>
              </w:rPr>
              <w:t>divieto di contrattare con la pubblica amministrazione;</w:t>
            </w:r>
          </w:p>
          <w:p w14:paraId="0AE70035" w14:textId="77777777" w:rsidR="00D559A8" w:rsidRPr="00DE37A2" w:rsidRDefault="00D559A8" w:rsidP="006050E4">
            <w:pPr>
              <w:pStyle w:val="Paragrafoelenco"/>
              <w:numPr>
                <w:ilvl w:val="0"/>
                <w:numId w:val="23"/>
              </w:numPr>
              <w:ind w:left="227" w:hanging="141"/>
              <w:jc w:val="left"/>
              <w:rPr>
                <w:rFonts w:ascii="Arial" w:hAnsi="Arial" w:cs="Arial"/>
                <w:sz w:val="18"/>
              </w:rPr>
            </w:pPr>
            <w:r w:rsidRPr="00DE37A2">
              <w:rPr>
                <w:rFonts w:ascii="Arial" w:hAnsi="Arial" w:cs="Arial"/>
                <w:sz w:val="18"/>
              </w:rPr>
              <w:t>esclusione da agevolazioni, finanziamenti, contributi o sussidi e revoca di quelli già concessi;</w:t>
            </w:r>
          </w:p>
          <w:p w14:paraId="5AFFB85C" w14:textId="77777777" w:rsidR="00D559A8" w:rsidRPr="00DE37A2" w:rsidRDefault="00D559A8" w:rsidP="006050E4">
            <w:pPr>
              <w:pStyle w:val="Paragrafoelenco"/>
              <w:numPr>
                <w:ilvl w:val="0"/>
                <w:numId w:val="23"/>
              </w:numPr>
              <w:ind w:left="227" w:hanging="141"/>
              <w:jc w:val="left"/>
              <w:rPr>
                <w:rFonts w:ascii="Arial" w:hAnsi="Arial" w:cs="Arial"/>
                <w:sz w:val="18"/>
              </w:rPr>
            </w:pPr>
            <w:r w:rsidRPr="00DE37A2">
              <w:rPr>
                <w:rFonts w:ascii="Arial" w:hAnsi="Arial" w:cs="Arial"/>
                <w:sz w:val="18"/>
              </w:rPr>
              <w:t>divieto di pubblicizzare beni servizi;</w:t>
            </w:r>
          </w:p>
          <w:p w14:paraId="1F5089B9" w14:textId="77777777" w:rsidR="00D559A8" w:rsidRPr="00DE37A2" w:rsidRDefault="00D559A8" w:rsidP="006050E4">
            <w:pPr>
              <w:snapToGrid w:val="0"/>
              <w:jc w:val="left"/>
              <w:rPr>
                <w:rFonts w:ascii="Arial" w:hAnsi="Arial" w:cs="Arial"/>
                <w:b/>
                <w:sz w:val="18"/>
              </w:rPr>
            </w:pPr>
            <w:r w:rsidRPr="00DE37A2">
              <w:rPr>
                <w:rFonts w:ascii="Arial" w:hAnsi="Arial" w:cs="Arial"/>
                <w:sz w:val="18"/>
              </w:rPr>
              <w:t>da tre mesi a due anni.</w:t>
            </w: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790F0A10"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Chiunque al fine di trarne profitto per sé o per altri, indebitamente utilizza, non</w:t>
            </w:r>
          </w:p>
          <w:p w14:paraId="5101F056"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essendone titolare, carte di credito o di pagamento, ovvero qualsiasi altro documento</w:t>
            </w:r>
          </w:p>
          <w:p w14:paraId="526DFC11"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analogo che abiliti al prelievo di denaro contante o all'acquisto di beni o alla prestazione</w:t>
            </w:r>
          </w:p>
          <w:p w14:paraId="606BF66F"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di servizi o comunque ogni altro strumento di pagamento diverso dai contanti, è punito</w:t>
            </w:r>
          </w:p>
          <w:p w14:paraId="28D9ED7F"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con la reclusione da uno a cinque anni e con la multa da 310 euro a 1.550 euro. Alla</w:t>
            </w:r>
          </w:p>
          <w:p w14:paraId="4B78ED90"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stessa pena soggiace chi, al fine di trarne profitto per sé o per altri, falsifica o altera gli</w:t>
            </w:r>
          </w:p>
          <w:p w14:paraId="793E91A3"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strumenti o i documenti di cui al primo periodo, ovvero possiede, cede o acquisisce tali</w:t>
            </w:r>
          </w:p>
          <w:p w14:paraId="706622BB"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strumenti o documenti di provenienza illecita o comunque falsificati o alterati, nonché</w:t>
            </w:r>
          </w:p>
          <w:p w14:paraId="194F5E57"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ordini di pagamento prodotti con essi.</w:t>
            </w:r>
          </w:p>
          <w:p w14:paraId="14E2F392"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In caso di condanna o di applicazione della pena su richiesta delle parti a norma</w:t>
            </w:r>
          </w:p>
          <w:p w14:paraId="61A6D1D9"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dell'articolo 444 del codice di procedura penale per il delitto di cui al primo comma è</w:t>
            </w:r>
          </w:p>
          <w:p w14:paraId="55AC3D7A" w14:textId="4BBF4B9C"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ordinata la confisca delle cose che servirono o furono destinate a commettere il reato,</w:t>
            </w:r>
          </w:p>
          <w:p w14:paraId="2DE73DE4" w14:textId="6AA84D59"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nonché del profitto o del prodotto, salvo che appartengano a persona estranea al reato,</w:t>
            </w:r>
          </w:p>
          <w:p w14:paraId="1B3E1DC9"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ovvero quando essa non è possibile, la confisca di beni, somme di denaro e altre utilità di</w:t>
            </w:r>
          </w:p>
          <w:p w14:paraId="39096636"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cui il reo ha la disponibilità per un valore corrispondente a tale profitto o prodotto.</w:t>
            </w:r>
          </w:p>
          <w:p w14:paraId="38A2F651"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Gli strumenti sequestrati ai fini della confisca di cui al secondo comma, nel corso delle</w:t>
            </w:r>
          </w:p>
          <w:p w14:paraId="5ED04CF4" w14:textId="77777777" w:rsidR="006050E4" w:rsidRDefault="006050E4" w:rsidP="006050E4">
            <w:pPr>
              <w:autoSpaceDE w:val="0"/>
              <w:autoSpaceDN w:val="0"/>
              <w:adjustRightInd w:val="0"/>
              <w:rPr>
                <w:rFonts w:ascii="Arial" w:hAnsi="Arial" w:cs="Arial"/>
                <w:sz w:val="18"/>
                <w:szCs w:val="18"/>
                <w:lang w:eastAsia="en-GB"/>
              </w:rPr>
            </w:pPr>
            <w:r>
              <w:rPr>
                <w:rFonts w:ascii="Arial" w:hAnsi="Arial" w:cs="Arial"/>
                <w:sz w:val="18"/>
                <w:szCs w:val="18"/>
                <w:lang w:eastAsia="en-GB"/>
              </w:rPr>
              <w:t>operazioni di polizia giudiziaria, sono affidati dall'autorità giudiziaria agli organi di polizia</w:t>
            </w:r>
          </w:p>
          <w:p w14:paraId="63C9035A" w14:textId="78250A13" w:rsidR="00D559A8" w:rsidRPr="00EB0143" w:rsidRDefault="006050E4" w:rsidP="006050E4">
            <w:pPr>
              <w:snapToGrid w:val="0"/>
              <w:rPr>
                <w:rFonts w:ascii="Arial" w:hAnsi="Arial" w:cs="Arial"/>
                <w:sz w:val="18"/>
              </w:rPr>
            </w:pPr>
            <w:r>
              <w:rPr>
                <w:rFonts w:ascii="Arial" w:hAnsi="Arial" w:cs="Arial"/>
                <w:sz w:val="18"/>
                <w:szCs w:val="18"/>
                <w:lang w:eastAsia="en-GB"/>
              </w:rPr>
              <w:t>che ne facciano richiesta.</w:t>
            </w:r>
          </w:p>
        </w:tc>
      </w:tr>
      <w:tr w:rsidR="00C068EB" w:rsidRPr="00EB0143" w14:paraId="313C3F5C" w14:textId="77777777" w:rsidTr="00A06897">
        <w:tc>
          <w:tcPr>
            <w:tcW w:w="1985" w:type="dxa"/>
            <w:tcBorders>
              <w:top w:val="single" w:sz="8" w:space="0" w:color="002D62"/>
              <w:left w:val="single" w:sz="8" w:space="0" w:color="008080"/>
              <w:bottom w:val="single" w:sz="8" w:space="0" w:color="002D62"/>
            </w:tcBorders>
            <w:shd w:val="clear" w:color="auto" w:fill="FFFFFF"/>
          </w:tcPr>
          <w:p w14:paraId="1DECB01C" w14:textId="77777777" w:rsidR="00042AF4" w:rsidRPr="006050E4" w:rsidRDefault="00042AF4" w:rsidP="00042AF4">
            <w:pPr>
              <w:snapToGrid w:val="0"/>
              <w:jc w:val="left"/>
              <w:rPr>
                <w:rFonts w:ascii="Arial" w:hAnsi="Arial" w:cs="Arial"/>
                <w:bCs/>
                <w:i/>
                <w:sz w:val="18"/>
                <w:lang w:val="en-US"/>
              </w:rPr>
            </w:pPr>
            <w:r w:rsidRPr="006050E4">
              <w:rPr>
                <w:rFonts w:ascii="Arial" w:hAnsi="Arial" w:cs="Arial"/>
                <w:bCs/>
                <w:sz w:val="18"/>
                <w:lang w:val="en-US"/>
              </w:rPr>
              <w:t>Art. 25</w:t>
            </w:r>
            <w:r w:rsidRPr="006050E4">
              <w:rPr>
                <w:rFonts w:ascii="Arial" w:hAnsi="Arial" w:cs="Arial"/>
                <w:bCs/>
                <w:i/>
                <w:sz w:val="18"/>
                <w:lang w:val="en-US"/>
              </w:rPr>
              <w:t>-octies.1</w:t>
            </w:r>
          </w:p>
          <w:p w14:paraId="4E5F1BA4" w14:textId="1C2CD3B4" w:rsidR="00C068EB" w:rsidRPr="006050E4" w:rsidRDefault="00042AF4" w:rsidP="00042AF4">
            <w:pPr>
              <w:snapToGrid w:val="0"/>
              <w:jc w:val="left"/>
              <w:rPr>
                <w:rFonts w:ascii="Arial" w:hAnsi="Arial" w:cs="Arial"/>
                <w:bCs/>
                <w:sz w:val="18"/>
                <w:lang w:val="en-US"/>
              </w:rPr>
            </w:pPr>
            <w:r w:rsidRPr="006050E4">
              <w:rPr>
                <w:rFonts w:ascii="Arial" w:hAnsi="Arial" w:cs="Arial"/>
                <w:bCs/>
                <w:sz w:val="18"/>
                <w:lang w:val="en-US"/>
              </w:rPr>
              <w:t xml:space="preserve">D. </w:t>
            </w:r>
            <w:proofErr w:type="spellStart"/>
            <w:r w:rsidRPr="006050E4">
              <w:rPr>
                <w:rFonts w:ascii="Arial" w:hAnsi="Arial" w:cs="Arial"/>
                <w:bCs/>
                <w:sz w:val="18"/>
                <w:lang w:val="en-US"/>
              </w:rPr>
              <w:t>Lgs</w:t>
            </w:r>
            <w:proofErr w:type="spellEnd"/>
            <w:r w:rsidRPr="006050E4">
              <w:rPr>
                <w:rFonts w:ascii="Arial" w:hAnsi="Arial" w:cs="Arial"/>
                <w:bCs/>
                <w:sz w:val="18"/>
                <w:lang w:val="en-US"/>
              </w:rPr>
              <w:t>. 231/2001</w:t>
            </w:r>
          </w:p>
        </w:tc>
        <w:tc>
          <w:tcPr>
            <w:tcW w:w="4535" w:type="dxa"/>
            <w:tcBorders>
              <w:top w:val="single" w:sz="8" w:space="0" w:color="002D62"/>
              <w:left w:val="single" w:sz="8" w:space="0" w:color="008080"/>
              <w:bottom w:val="single" w:sz="8" w:space="0" w:color="002D62"/>
            </w:tcBorders>
            <w:shd w:val="clear" w:color="auto" w:fill="FFFFFF"/>
          </w:tcPr>
          <w:p w14:paraId="4107464C" w14:textId="77777777" w:rsidR="00042AF4" w:rsidRPr="00042AF4" w:rsidRDefault="00042AF4" w:rsidP="00042AF4">
            <w:pPr>
              <w:autoSpaceDE w:val="0"/>
              <w:autoSpaceDN w:val="0"/>
              <w:adjustRightInd w:val="0"/>
              <w:jc w:val="left"/>
              <w:rPr>
                <w:rFonts w:ascii="Arial" w:hAnsi="Arial" w:cs="Arial"/>
                <w:b/>
                <w:bCs/>
                <w:sz w:val="18"/>
                <w:szCs w:val="18"/>
                <w:lang w:eastAsia="en-GB"/>
              </w:rPr>
            </w:pPr>
            <w:r w:rsidRPr="00042AF4">
              <w:rPr>
                <w:rFonts w:ascii="Arial" w:hAnsi="Arial" w:cs="Arial"/>
                <w:b/>
                <w:bCs/>
                <w:sz w:val="18"/>
                <w:szCs w:val="18"/>
                <w:lang w:eastAsia="en-GB"/>
              </w:rPr>
              <w:t>Detenzione e diffusione di apparecchiature, dispositivi o</w:t>
            </w:r>
          </w:p>
          <w:p w14:paraId="4F20A05C" w14:textId="77777777" w:rsidR="00042AF4" w:rsidRPr="00042AF4" w:rsidRDefault="00042AF4" w:rsidP="00042AF4">
            <w:pPr>
              <w:autoSpaceDE w:val="0"/>
              <w:autoSpaceDN w:val="0"/>
              <w:adjustRightInd w:val="0"/>
              <w:jc w:val="left"/>
              <w:rPr>
                <w:rFonts w:ascii="Arial" w:hAnsi="Arial" w:cs="Arial"/>
                <w:b/>
                <w:bCs/>
                <w:sz w:val="18"/>
                <w:szCs w:val="18"/>
                <w:lang w:eastAsia="en-GB"/>
              </w:rPr>
            </w:pPr>
            <w:r w:rsidRPr="00042AF4">
              <w:rPr>
                <w:rFonts w:ascii="Arial" w:hAnsi="Arial" w:cs="Arial"/>
                <w:b/>
                <w:bCs/>
                <w:sz w:val="18"/>
                <w:szCs w:val="18"/>
                <w:lang w:eastAsia="en-GB"/>
              </w:rPr>
              <w:t>programmi informatici diretti a commettere reati riguardanti</w:t>
            </w:r>
          </w:p>
          <w:p w14:paraId="21D5B8EE" w14:textId="52E5C07D" w:rsidR="00042AF4" w:rsidRPr="00A06897" w:rsidRDefault="00042AF4" w:rsidP="00A06897">
            <w:pPr>
              <w:autoSpaceDE w:val="0"/>
              <w:autoSpaceDN w:val="0"/>
              <w:adjustRightInd w:val="0"/>
              <w:jc w:val="left"/>
              <w:rPr>
                <w:rFonts w:ascii="Arial" w:hAnsi="Arial" w:cs="Arial"/>
                <w:b/>
                <w:bCs/>
                <w:sz w:val="18"/>
                <w:szCs w:val="18"/>
                <w:lang w:eastAsia="en-GB"/>
              </w:rPr>
            </w:pPr>
            <w:r w:rsidRPr="00042AF4">
              <w:rPr>
                <w:rFonts w:ascii="Arial" w:hAnsi="Arial" w:cs="Arial"/>
                <w:b/>
                <w:bCs/>
                <w:sz w:val="18"/>
                <w:szCs w:val="18"/>
                <w:lang w:eastAsia="en-GB"/>
              </w:rPr>
              <w:lastRenderedPageBreak/>
              <w:t>strumenti di pagamento diversi dai contanti (art. 493-quater</w:t>
            </w:r>
            <w:r w:rsidR="00A06897">
              <w:rPr>
                <w:rFonts w:ascii="Arial" w:hAnsi="Arial" w:cs="Arial"/>
                <w:b/>
                <w:bCs/>
                <w:sz w:val="18"/>
                <w:szCs w:val="18"/>
                <w:lang w:eastAsia="en-GB"/>
              </w:rPr>
              <w:t xml:space="preserve"> </w:t>
            </w:r>
            <w:r w:rsidRPr="00042AF4">
              <w:rPr>
                <w:rFonts w:ascii="Arial" w:hAnsi="Arial" w:cs="Arial"/>
                <w:b/>
                <w:bCs/>
                <w:sz w:val="18"/>
                <w:szCs w:val="18"/>
                <w:lang w:eastAsia="en-GB"/>
              </w:rPr>
              <w:t>c.p.)</w:t>
            </w:r>
          </w:p>
          <w:p w14:paraId="1F245569" w14:textId="336D0ED7" w:rsidR="00042AF4" w:rsidRDefault="00042AF4" w:rsidP="00042AF4">
            <w:pPr>
              <w:jc w:val="left"/>
              <w:rPr>
                <w:rFonts w:ascii="Arial" w:hAnsi="Arial" w:cs="Arial"/>
                <w:b/>
                <w:sz w:val="18"/>
              </w:rPr>
            </w:pPr>
            <w:r w:rsidRPr="00DE37A2">
              <w:rPr>
                <w:rFonts w:ascii="Arial" w:hAnsi="Arial" w:cs="Arial"/>
                <w:b/>
                <w:sz w:val="18"/>
              </w:rPr>
              <w:t>Sanzione pecuniaria:</w:t>
            </w:r>
          </w:p>
          <w:p w14:paraId="4FED538B" w14:textId="743F6BF7" w:rsidR="00042AF4" w:rsidRPr="00DE37A2" w:rsidRDefault="00042AF4" w:rsidP="00042AF4">
            <w:pPr>
              <w:pStyle w:val="Paragrafoelenco"/>
              <w:numPr>
                <w:ilvl w:val="0"/>
                <w:numId w:val="23"/>
              </w:numPr>
              <w:ind w:left="227" w:hanging="141"/>
              <w:jc w:val="left"/>
              <w:rPr>
                <w:rFonts w:ascii="Arial" w:hAnsi="Arial" w:cs="Arial"/>
                <w:sz w:val="18"/>
              </w:rPr>
            </w:pPr>
            <w:r w:rsidRPr="00DE37A2">
              <w:rPr>
                <w:rFonts w:ascii="Arial" w:hAnsi="Arial" w:cs="Arial"/>
                <w:sz w:val="18"/>
              </w:rPr>
              <w:t xml:space="preserve">da </w:t>
            </w:r>
            <w:r w:rsidR="00A06897">
              <w:rPr>
                <w:rFonts w:ascii="Arial" w:hAnsi="Arial" w:cs="Arial"/>
                <w:sz w:val="18"/>
              </w:rPr>
              <w:t>2</w:t>
            </w:r>
            <w:r w:rsidRPr="00DE37A2">
              <w:rPr>
                <w:rFonts w:ascii="Arial" w:hAnsi="Arial" w:cs="Arial"/>
                <w:sz w:val="18"/>
              </w:rPr>
              <w:t xml:space="preserve">00 a </w:t>
            </w:r>
            <w:r w:rsidR="00A06897">
              <w:rPr>
                <w:rFonts w:ascii="Arial" w:hAnsi="Arial" w:cs="Arial"/>
                <w:sz w:val="18"/>
              </w:rPr>
              <w:t>5</w:t>
            </w:r>
            <w:r w:rsidRPr="00DE37A2">
              <w:rPr>
                <w:rFonts w:ascii="Arial" w:hAnsi="Arial" w:cs="Arial"/>
                <w:sz w:val="18"/>
              </w:rPr>
              <w:t>00 quote;</w:t>
            </w:r>
          </w:p>
          <w:p w14:paraId="5EAAD063" w14:textId="77777777" w:rsidR="00042AF4" w:rsidRPr="00DE37A2" w:rsidRDefault="00042AF4" w:rsidP="00042AF4">
            <w:pPr>
              <w:pStyle w:val="Paragrafoelenco"/>
              <w:ind w:left="579"/>
              <w:jc w:val="left"/>
              <w:rPr>
                <w:rFonts w:ascii="Arial" w:hAnsi="Arial" w:cs="Arial"/>
                <w:sz w:val="18"/>
              </w:rPr>
            </w:pPr>
            <w:r w:rsidRPr="00DE37A2">
              <w:rPr>
                <w:rFonts w:ascii="Arial" w:hAnsi="Arial" w:cs="Arial"/>
                <w:sz w:val="18"/>
              </w:rPr>
              <w:t xml:space="preserve">a) se il delitto è punito con la pena della reclusione inferiore ai dieci anni, la sanzione pecuniaria sino a 500 quote;    </w:t>
            </w:r>
          </w:p>
          <w:p w14:paraId="5A095E73" w14:textId="77777777" w:rsidR="00042AF4" w:rsidRPr="00DE37A2" w:rsidRDefault="00042AF4" w:rsidP="00042AF4">
            <w:pPr>
              <w:ind w:left="579"/>
              <w:jc w:val="left"/>
              <w:rPr>
                <w:rFonts w:ascii="Arial" w:hAnsi="Arial" w:cs="Arial"/>
                <w:b/>
                <w:sz w:val="18"/>
              </w:rPr>
            </w:pPr>
            <w:r w:rsidRPr="00DE37A2">
              <w:rPr>
                <w:rFonts w:ascii="Arial" w:hAnsi="Arial" w:cs="Arial"/>
                <w:sz w:val="18"/>
              </w:rPr>
              <w:t>b) se il delitto è punito con la pena non inferiore ai dieci anni di reclusione, la sanzione pecuniaria da 300 a 800 quote</w:t>
            </w:r>
          </w:p>
          <w:p w14:paraId="34793E9D" w14:textId="77777777" w:rsidR="00042AF4" w:rsidRPr="00DE37A2" w:rsidRDefault="00042AF4" w:rsidP="00042AF4">
            <w:pPr>
              <w:jc w:val="left"/>
              <w:rPr>
                <w:rFonts w:ascii="Arial" w:hAnsi="Arial" w:cs="Arial"/>
                <w:b/>
                <w:sz w:val="18"/>
              </w:rPr>
            </w:pPr>
            <w:r w:rsidRPr="00DE37A2">
              <w:rPr>
                <w:rFonts w:ascii="Arial" w:hAnsi="Arial" w:cs="Arial"/>
                <w:b/>
                <w:sz w:val="18"/>
              </w:rPr>
              <w:t>Sanzione interdittiva:</w:t>
            </w:r>
          </w:p>
          <w:p w14:paraId="2A63E8E6" w14:textId="77777777" w:rsidR="00042AF4" w:rsidRPr="00DE37A2" w:rsidRDefault="00042AF4" w:rsidP="00042AF4">
            <w:pPr>
              <w:pStyle w:val="Paragrafoelenco"/>
              <w:numPr>
                <w:ilvl w:val="0"/>
                <w:numId w:val="23"/>
              </w:numPr>
              <w:ind w:left="227" w:hanging="141"/>
              <w:jc w:val="left"/>
              <w:rPr>
                <w:rFonts w:ascii="Arial" w:hAnsi="Arial" w:cs="Arial"/>
                <w:sz w:val="18"/>
              </w:rPr>
            </w:pPr>
            <w:r w:rsidRPr="00DE37A2">
              <w:rPr>
                <w:rFonts w:ascii="Arial" w:hAnsi="Arial" w:cs="Arial"/>
                <w:sz w:val="18"/>
              </w:rPr>
              <w:t>interdizione dall’esercizio dell’attività;</w:t>
            </w:r>
          </w:p>
          <w:p w14:paraId="55EA8D8E" w14:textId="77777777" w:rsidR="00042AF4" w:rsidRPr="00DE37A2" w:rsidRDefault="00042AF4" w:rsidP="00042AF4">
            <w:pPr>
              <w:pStyle w:val="Paragrafoelenco"/>
              <w:numPr>
                <w:ilvl w:val="0"/>
                <w:numId w:val="23"/>
              </w:numPr>
              <w:ind w:left="227" w:hanging="141"/>
              <w:jc w:val="left"/>
              <w:rPr>
                <w:rFonts w:ascii="Arial" w:hAnsi="Arial" w:cs="Arial"/>
                <w:sz w:val="18"/>
              </w:rPr>
            </w:pPr>
            <w:r w:rsidRPr="00DE37A2">
              <w:rPr>
                <w:rFonts w:ascii="Arial" w:hAnsi="Arial" w:cs="Arial"/>
                <w:sz w:val="18"/>
              </w:rPr>
              <w:t>sospensione o revoca delle autorizzazioni, licenze, concessioni funzionali alla commissione dell’illecito;</w:t>
            </w:r>
          </w:p>
          <w:p w14:paraId="22455DCD" w14:textId="77777777" w:rsidR="00042AF4" w:rsidRPr="00DE37A2" w:rsidRDefault="00042AF4" w:rsidP="00042AF4">
            <w:pPr>
              <w:pStyle w:val="Paragrafoelenco"/>
              <w:numPr>
                <w:ilvl w:val="0"/>
                <w:numId w:val="23"/>
              </w:numPr>
              <w:ind w:left="227" w:hanging="141"/>
              <w:jc w:val="left"/>
              <w:rPr>
                <w:rFonts w:ascii="Arial" w:hAnsi="Arial" w:cs="Arial"/>
                <w:sz w:val="18"/>
              </w:rPr>
            </w:pPr>
            <w:r w:rsidRPr="00DE37A2">
              <w:rPr>
                <w:rFonts w:ascii="Arial" w:hAnsi="Arial" w:cs="Arial"/>
                <w:sz w:val="18"/>
              </w:rPr>
              <w:t>divieto di contrattare con la pubblica amministrazione;</w:t>
            </w:r>
          </w:p>
          <w:p w14:paraId="5A2C3373" w14:textId="77777777" w:rsidR="00042AF4" w:rsidRPr="00DE37A2" w:rsidRDefault="00042AF4" w:rsidP="00042AF4">
            <w:pPr>
              <w:pStyle w:val="Paragrafoelenco"/>
              <w:numPr>
                <w:ilvl w:val="0"/>
                <w:numId w:val="23"/>
              </w:numPr>
              <w:ind w:left="227" w:hanging="141"/>
              <w:jc w:val="left"/>
              <w:rPr>
                <w:rFonts w:ascii="Arial" w:hAnsi="Arial" w:cs="Arial"/>
                <w:sz w:val="18"/>
              </w:rPr>
            </w:pPr>
            <w:r w:rsidRPr="00DE37A2">
              <w:rPr>
                <w:rFonts w:ascii="Arial" w:hAnsi="Arial" w:cs="Arial"/>
                <w:sz w:val="18"/>
              </w:rPr>
              <w:t>esclusione da agevolazioni, finanziamenti, contributi o sussidi e revoca di quelli già concessi;</w:t>
            </w:r>
          </w:p>
          <w:p w14:paraId="6CBEA289" w14:textId="77777777" w:rsidR="00042AF4" w:rsidRPr="00DE37A2" w:rsidRDefault="00042AF4" w:rsidP="00042AF4">
            <w:pPr>
              <w:pStyle w:val="Paragrafoelenco"/>
              <w:numPr>
                <w:ilvl w:val="0"/>
                <w:numId w:val="23"/>
              </w:numPr>
              <w:ind w:left="227" w:hanging="141"/>
              <w:jc w:val="left"/>
              <w:rPr>
                <w:rFonts w:ascii="Arial" w:hAnsi="Arial" w:cs="Arial"/>
                <w:sz w:val="18"/>
              </w:rPr>
            </w:pPr>
            <w:r w:rsidRPr="00DE37A2">
              <w:rPr>
                <w:rFonts w:ascii="Arial" w:hAnsi="Arial" w:cs="Arial"/>
                <w:sz w:val="18"/>
              </w:rPr>
              <w:t>divieto di pubblicizzare beni servizi;</w:t>
            </w:r>
          </w:p>
          <w:p w14:paraId="31B44243" w14:textId="686E40DA" w:rsidR="00C068EB" w:rsidRPr="00DE37A2" w:rsidRDefault="00042AF4" w:rsidP="00042AF4">
            <w:pPr>
              <w:autoSpaceDE w:val="0"/>
              <w:autoSpaceDN w:val="0"/>
              <w:adjustRightInd w:val="0"/>
              <w:jc w:val="left"/>
              <w:rPr>
                <w:rFonts w:ascii="Arial" w:hAnsi="Arial" w:cs="Arial"/>
                <w:b/>
                <w:bCs/>
                <w:sz w:val="18"/>
                <w:szCs w:val="18"/>
                <w:lang w:eastAsia="en-GB"/>
              </w:rPr>
            </w:pPr>
            <w:r w:rsidRPr="00DE37A2">
              <w:rPr>
                <w:rFonts w:ascii="Arial" w:hAnsi="Arial" w:cs="Arial"/>
                <w:sz w:val="18"/>
              </w:rPr>
              <w:t>da tre mesi a due anni.</w:t>
            </w: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54534D59"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lastRenderedPageBreak/>
              <w:t>Salvo che il fatto costituisca più grave reato, chiunque, al fine di farne uso o di</w:t>
            </w:r>
          </w:p>
          <w:p w14:paraId="1ACB3E9A"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consentirne ad altri l'uso nella commissione di reati riguardanti strumenti di pagamento</w:t>
            </w:r>
          </w:p>
          <w:p w14:paraId="022D69AC"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diversi dai contanti, produce, importa, esporta, vende, trasporta, distribuisce, mette a</w:t>
            </w:r>
          </w:p>
          <w:p w14:paraId="233BA927"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 xml:space="preserve">disposizione o in qualsiasi modo procura a sé o a </w:t>
            </w:r>
            <w:proofErr w:type="gramStart"/>
            <w:r w:rsidRPr="00A06897">
              <w:rPr>
                <w:rFonts w:ascii="Arial" w:hAnsi="Arial" w:cs="Arial"/>
                <w:sz w:val="18"/>
                <w:szCs w:val="18"/>
                <w:lang w:eastAsia="en-GB"/>
              </w:rPr>
              <w:t>altri apparecchiature</w:t>
            </w:r>
            <w:proofErr w:type="gramEnd"/>
            <w:r w:rsidRPr="00A06897">
              <w:rPr>
                <w:rFonts w:ascii="Arial" w:hAnsi="Arial" w:cs="Arial"/>
                <w:sz w:val="18"/>
                <w:szCs w:val="18"/>
                <w:lang w:eastAsia="en-GB"/>
              </w:rPr>
              <w:t>, dispositivi o</w:t>
            </w:r>
          </w:p>
          <w:p w14:paraId="42D50374"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lastRenderedPageBreak/>
              <w:t>programmi informatici che, per caratteristiche tecnico-costruttive o di progettazione, sono</w:t>
            </w:r>
          </w:p>
          <w:p w14:paraId="00F25229"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costruiti principalmente per commettere tali reati, o sono specificamente adattati al</w:t>
            </w:r>
          </w:p>
          <w:p w14:paraId="6B469A47"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medesimo scopo, è punito con la reclusione sino a due anni e la multa sino a 1000 euro.</w:t>
            </w:r>
          </w:p>
          <w:p w14:paraId="0E997628"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In caso di condanna o di applicazione della pena su richiesta delle parti a norma</w:t>
            </w:r>
          </w:p>
          <w:p w14:paraId="30568BD0"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dell'articolo 444 del codice di procedura penale per il delitto di cui al primo comma è</w:t>
            </w:r>
          </w:p>
          <w:p w14:paraId="033E75A5"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sempre ordinata la confisca delle apparecchiature, dei dispositivi o dei programmi</w:t>
            </w:r>
          </w:p>
          <w:p w14:paraId="0E33EE92"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informatici predetti, nonché la confisca del profitto o del prodotto del reato ovvero,</w:t>
            </w:r>
          </w:p>
          <w:p w14:paraId="79541049" w14:textId="77777777" w:rsidR="00A06897" w:rsidRPr="00A06897"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quando essa non è possibile, la confisca di beni, somme di denaro e altre utilità di cui il</w:t>
            </w:r>
          </w:p>
          <w:p w14:paraId="6B5EDC74" w14:textId="2901A8AC" w:rsidR="00C068EB" w:rsidRDefault="00A06897" w:rsidP="00A06897">
            <w:pPr>
              <w:autoSpaceDE w:val="0"/>
              <w:autoSpaceDN w:val="0"/>
              <w:adjustRightInd w:val="0"/>
              <w:rPr>
                <w:rFonts w:ascii="Arial" w:hAnsi="Arial" w:cs="Arial"/>
                <w:sz w:val="18"/>
                <w:szCs w:val="18"/>
                <w:lang w:eastAsia="en-GB"/>
              </w:rPr>
            </w:pPr>
            <w:r w:rsidRPr="00A06897">
              <w:rPr>
                <w:rFonts w:ascii="Arial" w:hAnsi="Arial" w:cs="Arial"/>
                <w:sz w:val="18"/>
                <w:szCs w:val="18"/>
                <w:lang w:eastAsia="en-GB"/>
              </w:rPr>
              <w:t>reo ha la disponibilità per un valore corrispondente a tale profitto o prodotto.</w:t>
            </w:r>
          </w:p>
        </w:tc>
      </w:tr>
      <w:tr w:rsidR="00A06897" w:rsidRPr="00EB0143" w14:paraId="449EF0E7" w14:textId="77777777" w:rsidTr="006050E4">
        <w:tc>
          <w:tcPr>
            <w:tcW w:w="1985" w:type="dxa"/>
            <w:tcBorders>
              <w:top w:val="single" w:sz="8" w:space="0" w:color="002D62"/>
              <w:left w:val="single" w:sz="8" w:space="0" w:color="008080"/>
              <w:bottom w:val="single" w:sz="8" w:space="0" w:color="008080"/>
            </w:tcBorders>
            <w:shd w:val="clear" w:color="auto" w:fill="FFFFFF"/>
          </w:tcPr>
          <w:p w14:paraId="1D13E84A" w14:textId="77777777" w:rsidR="00A06897" w:rsidRPr="006050E4" w:rsidRDefault="00A06897" w:rsidP="00A06897">
            <w:pPr>
              <w:snapToGrid w:val="0"/>
              <w:jc w:val="left"/>
              <w:rPr>
                <w:rFonts w:ascii="Arial" w:hAnsi="Arial" w:cs="Arial"/>
                <w:bCs/>
                <w:i/>
                <w:sz w:val="18"/>
                <w:lang w:val="en-US"/>
              </w:rPr>
            </w:pPr>
            <w:r w:rsidRPr="006050E4">
              <w:rPr>
                <w:rFonts w:ascii="Arial" w:hAnsi="Arial" w:cs="Arial"/>
                <w:bCs/>
                <w:sz w:val="18"/>
                <w:lang w:val="en-US"/>
              </w:rPr>
              <w:lastRenderedPageBreak/>
              <w:t>Art. 25</w:t>
            </w:r>
            <w:r w:rsidRPr="006050E4">
              <w:rPr>
                <w:rFonts w:ascii="Arial" w:hAnsi="Arial" w:cs="Arial"/>
                <w:bCs/>
                <w:i/>
                <w:sz w:val="18"/>
                <w:lang w:val="en-US"/>
              </w:rPr>
              <w:t>-octies.1</w:t>
            </w:r>
          </w:p>
          <w:p w14:paraId="4FC0286F" w14:textId="1FC32DEF" w:rsidR="00A06897" w:rsidRPr="006050E4" w:rsidRDefault="00A06897" w:rsidP="00A06897">
            <w:pPr>
              <w:snapToGrid w:val="0"/>
              <w:jc w:val="left"/>
              <w:rPr>
                <w:rFonts w:ascii="Arial" w:hAnsi="Arial" w:cs="Arial"/>
                <w:bCs/>
                <w:sz w:val="18"/>
                <w:lang w:val="en-US"/>
              </w:rPr>
            </w:pPr>
            <w:r w:rsidRPr="006050E4">
              <w:rPr>
                <w:rFonts w:ascii="Arial" w:hAnsi="Arial" w:cs="Arial"/>
                <w:bCs/>
                <w:sz w:val="18"/>
                <w:lang w:val="en-US"/>
              </w:rPr>
              <w:t xml:space="preserve">D. </w:t>
            </w:r>
            <w:proofErr w:type="spellStart"/>
            <w:r w:rsidRPr="006050E4">
              <w:rPr>
                <w:rFonts w:ascii="Arial" w:hAnsi="Arial" w:cs="Arial"/>
                <w:bCs/>
                <w:sz w:val="18"/>
                <w:lang w:val="en-US"/>
              </w:rPr>
              <w:t>Lgs</w:t>
            </w:r>
            <w:proofErr w:type="spellEnd"/>
            <w:r w:rsidRPr="006050E4">
              <w:rPr>
                <w:rFonts w:ascii="Arial" w:hAnsi="Arial" w:cs="Arial"/>
                <w:bCs/>
                <w:sz w:val="18"/>
                <w:lang w:val="en-US"/>
              </w:rPr>
              <w:t>. 231/2001</w:t>
            </w:r>
          </w:p>
        </w:tc>
        <w:tc>
          <w:tcPr>
            <w:tcW w:w="4535" w:type="dxa"/>
            <w:tcBorders>
              <w:top w:val="single" w:sz="8" w:space="0" w:color="002D62"/>
              <w:left w:val="single" w:sz="8" w:space="0" w:color="008080"/>
              <w:bottom w:val="single" w:sz="8" w:space="0" w:color="008080"/>
            </w:tcBorders>
            <w:shd w:val="clear" w:color="auto" w:fill="FFFFFF"/>
          </w:tcPr>
          <w:p w14:paraId="44A701CA" w14:textId="77777777" w:rsidR="00A06897" w:rsidRDefault="00A06897" w:rsidP="00A06897">
            <w:pPr>
              <w:autoSpaceDE w:val="0"/>
              <w:autoSpaceDN w:val="0"/>
              <w:adjustRightInd w:val="0"/>
              <w:jc w:val="left"/>
              <w:rPr>
                <w:rFonts w:ascii="Arial" w:hAnsi="Arial" w:cs="Arial"/>
                <w:b/>
                <w:bCs/>
                <w:sz w:val="18"/>
                <w:szCs w:val="18"/>
                <w:lang w:eastAsia="en-GB"/>
              </w:rPr>
            </w:pPr>
            <w:r>
              <w:rPr>
                <w:rFonts w:ascii="Arial" w:hAnsi="Arial" w:cs="Arial"/>
                <w:b/>
                <w:bCs/>
                <w:sz w:val="18"/>
                <w:szCs w:val="18"/>
                <w:lang w:eastAsia="en-GB"/>
              </w:rPr>
              <w:t xml:space="preserve">Frode informatica aggravata dalla realizzazione di un trasferimento di denaro, di valore monetario o di valuta virtuale </w:t>
            </w:r>
          </w:p>
          <w:p w14:paraId="354EE766" w14:textId="24720142" w:rsidR="00A06897" w:rsidRDefault="00A06897" w:rsidP="00A06897">
            <w:pPr>
              <w:autoSpaceDE w:val="0"/>
              <w:autoSpaceDN w:val="0"/>
              <w:adjustRightInd w:val="0"/>
              <w:jc w:val="left"/>
              <w:rPr>
                <w:rFonts w:ascii="Arial" w:hAnsi="Arial" w:cs="Arial"/>
                <w:b/>
                <w:bCs/>
                <w:sz w:val="18"/>
                <w:szCs w:val="18"/>
                <w:lang w:eastAsia="en-GB"/>
              </w:rPr>
            </w:pPr>
            <w:r>
              <w:rPr>
                <w:rFonts w:ascii="Arial" w:hAnsi="Arial" w:cs="Arial"/>
                <w:b/>
                <w:bCs/>
                <w:sz w:val="18"/>
                <w:szCs w:val="18"/>
                <w:lang w:eastAsia="en-GB"/>
              </w:rPr>
              <w:t>(art. 640-ter c.p.)</w:t>
            </w:r>
          </w:p>
          <w:p w14:paraId="6E48A75B" w14:textId="368F5F7C" w:rsidR="00A06897" w:rsidRDefault="00A06897" w:rsidP="00A06897">
            <w:pPr>
              <w:jc w:val="left"/>
              <w:rPr>
                <w:rFonts w:ascii="Arial" w:hAnsi="Arial" w:cs="Arial"/>
                <w:b/>
                <w:sz w:val="18"/>
              </w:rPr>
            </w:pPr>
            <w:r w:rsidRPr="00DE37A2">
              <w:rPr>
                <w:rFonts w:ascii="Arial" w:hAnsi="Arial" w:cs="Arial"/>
                <w:b/>
                <w:sz w:val="18"/>
              </w:rPr>
              <w:t>Sanzione pecuniaria:</w:t>
            </w:r>
          </w:p>
          <w:p w14:paraId="74493947" w14:textId="77777777" w:rsidR="00A06897" w:rsidRPr="00DE37A2" w:rsidRDefault="00A06897" w:rsidP="00A06897">
            <w:pPr>
              <w:pStyle w:val="Paragrafoelenco"/>
              <w:numPr>
                <w:ilvl w:val="0"/>
                <w:numId w:val="23"/>
              </w:numPr>
              <w:ind w:left="227" w:hanging="141"/>
              <w:jc w:val="left"/>
              <w:rPr>
                <w:rFonts w:ascii="Arial" w:hAnsi="Arial" w:cs="Arial"/>
                <w:sz w:val="18"/>
              </w:rPr>
            </w:pPr>
            <w:r w:rsidRPr="00DE37A2">
              <w:rPr>
                <w:rFonts w:ascii="Arial" w:hAnsi="Arial" w:cs="Arial"/>
                <w:sz w:val="18"/>
              </w:rPr>
              <w:t xml:space="preserve">da </w:t>
            </w:r>
            <w:r>
              <w:rPr>
                <w:rFonts w:ascii="Arial" w:hAnsi="Arial" w:cs="Arial"/>
                <w:sz w:val="18"/>
              </w:rPr>
              <w:t>2</w:t>
            </w:r>
            <w:r w:rsidRPr="00DE37A2">
              <w:rPr>
                <w:rFonts w:ascii="Arial" w:hAnsi="Arial" w:cs="Arial"/>
                <w:sz w:val="18"/>
              </w:rPr>
              <w:t xml:space="preserve">00 a </w:t>
            </w:r>
            <w:r>
              <w:rPr>
                <w:rFonts w:ascii="Arial" w:hAnsi="Arial" w:cs="Arial"/>
                <w:sz w:val="18"/>
              </w:rPr>
              <w:t>5</w:t>
            </w:r>
            <w:r w:rsidRPr="00DE37A2">
              <w:rPr>
                <w:rFonts w:ascii="Arial" w:hAnsi="Arial" w:cs="Arial"/>
                <w:sz w:val="18"/>
              </w:rPr>
              <w:t>00 quote;</w:t>
            </w:r>
          </w:p>
          <w:p w14:paraId="3827564C" w14:textId="77777777" w:rsidR="00A06897" w:rsidRPr="00DE37A2" w:rsidRDefault="00A06897" w:rsidP="00A06897">
            <w:pPr>
              <w:pStyle w:val="Paragrafoelenco"/>
              <w:ind w:left="579"/>
              <w:jc w:val="left"/>
              <w:rPr>
                <w:rFonts w:ascii="Arial" w:hAnsi="Arial" w:cs="Arial"/>
                <w:sz w:val="18"/>
              </w:rPr>
            </w:pPr>
            <w:r w:rsidRPr="00DE37A2">
              <w:rPr>
                <w:rFonts w:ascii="Arial" w:hAnsi="Arial" w:cs="Arial"/>
                <w:sz w:val="18"/>
              </w:rPr>
              <w:t xml:space="preserve">a) se il delitto è punito con la pena della reclusione inferiore ai dieci anni, la sanzione pecuniaria sino a 500 quote;    </w:t>
            </w:r>
          </w:p>
          <w:p w14:paraId="5826850A" w14:textId="77777777" w:rsidR="00A06897" w:rsidRPr="00DE37A2" w:rsidRDefault="00A06897" w:rsidP="00A06897">
            <w:pPr>
              <w:ind w:left="579"/>
              <w:jc w:val="left"/>
              <w:rPr>
                <w:rFonts w:ascii="Arial" w:hAnsi="Arial" w:cs="Arial"/>
                <w:b/>
                <w:sz w:val="18"/>
              </w:rPr>
            </w:pPr>
            <w:r w:rsidRPr="00DE37A2">
              <w:rPr>
                <w:rFonts w:ascii="Arial" w:hAnsi="Arial" w:cs="Arial"/>
                <w:sz w:val="18"/>
              </w:rPr>
              <w:t xml:space="preserve">b) se il delitto è punito con la pena non inferiore ai dieci anni di reclusione, la </w:t>
            </w:r>
            <w:r w:rsidRPr="00DE37A2">
              <w:rPr>
                <w:rFonts w:ascii="Arial" w:hAnsi="Arial" w:cs="Arial"/>
                <w:sz w:val="18"/>
              </w:rPr>
              <w:lastRenderedPageBreak/>
              <w:t>sanzione pecuniaria da 300 a 800 quote</w:t>
            </w:r>
          </w:p>
          <w:p w14:paraId="58CAABE5" w14:textId="77777777" w:rsidR="00A06897" w:rsidRPr="00DE37A2" w:rsidRDefault="00A06897" w:rsidP="00A06897">
            <w:pPr>
              <w:jc w:val="left"/>
              <w:rPr>
                <w:rFonts w:ascii="Arial" w:hAnsi="Arial" w:cs="Arial"/>
                <w:b/>
                <w:sz w:val="18"/>
              </w:rPr>
            </w:pPr>
            <w:r w:rsidRPr="00DE37A2">
              <w:rPr>
                <w:rFonts w:ascii="Arial" w:hAnsi="Arial" w:cs="Arial"/>
                <w:b/>
                <w:sz w:val="18"/>
              </w:rPr>
              <w:t>Sanzione interdittiva:</w:t>
            </w:r>
          </w:p>
          <w:p w14:paraId="7231532B" w14:textId="77777777" w:rsidR="00A06897" w:rsidRPr="00DE37A2" w:rsidRDefault="00A06897" w:rsidP="00A06897">
            <w:pPr>
              <w:pStyle w:val="Paragrafoelenco"/>
              <w:numPr>
                <w:ilvl w:val="0"/>
                <w:numId w:val="23"/>
              </w:numPr>
              <w:ind w:left="227" w:hanging="141"/>
              <w:jc w:val="left"/>
              <w:rPr>
                <w:rFonts w:ascii="Arial" w:hAnsi="Arial" w:cs="Arial"/>
                <w:sz w:val="18"/>
              </w:rPr>
            </w:pPr>
            <w:r w:rsidRPr="00DE37A2">
              <w:rPr>
                <w:rFonts w:ascii="Arial" w:hAnsi="Arial" w:cs="Arial"/>
                <w:sz w:val="18"/>
              </w:rPr>
              <w:t>interdizione dall’esercizio dell’attività;</w:t>
            </w:r>
          </w:p>
          <w:p w14:paraId="695096CC" w14:textId="77777777" w:rsidR="00A06897" w:rsidRPr="00DE37A2" w:rsidRDefault="00A06897" w:rsidP="00A06897">
            <w:pPr>
              <w:pStyle w:val="Paragrafoelenco"/>
              <w:numPr>
                <w:ilvl w:val="0"/>
                <w:numId w:val="23"/>
              </w:numPr>
              <w:ind w:left="227" w:hanging="141"/>
              <w:jc w:val="left"/>
              <w:rPr>
                <w:rFonts w:ascii="Arial" w:hAnsi="Arial" w:cs="Arial"/>
                <w:sz w:val="18"/>
              </w:rPr>
            </w:pPr>
            <w:r w:rsidRPr="00DE37A2">
              <w:rPr>
                <w:rFonts w:ascii="Arial" w:hAnsi="Arial" w:cs="Arial"/>
                <w:sz w:val="18"/>
              </w:rPr>
              <w:t>sospensione o revoca delle autorizzazioni, licenze, concessioni funzionali alla commissione dell’illecito;</w:t>
            </w:r>
          </w:p>
          <w:p w14:paraId="53B60BD1" w14:textId="77777777" w:rsidR="00A06897" w:rsidRPr="00DE37A2" w:rsidRDefault="00A06897" w:rsidP="00A06897">
            <w:pPr>
              <w:pStyle w:val="Paragrafoelenco"/>
              <w:numPr>
                <w:ilvl w:val="0"/>
                <w:numId w:val="23"/>
              </w:numPr>
              <w:ind w:left="227" w:hanging="141"/>
              <w:jc w:val="left"/>
              <w:rPr>
                <w:rFonts w:ascii="Arial" w:hAnsi="Arial" w:cs="Arial"/>
                <w:sz w:val="18"/>
              </w:rPr>
            </w:pPr>
            <w:r w:rsidRPr="00DE37A2">
              <w:rPr>
                <w:rFonts w:ascii="Arial" w:hAnsi="Arial" w:cs="Arial"/>
                <w:sz w:val="18"/>
              </w:rPr>
              <w:t>divieto di contrattare con la pubblica amministrazione;</w:t>
            </w:r>
          </w:p>
          <w:p w14:paraId="09F0267F" w14:textId="77777777" w:rsidR="00A06897" w:rsidRPr="00DE37A2" w:rsidRDefault="00A06897" w:rsidP="00A06897">
            <w:pPr>
              <w:pStyle w:val="Paragrafoelenco"/>
              <w:numPr>
                <w:ilvl w:val="0"/>
                <w:numId w:val="23"/>
              </w:numPr>
              <w:ind w:left="227" w:hanging="141"/>
              <w:jc w:val="left"/>
              <w:rPr>
                <w:rFonts w:ascii="Arial" w:hAnsi="Arial" w:cs="Arial"/>
                <w:sz w:val="18"/>
              </w:rPr>
            </w:pPr>
            <w:r w:rsidRPr="00DE37A2">
              <w:rPr>
                <w:rFonts w:ascii="Arial" w:hAnsi="Arial" w:cs="Arial"/>
                <w:sz w:val="18"/>
              </w:rPr>
              <w:t>esclusione da agevolazioni, finanziamenti, contributi o sussidi e revoca di quelli già concessi;</w:t>
            </w:r>
          </w:p>
          <w:p w14:paraId="5D019A3F" w14:textId="77777777" w:rsidR="00A06897" w:rsidRPr="00DE37A2" w:rsidRDefault="00A06897" w:rsidP="00A06897">
            <w:pPr>
              <w:pStyle w:val="Paragrafoelenco"/>
              <w:numPr>
                <w:ilvl w:val="0"/>
                <w:numId w:val="23"/>
              </w:numPr>
              <w:ind w:left="227" w:hanging="141"/>
              <w:jc w:val="left"/>
              <w:rPr>
                <w:rFonts w:ascii="Arial" w:hAnsi="Arial" w:cs="Arial"/>
                <w:sz w:val="18"/>
              </w:rPr>
            </w:pPr>
            <w:r w:rsidRPr="00DE37A2">
              <w:rPr>
                <w:rFonts w:ascii="Arial" w:hAnsi="Arial" w:cs="Arial"/>
                <w:sz w:val="18"/>
              </w:rPr>
              <w:t>divieto di pubblicizzare beni servizi;</w:t>
            </w:r>
          </w:p>
          <w:p w14:paraId="19DC0FC8" w14:textId="21874100" w:rsidR="00A06897" w:rsidRPr="00042AF4" w:rsidRDefault="00A06897" w:rsidP="00A06897">
            <w:pPr>
              <w:autoSpaceDE w:val="0"/>
              <w:autoSpaceDN w:val="0"/>
              <w:adjustRightInd w:val="0"/>
              <w:jc w:val="left"/>
              <w:rPr>
                <w:rFonts w:ascii="Arial" w:hAnsi="Arial" w:cs="Arial"/>
                <w:b/>
                <w:bCs/>
                <w:sz w:val="18"/>
                <w:szCs w:val="18"/>
                <w:lang w:eastAsia="en-GB"/>
              </w:rPr>
            </w:pPr>
            <w:r w:rsidRPr="00DE37A2">
              <w:rPr>
                <w:rFonts w:ascii="Arial" w:hAnsi="Arial" w:cs="Arial"/>
                <w:sz w:val="18"/>
              </w:rPr>
              <w:t>da tre mesi a due anni.</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4AB47C9F"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lastRenderedPageBreak/>
              <w:t>Chiunque, alterando in qualsiasi modo il funzionamento di un sistema informatico o</w:t>
            </w:r>
          </w:p>
          <w:p w14:paraId="091DB3FC"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telematico o intervenendo senza diritto con qualsiasi modalità su dati, informazioni o</w:t>
            </w:r>
          </w:p>
          <w:p w14:paraId="538E8451"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programmi contenuti in un sistema informatico o telematico o ad esso pertinenti, procura</w:t>
            </w:r>
          </w:p>
          <w:p w14:paraId="1D76F2FE"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a sé o ad altri un ingiusto profitto con altrui danno, è punito con la reclusione da sei mesi</w:t>
            </w:r>
          </w:p>
          <w:p w14:paraId="7754AC66"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a tre anni e con la multa da euro 51 a euro 1.032.</w:t>
            </w:r>
          </w:p>
          <w:p w14:paraId="0666B2C1"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La pena è della reclusione da uno a cinque anni e della multa da euro 309 a euro 1.549</w:t>
            </w:r>
          </w:p>
          <w:p w14:paraId="2CE44698"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se ricorre una delle circostanze previste dal numero 1) del secondo comma dell'articolo</w:t>
            </w:r>
          </w:p>
          <w:p w14:paraId="4C74FCB3"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640, ovvero se il fatto produce un trasferimento di denaro, di valore monetario o di valuta</w:t>
            </w:r>
          </w:p>
          <w:p w14:paraId="3F0F43CE"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virtuale o è commesso con abuso della qualità di operatore del sistema.</w:t>
            </w:r>
          </w:p>
          <w:p w14:paraId="47A91B70"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La pena è della reclusione da due a sei anni e della multa da euro 600 a euro 3.000 se il</w:t>
            </w:r>
          </w:p>
          <w:p w14:paraId="3D8E7D37"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fatto è commesso con furto o indebito utilizzo dell'identità digitale in danno di uno o più</w:t>
            </w:r>
          </w:p>
          <w:p w14:paraId="1E66858B"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lastRenderedPageBreak/>
              <w:t>soggetti (3).</w:t>
            </w:r>
          </w:p>
          <w:p w14:paraId="5E1DE1D0"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Il delitto è punibile a querela della persona offesa, salvo che ricorra taluna delle</w:t>
            </w:r>
          </w:p>
          <w:p w14:paraId="3B6CCADE"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circostanze di cui al secondo e terzo comma o taluna delle circostanze previste</w:t>
            </w:r>
          </w:p>
          <w:p w14:paraId="57AF8C7A" w14:textId="77777777" w:rsidR="00377D8C" w:rsidRDefault="00377D8C" w:rsidP="00377D8C">
            <w:pPr>
              <w:autoSpaceDE w:val="0"/>
              <w:autoSpaceDN w:val="0"/>
              <w:adjustRightInd w:val="0"/>
              <w:jc w:val="left"/>
              <w:rPr>
                <w:rFonts w:ascii="Arial" w:hAnsi="Arial" w:cs="Arial"/>
                <w:sz w:val="18"/>
                <w:szCs w:val="18"/>
                <w:lang w:eastAsia="en-GB"/>
              </w:rPr>
            </w:pPr>
            <w:r>
              <w:rPr>
                <w:rFonts w:ascii="Arial" w:hAnsi="Arial" w:cs="Arial"/>
                <w:sz w:val="18"/>
                <w:szCs w:val="18"/>
                <w:lang w:eastAsia="en-GB"/>
              </w:rPr>
              <w:t>dall'articolo 61, primo comma, numero 5, limitatamente all'aver approfittato di circostanze</w:t>
            </w:r>
          </w:p>
          <w:p w14:paraId="2A561CE3" w14:textId="04ACF865" w:rsidR="00A06897" w:rsidRPr="00A06897" w:rsidRDefault="00377D8C" w:rsidP="00377D8C">
            <w:pPr>
              <w:autoSpaceDE w:val="0"/>
              <w:autoSpaceDN w:val="0"/>
              <w:adjustRightInd w:val="0"/>
              <w:rPr>
                <w:rFonts w:ascii="Arial" w:hAnsi="Arial" w:cs="Arial"/>
                <w:sz w:val="18"/>
                <w:szCs w:val="18"/>
                <w:lang w:eastAsia="en-GB"/>
              </w:rPr>
            </w:pPr>
            <w:r>
              <w:rPr>
                <w:rFonts w:ascii="Arial" w:hAnsi="Arial" w:cs="Arial"/>
                <w:sz w:val="18"/>
                <w:szCs w:val="18"/>
                <w:lang w:eastAsia="en-GB"/>
              </w:rPr>
              <w:t>di persona, anche in riferimento all'età, e numero 7 (4).</w:t>
            </w:r>
          </w:p>
        </w:tc>
      </w:tr>
    </w:tbl>
    <w:p w14:paraId="3BEAA062" w14:textId="57C48159" w:rsidR="00D559A8" w:rsidRDefault="00D559A8">
      <w:pPr>
        <w:jc w:val="left"/>
        <w:rPr>
          <w:rFonts w:ascii="Arial" w:hAnsi="Arial" w:cs="Arial"/>
          <w:b/>
          <w:iCs/>
          <w:sz w:val="20"/>
        </w:rPr>
      </w:pPr>
    </w:p>
    <w:p w14:paraId="28A31E68" w14:textId="77777777" w:rsidR="00D559A8" w:rsidRDefault="00D559A8">
      <w:pPr>
        <w:jc w:val="left"/>
        <w:rPr>
          <w:rFonts w:ascii="Arial" w:hAnsi="Arial" w:cs="Arial"/>
          <w:b/>
          <w:iCs/>
          <w:sz w:val="20"/>
        </w:rPr>
      </w:pPr>
      <w:r>
        <w:rPr>
          <w:rFonts w:ascii="Arial" w:hAnsi="Arial" w:cs="Arial"/>
          <w:b/>
          <w:iCs/>
          <w:sz w:val="20"/>
        </w:rPr>
        <w:br w:type="page"/>
      </w:r>
    </w:p>
    <w:p w14:paraId="7400A4F0" w14:textId="77777777" w:rsidR="00CA3049" w:rsidRPr="00EB0143" w:rsidRDefault="00CA3049">
      <w:pPr>
        <w:jc w:val="left"/>
        <w:rPr>
          <w:rFonts w:ascii="Arial" w:hAnsi="Arial" w:cs="Arial"/>
          <w:b/>
          <w:iCs/>
          <w:sz w:val="20"/>
        </w:rPr>
      </w:pPr>
    </w:p>
    <w:p w14:paraId="570C625F" w14:textId="77777777" w:rsidR="00477EEF" w:rsidRPr="00161AD2" w:rsidRDefault="00477EEF" w:rsidP="00465ED0">
      <w:pPr>
        <w:pStyle w:val="Titolo1"/>
        <w:ind w:hanging="720"/>
        <w:rPr>
          <w:rFonts w:cs="Arial"/>
          <w:sz w:val="20"/>
        </w:rPr>
      </w:pPr>
      <w:bookmarkStart w:id="15" w:name="_Toc102595990"/>
      <w:r w:rsidRPr="00161AD2">
        <w:rPr>
          <w:rFonts w:cs="Arial"/>
          <w:sz w:val="20"/>
        </w:rPr>
        <w:t>REATI IN MATERIA DI VIOLAZIONE DEL DIRITTO D'AUTORE</w:t>
      </w:r>
      <w:bookmarkEnd w:id="15"/>
      <w:r w:rsidRPr="00161AD2">
        <w:rPr>
          <w:rFonts w:cs="Arial"/>
          <w:sz w:val="20"/>
        </w:rPr>
        <w:t xml:space="preserve"> </w:t>
      </w:r>
    </w:p>
    <w:p w14:paraId="1126C855" w14:textId="77777777" w:rsidR="00477EEF" w:rsidRPr="00161AD2" w:rsidRDefault="00477EEF" w:rsidP="00477EEF">
      <w:pPr>
        <w:pStyle w:val="Default"/>
        <w:ind w:firstLine="709"/>
        <w:jc w:val="both"/>
        <w:rPr>
          <w:rFonts w:cs="Arial"/>
          <w:b/>
          <w:bCs/>
          <w:iCs/>
          <w:lang w:val="it-IT"/>
        </w:rPr>
      </w:pPr>
      <w:r w:rsidRPr="00161AD2">
        <w:rPr>
          <w:rFonts w:cs="Arial"/>
          <w:b/>
          <w:bCs/>
          <w:iCs/>
          <w:lang w:val="it-IT"/>
        </w:rPr>
        <w:t xml:space="preserve">[art. 25-novies </w:t>
      </w:r>
      <w:r w:rsidR="00EE40D5" w:rsidRPr="00161AD2">
        <w:rPr>
          <w:rFonts w:cs="Arial"/>
          <w:b/>
          <w:bCs/>
          <w:iCs/>
          <w:lang w:val="it-IT"/>
        </w:rPr>
        <w:t>D. Lgs.</w:t>
      </w:r>
      <w:r w:rsidRPr="00161AD2">
        <w:rPr>
          <w:rFonts w:cs="Arial"/>
          <w:b/>
          <w:bCs/>
          <w:iCs/>
          <w:lang w:val="it-IT"/>
        </w:rPr>
        <w:t xml:space="preserve"> 231/2001]</w:t>
      </w:r>
    </w:p>
    <w:p w14:paraId="17E014FC" w14:textId="77777777" w:rsidR="00477EEF" w:rsidRPr="00EB0143" w:rsidRDefault="00477EEF" w:rsidP="00477EEF">
      <w:pPr>
        <w:pStyle w:val="Default"/>
        <w:ind w:firstLine="709"/>
        <w:jc w:val="both"/>
        <w:rPr>
          <w:rFonts w:cs="Arial"/>
          <w:bCs/>
          <w:i/>
          <w:iCs/>
          <w:lang w:val="it-IT"/>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CA1933" w:rsidRPr="00CA1933" w14:paraId="2A864FB8" w14:textId="77777777" w:rsidTr="00CA1933">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0A91D28E" w14:textId="77777777" w:rsidR="00281898" w:rsidRPr="00CA1933" w:rsidRDefault="00AD6B10" w:rsidP="00646EF2">
            <w:pPr>
              <w:snapToGrid w:val="0"/>
              <w:jc w:val="center"/>
              <w:rPr>
                <w:rFonts w:ascii="Arial" w:hAnsi="Arial" w:cs="Arial"/>
                <w:b/>
                <w:bCs/>
                <w:color w:val="002D62"/>
                <w:sz w:val="18"/>
                <w:szCs w:val="18"/>
              </w:rPr>
            </w:pPr>
            <w:r w:rsidRPr="00CA1933">
              <w:rPr>
                <w:rFonts w:ascii="Arial" w:hAnsi="Arial" w:cs="Arial"/>
                <w:b/>
                <w:bCs/>
                <w:color w:val="002D62"/>
                <w:sz w:val="18"/>
                <w:szCs w:val="18"/>
              </w:rPr>
              <w:t>Norma di</w:t>
            </w:r>
          </w:p>
          <w:p w14:paraId="17473E3F" w14:textId="77777777" w:rsidR="00281898" w:rsidRPr="00CA1933" w:rsidRDefault="00AD6B10" w:rsidP="00646EF2">
            <w:pPr>
              <w:jc w:val="center"/>
              <w:rPr>
                <w:rFonts w:ascii="Arial" w:hAnsi="Arial" w:cs="Arial"/>
                <w:b/>
                <w:bCs/>
                <w:color w:val="002D62"/>
                <w:sz w:val="18"/>
                <w:szCs w:val="18"/>
              </w:rPr>
            </w:pPr>
            <w:r w:rsidRPr="00CA1933">
              <w:rPr>
                <w:rFonts w:ascii="Arial" w:hAnsi="Arial" w:cs="Arial"/>
                <w:b/>
                <w:bCs/>
                <w:color w:val="002D62"/>
                <w:sz w:val="18"/>
                <w:szCs w:val="18"/>
              </w:rPr>
              <w:t>riferimento</w:t>
            </w:r>
          </w:p>
          <w:p w14:paraId="232BB441" w14:textId="77777777" w:rsidR="00281898" w:rsidRPr="00CA1933" w:rsidRDefault="00AD6B10" w:rsidP="00646EF2">
            <w:pPr>
              <w:jc w:val="center"/>
              <w:rPr>
                <w:rFonts w:ascii="Arial" w:hAnsi="Arial" w:cs="Arial"/>
                <w:b/>
                <w:bCs/>
                <w:color w:val="002D62"/>
                <w:sz w:val="18"/>
                <w:szCs w:val="18"/>
              </w:rPr>
            </w:pPr>
            <w:r w:rsidRPr="00CA1933">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EAEF262" w14:textId="77777777" w:rsidR="00281898" w:rsidRPr="00CA1933" w:rsidRDefault="00AD6B10" w:rsidP="00646EF2">
            <w:pPr>
              <w:snapToGrid w:val="0"/>
              <w:jc w:val="center"/>
              <w:rPr>
                <w:rFonts w:ascii="Arial" w:hAnsi="Arial" w:cs="Arial"/>
                <w:b/>
                <w:bCs/>
                <w:color w:val="002D62"/>
                <w:sz w:val="18"/>
                <w:szCs w:val="18"/>
              </w:rPr>
            </w:pPr>
            <w:r w:rsidRPr="00CA1933">
              <w:rPr>
                <w:rFonts w:ascii="Arial" w:hAnsi="Arial" w:cs="Arial"/>
                <w:b/>
                <w:bCs/>
                <w:color w:val="002D62"/>
                <w:sz w:val="18"/>
                <w:szCs w:val="18"/>
              </w:rPr>
              <w:t>Reato</w:t>
            </w:r>
          </w:p>
          <w:p w14:paraId="78959275" w14:textId="77777777" w:rsidR="00281898" w:rsidRPr="00CA1933" w:rsidRDefault="00AD6B10" w:rsidP="00646EF2">
            <w:pPr>
              <w:jc w:val="center"/>
              <w:rPr>
                <w:rFonts w:ascii="Arial" w:hAnsi="Arial" w:cs="Arial"/>
                <w:b/>
                <w:bCs/>
                <w:color w:val="002D62"/>
                <w:sz w:val="18"/>
                <w:szCs w:val="18"/>
              </w:rPr>
            </w:pPr>
            <w:r w:rsidRPr="00CA1933">
              <w:rPr>
                <w:rFonts w:ascii="Arial" w:hAnsi="Arial" w:cs="Arial"/>
                <w:b/>
                <w:bCs/>
                <w:color w:val="002D62"/>
                <w:sz w:val="18"/>
                <w:szCs w:val="18"/>
              </w:rPr>
              <w:t>(o illecito amministrativo)</w:t>
            </w:r>
          </w:p>
          <w:p w14:paraId="1D20922F" w14:textId="77777777" w:rsidR="00281898" w:rsidRPr="00CA1933" w:rsidRDefault="00AD6B10" w:rsidP="00646EF2">
            <w:pPr>
              <w:jc w:val="center"/>
              <w:rPr>
                <w:rFonts w:ascii="Arial" w:hAnsi="Arial" w:cs="Arial"/>
                <w:b/>
                <w:bCs/>
                <w:color w:val="002D62"/>
                <w:sz w:val="18"/>
                <w:szCs w:val="18"/>
              </w:rPr>
            </w:pPr>
            <w:r w:rsidRPr="00CA1933">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0594DC56" w14:textId="77777777" w:rsidR="00281898" w:rsidRPr="00CA1933" w:rsidRDefault="00AD6B10" w:rsidP="00AD6B10">
            <w:pPr>
              <w:snapToGrid w:val="0"/>
              <w:jc w:val="center"/>
              <w:rPr>
                <w:rFonts w:ascii="Arial" w:hAnsi="Arial" w:cs="Arial"/>
                <w:b/>
                <w:bCs/>
                <w:color w:val="002D62"/>
                <w:sz w:val="18"/>
                <w:szCs w:val="18"/>
              </w:rPr>
            </w:pPr>
            <w:r w:rsidRPr="00CA1933">
              <w:rPr>
                <w:rFonts w:ascii="Arial" w:hAnsi="Arial" w:cs="Arial"/>
                <w:b/>
                <w:bCs/>
                <w:color w:val="002D62"/>
                <w:sz w:val="18"/>
                <w:szCs w:val="18"/>
              </w:rPr>
              <w:t>Fattispecie di reato</w:t>
            </w:r>
          </w:p>
          <w:p w14:paraId="3AD578C1" w14:textId="77777777" w:rsidR="00281898" w:rsidRPr="00CA1933" w:rsidRDefault="00AD6B10" w:rsidP="00646EF2">
            <w:pPr>
              <w:jc w:val="center"/>
              <w:rPr>
                <w:rFonts w:ascii="Arial" w:hAnsi="Arial" w:cs="Arial"/>
                <w:b/>
                <w:bCs/>
                <w:color w:val="002D62"/>
                <w:sz w:val="18"/>
                <w:szCs w:val="18"/>
              </w:rPr>
            </w:pPr>
            <w:r w:rsidRPr="00CA1933">
              <w:rPr>
                <w:rFonts w:ascii="Arial" w:hAnsi="Arial" w:cs="Arial"/>
                <w:b/>
                <w:bCs/>
                <w:color w:val="002D62"/>
                <w:sz w:val="18"/>
                <w:szCs w:val="18"/>
              </w:rPr>
              <w:t>(o di illecito amministrativo)</w:t>
            </w:r>
          </w:p>
        </w:tc>
      </w:tr>
      <w:tr w:rsidR="00281898" w:rsidRPr="00EB0143" w14:paraId="6EAEA96C" w14:textId="77777777" w:rsidTr="00CA1933">
        <w:tc>
          <w:tcPr>
            <w:tcW w:w="1985" w:type="dxa"/>
            <w:tcBorders>
              <w:top w:val="single" w:sz="8" w:space="0" w:color="002D62"/>
              <w:left w:val="single" w:sz="8" w:space="0" w:color="008080"/>
              <w:bottom w:val="single" w:sz="8" w:space="0" w:color="008080"/>
            </w:tcBorders>
            <w:shd w:val="clear" w:color="auto" w:fill="FFFFFF"/>
          </w:tcPr>
          <w:p w14:paraId="7DAD03E2" w14:textId="77777777" w:rsidR="00281898" w:rsidRPr="00EB0143" w:rsidRDefault="00281898" w:rsidP="00646EF2">
            <w:pPr>
              <w:snapToGrid w:val="0"/>
              <w:spacing w:before="60" w:after="60"/>
              <w:jc w:val="left"/>
              <w:rPr>
                <w:rFonts w:ascii="Arial" w:hAnsi="Arial" w:cs="Arial"/>
                <w:bCs/>
                <w:sz w:val="18"/>
                <w:szCs w:val="18"/>
                <w:lang w:val="en-US"/>
              </w:rPr>
            </w:pPr>
            <w:r w:rsidRPr="00EB0143">
              <w:rPr>
                <w:rFonts w:ascii="Arial" w:hAnsi="Arial" w:cs="Arial"/>
                <w:bCs/>
                <w:sz w:val="18"/>
                <w:szCs w:val="18"/>
                <w:lang w:val="en-US"/>
              </w:rPr>
              <w:t>Art. 25-novies</w:t>
            </w:r>
          </w:p>
          <w:p w14:paraId="717ADE39" w14:textId="77777777" w:rsidR="00281898" w:rsidRPr="00EB0143" w:rsidRDefault="00EE40D5" w:rsidP="00646EF2">
            <w:pPr>
              <w:spacing w:before="60" w:after="60"/>
              <w:jc w:val="left"/>
              <w:rPr>
                <w:rFonts w:ascii="Arial" w:hAnsi="Arial" w:cs="Arial"/>
                <w:bCs/>
                <w:sz w:val="18"/>
                <w:szCs w:val="18"/>
                <w:lang w:val="en-US"/>
              </w:rPr>
            </w:pP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w:t>
            </w:r>
            <w:r w:rsidR="00281898" w:rsidRPr="00EB0143">
              <w:rPr>
                <w:rFonts w:ascii="Arial" w:hAnsi="Arial" w:cs="Arial"/>
                <w:bCs/>
                <w:sz w:val="18"/>
                <w:szCs w:val="18"/>
                <w:lang w:val="en-US"/>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11AC2AEB" w14:textId="77777777" w:rsidR="004203E8" w:rsidRPr="00EB0143" w:rsidRDefault="00281898" w:rsidP="00646EF2">
            <w:pPr>
              <w:snapToGrid w:val="0"/>
              <w:spacing w:before="60" w:after="60"/>
              <w:jc w:val="left"/>
              <w:rPr>
                <w:rFonts w:ascii="Arial" w:hAnsi="Arial" w:cs="Arial"/>
                <w:b/>
                <w:sz w:val="18"/>
                <w:szCs w:val="18"/>
              </w:rPr>
            </w:pPr>
            <w:r w:rsidRPr="00EB0143">
              <w:rPr>
                <w:rFonts w:ascii="Arial" w:hAnsi="Arial" w:cs="Arial"/>
                <w:b/>
                <w:sz w:val="18"/>
                <w:szCs w:val="18"/>
              </w:rPr>
              <w:t>Delitti in materia di violazione del diritto d'autore</w:t>
            </w:r>
          </w:p>
          <w:p w14:paraId="14F736BE" w14:textId="77777777" w:rsidR="00281898" w:rsidRPr="00EB0143" w:rsidRDefault="00281898" w:rsidP="00646EF2">
            <w:pPr>
              <w:snapToGrid w:val="0"/>
              <w:spacing w:before="60" w:after="60"/>
              <w:jc w:val="left"/>
              <w:rPr>
                <w:rFonts w:ascii="Arial" w:hAnsi="Arial" w:cs="Arial"/>
                <w:sz w:val="18"/>
                <w:szCs w:val="18"/>
              </w:rPr>
            </w:pPr>
            <w:r w:rsidRPr="00EB0143">
              <w:rPr>
                <w:rFonts w:ascii="Arial" w:hAnsi="Arial" w:cs="Arial"/>
                <w:sz w:val="18"/>
                <w:szCs w:val="18"/>
              </w:rPr>
              <w:t>(</w:t>
            </w:r>
            <w:r w:rsidR="004203E8" w:rsidRPr="00EB0143">
              <w:rPr>
                <w:rFonts w:ascii="Arial" w:hAnsi="Arial" w:cs="Arial"/>
                <w:sz w:val="18"/>
                <w:szCs w:val="18"/>
              </w:rPr>
              <w:t>A</w:t>
            </w:r>
            <w:r w:rsidRPr="00EB0143">
              <w:rPr>
                <w:rFonts w:ascii="Arial" w:hAnsi="Arial" w:cs="Arial"/>
                <w:sz w:val="18"/>
                <w:szCs w:val="18"/>
              </w:rPr>
              <w:t>rtt. 171</w:t>
            </w:r>
            <w:r w:rsidR="00073DCB" w:rsidRPr="00EB0143">
              <w:rPr>
                <w:rFonts w:ascii="Arial" w:hAnsi="Arial" w:cs="Arial"/>
                <w:sz w:val="18"/>
                <w:szCs w:val="18"/>
              </w:rPr>
              <w:t>, primo comma, lettera a-bis e terzo comma</w:t>
            </w:r>
            <w:r w:rsidRPr="00EB0143">
              <w:rPr>
                <w:rFonts w:ascii="Arial" w:hAnsi="Arial" w:cs="Arial"/>
                <w:sz w:val="18"/>
                <w:szCs w:val="18"/>
              </w:rPr>
              <w:t xml:space="preserve"> L 633/41)</w:t>
            </w:r>
          </w:p>
          <w:p w14:paraId="6AFBC16E" w14:textId="77777777" w:rsidR="00281898" w:rsidRPr="00EB0143" w:rsidRDefault="00281898" w:rsidP="00646EF2">
            <w:pPr>
              <w:spacing w:before="60" w:after="60"/>
              <w:jc w:val="left"/>
              <w:rPr>
                <w:rFonts w:ascii="Arial" w:hAnsi="Arial" w:cs="Arial"/>
                <w:sz w:val="18"/>
                <w:szCs w:val="18"/>
              </w:rPr>
            </w:pPr>
            <w:r w:rsidRPr="00EB0143">
              <w:rPr>
                <w:rFonts w:ascii="Arial" w:hAnsi="Arial" w:cs="Arial"/>
                <w:sz w:val="18"/>
                <w:szCs w:val="18"/>
              </w:rPr>
              <w:t xml:space="preserve"> </w:t>
            </w:r>
          </w:p>
          <w:p w14:paraId="573891D2" w14:textId="77777777" w:rsidR="00281898" w:rsidRPr="00EB0143" w:rsidRDefault="00281898" w:rsidP="00646EF2">
            <w:pPr>
              <w:spacing w:before="60" w:after="60"/>
              <w:jc w:val="left"/>
              <w:rPr>
                <w:rFonts w:ascii="Arial" w:hAnsi="Arial" w:cs="Arial"/>
                <w:b/>
                <w:sz w:val="18"/>
                <w:szCs w:val="18"/>
              </w:rPr>
            </w:pPr>
            <w:r w:rsidRPr="00EB0143">
              <w:rPr>
                <w:rFonts w:ascii="Arial" w:hAnsi="Arial" w:cs="Arial"/>
                <w:b/>
                <w:sz w:val="18"/>
                <w:szCs w:val="18"/>
              </w:rPr>
              <w:t>Sanzione pecuniaria:</w:t>
            </w:r>
          </w:p>
          <w:p w14:paraId="303EFEAE" w14:textId="77777777" w:rsidR="00281898" w:rsidRPr="00EB0143" w:rsidRDefault="00281898" w:rsidP="00646EF2">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r w:rsidR="00ED645E" w:rsidRPr="00EB0143">
              <w:rPr>
                <w:rFonts w:ascii="Arial" w:hAnsi="Arial" w:cs="Arial"/>
                <w:sz w:val="18"/>
                <w:szCs w:val="18"/>
              </w:rPr>
              <w:t>.</w:t>
            </w:r>
          </w:p>
          <w:p w14:paraId="7BBD276F" w14:textId="77777777" w:rsidR="00281898" w:rsidRPr="00EB0143" w:rsidRDefault="00281898" w:rsidP="00646EF2">
            <w:pPr>
              <w:spacing w:before="60" w:after="60"/>
              <w:jc w:val="left"/>
              <w:rPr>
                <w:rFonts w:ascii="Arial" w:hAnsi="Arial" w:cs="Arial"/>
                <w:sz w:val="18"/>
                <w:szCs w:val="18"/>
              </w:rPr>
            </w:pPr>
          </w:p>
          <w:p w14:paraId="229EBF71" w14:textId="77777777" w:rsidR="004203E8" w:rsidRPr="00EB0143" w:rsidRDefault="00281898" w:rsidP="004203E8">
            <w:pPr>
              <w:jc w:val="left"/>
              <w:rPr>
                <w:rFonts w:ascii="Arial" w:hAnsi="Arial" w:cs="Arial"/>
                <w:b/>
                <w:sz w:val="18"/>
                <w:szCs w:val="18"/>
              </w:rPr>
            </w:pPr>
            <w:r w:rsidRPr="00EB0143">
              <w:rPr>
                <w:rFonts w:ascii="Arial" w:hAnsi="Arial" w:cs="Arial"/>
                <w:b/>
                <w:sz w:val="18"/>
                <w:szCs w:val="18"/>
              </w:rPr>
              <w:t>Sanzione interdittiva:</w:t>
            </w:r>
          </w:p>
          <w:p w14:paraId="3F231E1A" w14:textId="77777777" w:rsidR="00073DCB" w:rsidRPr="00EB0143" w:rsidRDefault="00073DCB" w:rsidP="004203E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4146B34C"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50593B02"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0A3991BF"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5D9913F1"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549EF04C" w14:textId="77777777" w:rsidR="00073DCB" w:rsidRPr="00EB0143" w:rsidRDefault="00073DCB" w:rsidP="00073DCB">
            <w:pPr>
              <w:jc w:val="left"/>
              <w:rPr>
                <w:rFonts w:ascii="Arial" w:hAnsi="Arial" w:cs="Arial"/>
                <w:sz w:val="18"/>
                <w:szCs w:val="18"/>
              </w:rPr>
            </w:pPr>
          </w:p>
          <w:p w14:paraId="70757517" w14:textId="77777777" w:rsidR="00281898" w:rsidRPr="00EB0143" w:rsidRDefault="00281898" w:rsidP="0077015E">
            <w:pPr>
              <w:jc w:val="left"/>
              <w:rPr>
                <w:rFonts w:ascii="Arial" w:hAnsi="Arial" w:cs="Arial"/>
                <w:sz w:val="18"/>
                <w:szCs w:val="18"/>
              </w:rPr>
            </w:pPr>
            <w:r w:rsidRPr="00EB0143">
              <w:rPr>
                <w:rFonts w:ascii="Arial" w:hAnsi="Arial" w:cs="Arial"/>
                <w:sz w:val="18"/>
                <w:szCs w:val="18"/>
              </w:rPr>
              <w:t>da tre mesi ad un anno.</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6519D942" w14:textId="77777777" w:rsidR="00281898" w:rsidRPr="00B97143" w:rsidRDefault="00281898" w:rsidP="00646EF2">
            <w:pPr>
              <w:snapToGrid w:val="0"/>
              <w:spacing w:before="60" w:after="60"/>
              <w:jc w:val="left"/>
              <w:rPr>
                <w:rFonts w:ascii="Arial" w:hAnsi="Arial" w:cs="Arial"/>
                <w:sz w:val="18"/>
                <w:szCs w:val="18"/>
              </w:rPr>
            </w:pPr>
            <w:r w:rsidRPr="00B97143">
              <w:rPr>
                <w:rFonts w:ascii="Arial" w:hAnsi="Arial" w:cs="Arial"/>
                <w:sz w:val="18"/>
                <w:szCs w:val="18"/>
              </w:rPr>
              <w:t>Art. 171 L. 633/41</w:t>
            </w:r>
          </w:p>
          <w:p w14:paraId="2BB09404" w14:textId="77777777" w:rsidR="00281898" w:rsidRPr="00B97143" w:rsidRDefault="00281898" w:rsidP="00646EF2">
            <w:pPr>
              <w:spacing w:before="60" w:after="60"/>
              <w:jc w:val="left"/>
              <w:rPr>
                <w:rFonts w:ascii="Arial" w:hAnsi="Arial" w:cs="Arial"/>
                <w:sz w:val="18"/>
                <w:szCs w:val="18"/>
              </w:rPr>
            </w:pPr>
            <w:r w:rsidRPr="00B97143">
              <w:rPr>
                <w:rFonts w:ascii="Arial" w:hAnsi="Arial" w:cs="Arial"/>
                <w:i/>
                <w:sz w:val="18"/>
                <w:szCs w:val="18"/>
              </w:rPr>
              <w:t>“</w:t>
            </w:r>
            <w:r w:rsidRPr="00B97143">
              <w:rPr>
                <w:rFonts w:ascii="Arial" w:hAnsi="Arial" w:cs="Arial"/>
                <w:sz w:val="18"/>
                <w:szCs w:val="18"/>
              </w:rPr>
              <w:t>[Dell'art. 171 L. 633/41 sono richiamate solo le parti qui riportate, restano pertanto fuori dal novero dei reati presupposto tutte le altre condotte descritte dalla disposizione]</w:t>
            </w:r>
          </w:p>
          <w:p w14:paraId="302B2B88"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Salvo quanto disposto dall'art. 171-</w:t>
            </w:r>
            <w:r w:rsidRPr="00B97143">
              <w:rPr>
                <w:rFonts w:ascii="Arial" w:hAnsi="Arial" w:cs="Arial"/>
                <w:sz w:val="18"/>
                <w:szCs w:val="18"/>
              </w:rPr>
              <w:t>bis</w:t>
            </w:r>
            <w:r w:rsidRPr="00B97143">
              <w:rPr>
                <w:rFonts w:ascii="Arial" w:hAnsi="Arial" w:cs="Arial"/>
                <w:i/>
                <w:sz w:val="18"/>
                <w:szCs w:val="18"/>
              </w:rPr>
              <w:t xml:space="preserve"> e dall'articolo 171-</w:t>
            </w:r>
            <w:r w:rsidRPr="00B97143">
              <w:rPr>
                <w:rFonts w:ascii="Arial" w:hAnsi="Arial" w:cs="Arial"/>
                <w:sz w:val="18"/>
                <w:szCs w:val="18"/>
              </w:rPr>
              <w:t>ter</w:t>
            </w:r>
            <w:r w:rsidRPr="00B97143">
              <w:rPr>
                <w:rFonts w:ascii="Arial" w:hAnsi="Arial" w:cs="Arial"/>
                <w:i/>
                <w:sz w:val="18"/>
                <w:szCs w:val="18"/>
              </w:rPr>
              <w:t xml:space="preserve"> è punito con la multa da euro 51 a euro 2.065 chiunque, senza averne diritto, a qualsiasi scopo e in qualsiasi forma:</w:t>
            </w:r>
          </w:p>
          <w:p w14:paraId="0331BE3A"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w:t>
            </w:r>
          </w:p>
          <w:p w14:paraId="265B64EE"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a-</w:t>
            </w:r>
            <w:r w:rsidRPr="00B97143">
              <w:rPr>
                <w:rFonts w:ascii="Arial" w:hAnsi="Arial" w:cs="Arial"/>
                <w:sz w:val="18"/>
                <w:szCs w:val="18"/>
              </w:rPr>
              <w:t>bis</w:t>
            </w:r>
            <w:r w:rsidRPr="00B97143">
              <w:rPr>
                <w:rFonts w:ascii="Arial" w:hAnsi="Arial" w:cs="Arial"/>
                <w:i/>
                <w:sz w:val="18"/>
                <w:szCs w:val="18"/>
              </w:rPr>
              <w:t>) mette a disposizione del pubblico, immettendola in un sistema di reti telematiche, mediante connessioni di qualsiasi genere, un'opera dell'ingegno protetta, o parte di essa;</w:t>
            </w:r>
          </w:p>
          <w:p w14:paraId="1B3BB83C"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w:t>
            </w:r>
          </w:p>
          <w:p w14:paraId="5D17A1FF"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La pena è della reclusione fino ad un anno o della multa non inferiore a euro 516 se i reati di cui sopra sono commessi sopra una opera altrui non destinata alla pubblicità, ovvero con usurpazione della paternità dell'opera, ovvero con deformazione, mutilazione o altra modificazione dell'opera medesima, qualora ne risulti offesa all'onore od alla reputazione dell'autore.”</w:t>
            </w:r>
          </w:p>
        </w:tc>
      </w:tr>
      <w:tr w:rsidR="00281898" w:rsidRPr="00EB0143" w14:paraId="02A2BF8E" w14:textId="77777777" w:rsidTr="00923D39">
        <w:tc>
          <w:tcPr>
            <w:tcW w:w="1985" w:type="dxa"/>
            <w:tcBorders>
              <w:top w:val="single" w:sz="8" w:space="0" w:color="008080"/>
              <w:left w:val="single" w:sz="8" w:space="0" w:color="008080"/>
              <w:bottom w:val="single" w:sz="8" w:space="0" w:color="008080"/>
            </w:tcBorders>
            <w:shd w:val="clear" w:color="auto" w:fill="FFFFFF"/>
          </w:tcPr>
          <w:p w14:paraId="3DA682C1" w14:textId="77777777" w:rsidR="00281898" w:rsidRPr="00EB0143" w:rsidRDefault="00281898" w:rsidP="00646EF2">
            <w:pPr>
              <w:snapToGrid w:val="0"/>
              <w:spacing w:before="60" w:after="60"/>
              <w:jc w:val="left"/>
              <w:rPr>
                <w:rFonts w:ascii="Arial" w:hAnsi="Arial" w:cs="Arial"/>
                <w:bCs/>
                <w:sz w:val="18"/>
                <w:szCs w:val="18"/>
                <w:lang w:val="en-US"/>
              </w:rPr>
            </w:pPr>
            <w:r w:rsidRPr="00EB0143">
              <w:rPr>
                <w:rFonts w:ascii="Arial" w:hAnsi="Arial" w:cs="Arial"/>
                <w:bCs/>
                <w:sz w:val="18"/>
                <w:szCs w:val="18"/>
                <w:lang w:val="en-US"/>
              </w:rPr>
              <w:t>Art. 25-novies</w:t>
            </w:r>
          </w:p>
          <w:p w14:paraId="37F2FCF5" w14:textId="77777777" w:rsidR="00281898" w:rsidRPr="00EB0143" w:rsidRDefault="00EE40D5" w:rsidP="00646EF2">
            <w:pPr>
              <w:spacing w:before="60" w:after="60"/>
              <w:jc w:val="left"/>
              <w:rPr>
                <w:rFonts w:ascii="Arial" w:hAnsi="Arial" w:cs="Arial"/>
                <w:bCs/>
                <w:sz w:val="18"/>
                <w:szCs w:val="18"/>
                <w:lang w:val="en-US"/>
              </w:rPr>
            </w:pP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w:t>
            </w:r>
            <w:r w:rsidR="00281898"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FDF0A7B" w14:textId="77777777" w:rsidR="00281898" w:rsidRPr="00EB0143" w:rsidRDefault="00281898" w:rsidP="00646EF2">
            <w:pPr>
              <w:snapToGrid w:val="0"/>
              <w:spacing w:before="60" w:after="60"/>
              <w:jc w:val="left"/>
              <w:rPr>
                <w:rFonts w:ascii="Arial" w:hAnsi="Arial" w:cs="Arial"/>
                <w:b/>
                <w:sz w:val="18"/>
                <w:szCs w:val="18"/>
              </w:rPr>
            </w:pPr>
            <w:r w:rsidRPr="00EB0143">
              <w:rPr>
                <w:rFonts w:ascii="Arial" w:hAnsi="Arial" w:cs="Arial"/>
                <w:b/>
                <w:sz w:val="18"/>
                <w:szCs w:val="18"/>
              </w:rPr>
              <w:t>Delitti in materia di violazione del diritto d'autore</w:t>
            </w:r>
          </w:p>
          <w:p w14:paraId="2AA21BD4" w14:textId="77777777" w:rsidR="00281898" w:rsidRPr="00EB0143" w:rsidRDefault="00281898" w:rsidP="00646EF2">
            <w:pPr>
              <w:spacing w:before="60" w:after="60"/>
              <w:jc w:val="left"/>
              <w:rPr>
                <w:rFonts w:ascii="Arial" w:hAnsi="Arial" w:cs="Arial"/>
                <w:sz w:val="18"/>
                <w:szCs w:val="18"/>
              </w:rPr>
            </w:pPr>
            <w:r w:rsidRPr="00EB0143">
              <w:rPr>
                <w:rFonts w:ascii="Arial" w:hAnsi="Arial" w:cs="Arial"/>
                <w:sz w:val="18"/>
                <w:szCs w:val="18"/>
              </w:rPr>
              <w:t>(Art. 171-</w:t>
            </w:r>
            <w:r w:rsidRPr="00EB0143">
              <w:rPr>
                <w:rFonts w:ascii="Arial" w:hAnsi="Arial" w:cs="Arial"/>
                <w:i/>
                <w:sz w:val="18"/>
                <w:szCs w:val="18"/>
              </w:rPr>
              <w:t>bis</w:t>
            </w:r>
            <w:r w:rsidRPr="00EB0143">
              <w:rPr>
                <w:rFonts w:ascii="Arial" w:hAnsi="Arial" w:cs="Arial"/>
                <w:sz w:val="18"/>
                <w:szCs w:val="18"/>
              </w:rPr>
              <w:t xml:space="preserve"> L. 633/41)</w:t>
            </w:r>
          </w:p>
          <w:p w14:paraId="28125355" w14:textId="77777777" w:rsidR="004203E8" w:rsidRPr="00EB0143" w:rsidRDefault="004203E8" w:rsidP="00646EF2">
            <w:pPr>
              <w:spacing w:before="60" w:after="60"/>
              <w:jc w:val="left"/>
              <w:rPr>
                <w:rFonts w:ascii="Arial" w:hAnsi="Arial" w:cs="Arial"/>
                <w:b/>
                <w:sz w:val="18"/>
                <w:szCs w:val="18"/>
              </w:rPr>
            </w:pPr>
          </w:p>
          <w:p w14:paraId="6213AA03" w14:textId="77777777" w:rsidR="00281898" w:rsidRPr="00EB0143" w:rsidRDefault="00281898" w:rsidP="00646EF2">
            <w:pPr>
              <w:spacing w:before="60" w:after="60"/>
              <w:jc w:val="left"/>
              <w:rPr>
                <w:rFonts w:ascii="Arial" w:hAnsi="Arial" w:cs="Arial"/>
                <w:b/>
                <w:sz w:val="18"/>
                <w:szCs w:val="18"/>
              </w:rPr>
            </w:pPr>
            <w:r w:rsidRPr="00EB0143">
              <w:rPr>
                <w:rFonts w:ascii="Arial" w:hAnsi="Arial" w:cs="Arial"/>
                <w:b/>
                <w:sz w:val="18"/>
                <w:szCs w:val="18"/>
              </w:rPr>
              <w:t>Sanzione pecuniaria:</w:t>
            </w:r>
          </w:p>
          <w:p w14:paraId="276E0F88" w14:textId="77777777" w:rsidR="00281898" w:rsidRPr="00EB0143" w:rsidRDefault="0058761F" w:rsidP="00646EF2">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lastRenderedPageBreak/>
              <w:t>Da 100</w:t>
            </w:r>
            <w:r w:rsidR="00281898" w:rsidRPr="00EB0143">
              <w:rPr>
                <w:rFonts w:ascii="Arial" w:hAnsi="Arial" w:cs="Arial"/>
                <w:sz w:val="18"/>
                <w:szCs w:val="18"/>
              </w:rPr>
              <w:t xml:space="preserve"> a 500 quote.</w:t>
            </w:r>
          </w:p>
          <w:p w14:paraId="44569119" w14:textId="77777777" w:rsidR="00281898" w:rsidRPr="00EB0143" w:rsidRDefault="00281898" w:rsidP="00646EF2">
            <w:pPr>
              <w:spacing w:before="60" w:after="60"/>
              <w:jc w:val="left"/>
              <w:rPr>
                <w:rFonts w:ascii="Arial" w:hAnsi="Arial" w:cs="Arial"/>
                <w:sz w:val="18"/>
                <w:szCs w:val="18"/>
              </w:rPr>
            </w:pPr>
          </w:p>
          <w:p w14:paraId="48094ADE" w14:textId="77777777" w:rsidR="004203E8" w:rsidRPr="00EB0143" w:rsidRDefault="00281898" w:rsidP="004203E8">
            <w:pPr>
              <w:jc w:val="left"/>
              <w:rPr>
                <w:rFonts w:ascii="Arial" w:hAnsi="Arial" w:cs="Arial"/>
                <w:b/>
                <w:sz w:val="18"/>
                <w:szCs w:val="18"/>
              </w:rPr>
            </w:pPr>
            <w:r w:rsidRPr="00EB0143">
              <w:rPr>
                <w:rFonts w:ascii="Arial" w:hAnsi="Arial" w:cs="Arial"/>
                <w:b/>
                <w:sz w:val="18"/>
                <w:szCs w:val="18"/>
              </w:rPr>
              <w:t>Sanzione interdittiva:</w:t>
            </w:r>
          </w:p>
          <w:p w14:paraId="2789F7DF" w14:textId="77777777" w:rsidR="00073DCB" w:rsidRPr="00EB0143" w:rsidRDefault="00073DCB" w:rsidP="004203E8">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72F6FBF4"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082CA699"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33FFDEE0"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7A16000D"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390CFA45" w14:textId="77777777" w:rsidR="00281898" w:rsidRPr="00EB0143" w:rsidRDefault="00281898" w:rsidP="00646EF2">
            <w:pPr>
              <w:spacing w:before="60" w:after="60"/>
              <w:jc w:val="left"/>
              <w:rPr>
                <w:rFonts w:ascii="Arial" w:hAnsi="Arial" w:cs="Arial"/>
                <w:sz w:val="18"/>
                <w:szCs w:val="18"/>
              </w:rPr>
            </w:pPr>
            <w:r w:rsidRPr="00EB0143">
              <w:rPr>
                <w:rFonts w:ascii="Arial" w:hAnsi="Arial" w:cs="Arial"/>
                <w:sz w:val="18"/>
                <w:szCs w:val="18"/>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1E9F32C" w14:textId="77777777" w:rsidR="00281898" w:rsidRPr="00B97143" w:rsidRDefault="00281898" w:rsidP="00646EF2">
            <w:pPr>
              <w:snapToGrid w:val="0"/>
              <w:spacing w:before="60" w:after="60"/>
              <w:jc w:val="left"/>
              <w:rPr>
                <w:rFonts w:ascii="Arial" w:hAnsi="Arial" w:cs="Arial"/>
                <w:sz w:val="18"/>
                <w:szCs w:val="18"/>
              </w:rPr>
            </w:pPr>
            <w:r w:rsidRPr="00B97143">
              <w:rPr>
                <w:rFonts w:ascii="Arial" w:hAnsi="Arial" w:cs="Arial"/>
                <w:sz w:val="18"/>
                <w:szCs w:val="18"/>
              </w:rPr>
              <w:lastRenderedPageBreak/>
              <w:t>Art. 171-</w:t>
            </w:r>
            <w:r w:rsidRPr="00B97143">
              <w:rPr>
                <w:rFonts w:ascii="Arial" w:hAnsi="Arial" w:cs="Arial"/>
                <w:i/>
                <w:sz w:val="18"/>
                <w:szCs w:val="18"/>
              </w:rPr>
              <w:t>bis</w:t>
            </w:r>
            <w:r w:rsidRPr="00B97143">
              <w:rPr>
                <w:rFonts w:ascii="Arial" w:hAnsi="Arial" w:cs="Arial"/>
                <w:sz w:val="18"/>
                <w:szCs w:val="18"/>
              </w:rPr>
              <w:t xml:space="preserve"> l. 633/41</w:t>
            </w:r>
          </w:p>
          <w:p w14:paraId="4722AB1D"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 xml:space="preserve">“1. Chiunque abusivamente duplica, per trarne profitto, programmi per elaboratore o ai medesimi fini importa, distribuisce, vende, detiene a scopo commerciale o imprenditoriale o concede in locazione programmi contenuti in supporti non contrassegnati dalla Società italiana degli autori ed editori (SIAE), è soggetto alla pena della reclusione da sei mesi a tre anni e </w:t>
            </w:r>
            <w:r w:rsidRPr="00B97143">
              <w:rPr>
                <w:rFonts w:ascii="Arial" w:hAnsi="Arial" w:cs="Arial"/>
                <w:i/>
                <w:sz w:val="18"/>
                <w:szCs w:val="18"/>
              </w:rPr>
              <w:lastRenderedPageBreak/>
              <w:t>della multa da euro 2.582 a euro 15.493. La stessa pena si applica se il fatto concerne qualsiasi mezzo inteso unicamente a consentire o facilitare la rimozione arbitraria o l'elusione funzionale di dispositivi applicati a protezione di un programma per elaboratori. La pena non è inferiore nel minimo a due anni di reclusione e la multa a euro 15.493 se il fatto è di rilevante gravità.</w:t>
            </w:r>
          </w:p>
          <w:p w14:paraId="180B3FFE"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2. Chiunque, al fine di trarne profitto, su supporti non contrassegnati SIAE riproduce, trasferisce su altro supporto, distribuisce, comunica, presenta o dimostra in pubblico il contenuto di una banca di dati in violazione delle disposizioni di cui agli articoli 64-quinquies e 64-sexies, ovvero esegue l'estrazione o il reimpiego della banca di dati in violazione delle disposizioni di cui agli articoli 102-bis e 102-ter, ovvero distribuisce, vende o concede in locazione una banca di dati, è soggetto alla pena della reclusione da sei mesi a tre anni e della multa da euro 2.582 a euro 15.493. La pena non è inferiore nel minimo a due anni di reclusione e la multa a euro 15.493 se il fatto è di rilevante gravità.”</w:t>
            </w:r>
          </w:p>
        </w:tc>
      </w:tr>
      <w:tr w:rsidR="00281898" w:rsidRPr="00EB0143" w14:paraId="2D042CEA" w14:textId="77777777" w:rsidTr="00923D39">
        <w:tc>
          <w:tcPr>
            <w:tcW w:w="1985" w:type="dxa"/>
            <w:tcBorders>
              <w:top w:val="single" w:sz="8" w:space="0" w:color="008080"/>
              <w:left w:val="single" w:sz="8" w:space="0" w:color="008080"/>
              <w:bottom w:val="single" w:sz="8" w:space="0" w:color="008080"/>
            </w:tcBorders>
            <w:shd w:val="clear" w:color="auto" w:fill="FFFFFF"/>
          </w:tcPr>
          <w:p w14:paraId="389B5A9E" w14:textId="77777777" w:rsidR="00281898" w:rsidRPr="00EB0143" w:rsidRDefault="00281898" w:rsidP="00646EF2">
            <w:pPr>
              <w:snapToGrid w:val="0"/>
              <w:spacing w:before="60" w:after="60"/>
              <w:jc w:val="left"/>
              <w:rPr>
                <w:rFonts w:ascii="Arial" w:hAnsi="Arial" w:cs="Arial"/>
                <w:bCs/>
                <w:sz w:val="18"/>
                <w:szCs w:val="18"/>
                <w:lang w:val="en-US"/>
              </w:rPr>
            </w:pPr>
            <w:r w:rsidRPr="00EB0143">
              <w:rPr>
                <w:rFonts w:ascii="Arial" w:hAnsi="Arial" w:cs="Arial"/>
                <w:bCs/>
                <w:sz w:val="18"/>
                <w:szCs w:val="18"/>
                <w:lang w:val="en-US"/>
              </w:rPr>
              <w:lastRenderedPageBreak/>
              <w:t>Art. 25-novies</w:t>
            </w:r>
          </w:p>
          <w:p w14:paraId="3AF02370" w14:textId="77777777" w:rsidR="00281898" w:rsidRPr="00EB0143" w:rsidRDefault="00EE40D5" w:rsidP="00646EF2">
            <w:pPr>
              <w:spacing w:before="60" w:after="60"/>
              <w:jc w:val="left"/>
              <w:rPr>
                <w:rFonts w:ascii="Arial" w:hAnsi="Arial" w:cs="Arial"/>
                <w:bCs/>
                <w:sz w:val="18"/>
                <w:szCs w:val="18"/>
                <w:lang w:val="en-US"/>
              </w:rPr>
            </w:pP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w:t>
            </w:r>
            <w:r w:rsidR="00281898"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98C4778" w14:textId="77777777" w:rsidR="00281898" w:rsidRPr="00EB0143" w:rsidRDefault="00281898" w:rsidP="00646EF2">
            <w:pPr>
              <w:snapToGrid w:val="0"/>
              <w:spacing w:before="60" w:after="60"/>
              <w:jc w:val="left"/>
              <w:rPr>
                <w:rFonts w:ascii="Arial" w:hAnsi="Arial" w:cs="Arial"/>
                <w:b/>
                <w:sz w:val="18"/>
                <w:szCs w:val="18"/>
              </w:rPr>
            </w:pPr>
            <w:r w:rsidRPr="00EB0143">
              <w:rPr>
                <w:rFonts w:ascii="Arial" w:hAnsi="Arial" w:cs="Arial"/>
                <w:b/>
                <w:sz w:val="18"/>
                <w:szCs w:val="18"/>
              </w:rPr>
              <w:t>Delitti in materia di violazione del diritto d'autore</w:t>
            </w:r>
          </w:p>
          <w:p w14:paraId="059EA0E3" w14:textId="77777777" w:rsidR="00281898" w:rsidRPr="00EB0143" w:rsidRDefault="00281898" w:rsidP="00646EF2">
            <w:pPr>
              <w:spacing w:before="60" w:after="60"/>
              <w:jc w:val="left"/>
              <w:rPr>
                <w:rFonts w:ascii="Arial" w:hAnsi="Arial" w:cs="Arial"/>
                <w:sz w:val="18"/>
                <w:szCs w:val="18"/>
              </w:rPr>
            </w:pPr>
            <w:r w:rsidRPr="00EB0143">
              <w:rPr>
                <w:rFonts w:ascii="Arial" w:hAnsi="Arial" w:cs="Arial"/>
                <w:sz w:val="18"/>
                <w:szCs w:val="18"/>
              </w:rPr>
              <w:t>(</w:t>
            </w:r>
            <w:r w:rsidR="004203E8" w:rsidRPr="00EB0143">
              <w:rPr>
                <w:rFonts w:ascii="Arial" w:hAnsi="Arial" w:cs="Arial"/>
                <w:sz w:val="18"/>
                <w:szCs w:val="18"/>
              </w:rPr>
              <w:t>A</w:t>
            </w:r>
            <w:r w:rsidRPr="00EB0143">
              <w:rPr>
                <w:rFonts w:ascii="Arial" w:hAnsi="Arial" w:cs="Arial"/>
                <w:sz w:val="18"/>
                <w:szCs w:val="18"/>
              </w:rPr>
              <w:t>rt. 171-</w:t>
            </w:r>
            <w:r w:rsidRPr="00EB0143">
              <w:rPr>
                <w:rFonts w:ascii="Arial" w:hAnsi="Arial" w:cs="Arial"/>
                <w:i/>
                <w:sz w:val="18"/>
                <w:szCs w:val="18"/>
              </w:rPr>
              <w:t>ter</w:t>
            </w:r>
            <w:r w:rsidRPr="00EB0143">
              <w:rPr>
                <w:rFonts w:ascii="Arial" w:hAnsi="Arial" w:cs="Arial"/>
                <w:sz w:val="18"/>
                <w:szCs w:val="18"/>
              </w:rPr>
              <w:t xml:space="preserve"> L. 633/41)</w:t>
            </w:r>
          </w:p>
          <w:p w14:paraId="318ED339" w14:textId="77777777" w:rsidR="00281898" w:rsidRPr="00EB0143" w:rsidRDefault="00281898" w:rsidP="00646EF2">
            <w:pPr>
              <w:spacing w:before="60" w:after="60"/>
              <w:jc w:val="left"/>
              <w:rPr>
                <w:rFonts w:ascii="Arial" w:hAnsi="Arial" w:cs="Arial"/>
                <w:sz w:val="18"/>
                <w:szCs w:val="18"/>
              </w:rPr>
            </w:pPr>
          </w:p>
          <w:p w14:paraId="4F49F25F" w14:textId="77777777" w:rsidR="00281898" w:rsidRPr="00EB0143" w:rsidRDefault="00281898" w:rsidP="00646EF2">
            <w:pPr>
              <w:spacing w:before="60" w:after="60"/>
              <w:jc w:val="left"/>
              <w:rPr>
                <w:rFonts w:ascii="Arial" w:hAnsi="Arial" w:cs="Arial"/>
                <w:b/>
                <w:sz w:val="18"/>
                <w:szCs w:val="18"/>
              </w:rPr>
            </w:pPr>
            <w:r w:rsidRPr="00EB0143">
              <w:rPr>
                <w:rFonts w:ascii="Arial" w:hAnsi="Arial" w:cs="Arial"/>
                <w:b/>
                <w:sz w:val="18"/>
                <w:szCs w:val="18"/>
              </w:rPr>
              <w:t>Sanzione pecuniaria:</w:t>
            </w:r>
          </w:p>
          <w:p w14:paraId="62E3F6FC" w14:textId="77777777" w:rsidR="00281898" w:rsidRPr="00EB0143" w:rsidRDefault="00281898" w:rsidP="00646EF2">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5E86FE88" w14:textId="77777777" w:rsidR="00281898" w:rsidRPr="00EB0143" w:rsidRDefault="00281898" w:rsidP="00646EF2">
            <w:pPr>
              <w:spacing w:before="60" w:after="60"/>
              <w:jc w:val="left"/>
              <w:rPr>
                <w:rFonts w:ascii="Arial" w:hAnsi="Arial" w:cs="Arial"/>
                <w:sz w:val="18"/>
                <w:szCs w:val="18"/>
              </w:rPr>
            </w:pPr>
          </w:p>
          <w:p w14:paraId="7BDF9134" w14:textId="77777777" w:rsidR="00281898" w:rsidRPr="00EB0143" w:rsidRDefault="00281898" w:rsidP="00646EF2">
            <w:pPr>
              <w:spacing w:before="60" w:after="60"/>
              <w:jc w:val="left"/>
              <w:rPr>
                <w:rFonts w:ascii="Arial" w:hAnsi="Arial" w:cs="Arial"/>
                <w:b/>
                <w:sz w:val="18"/>
                <w:szCs w:val="18"/>
              </w:rPr>
            </w:pPr>
            <w:r w:rsidRPr="00EB0143">
              <w:rPr>
                <w:rFonts w:ascii="Arial" w:hAnsi="Arial" w:cs="Arial"/>
                <w:b/>
                <w:sz w:val="18"/>
                <w:szCs w:val="18"/>
              </w:rPr>
              <w:t>Sanzione interdittiva:</w:t>
            </w:r>
          </w:p>
          <w:p w14:paraId="4AD26403"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0453A521"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17F294E5"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contrattare con la pubblica amministrazione;</w:t>
            </w:r>
          </w:p>
          <w:p w14:paraId="5046C79E"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4664DB9A" w14:textId="77777777" w:rsidR="00073DCB" w:rsidRPr="00EB0143" w:rsidRDefault="00073DCB" w:rsidP="00073DC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lastRenderedPageBreak/>
              <w:t>divieto di pubblicizzare beni servizi;</w:t>
            </w:r>
          </w:p>
          <w:p w14:paraId="26498FAB" w14:textId="77777777" w:rsidR="00281898" w:rsidRPr="00EB0143" w:rsidRDefault="00281898" w:rsidP="00073DCB">
            <w:pPr>
              <w:ind w:left="86"/>
              <w:jc w:val="left"/>
              <w:rPr>
                <w:rFonts w:ascii="Arial" w:hAnsi="Arial" w:cs="Arial"/>
                <w:sz w:val="18"/>
                <w:szCs w:val="18"/>
              </w:rPr>
            </w:pPr>
            <w:r w:rsidRPr="00EB0143">
              <w:rPr>
                <w:rFonts w:ascii="Arial" w:hAnsi="Arial" w:cs="Arial"/>
                <w:sz w:val="18"/>
                <w:szCs w:val="18"/>
              </w:rPr>
              <w:t>da tre mesi ad un anno.</w:t>
            </w:r>
          </w:p>
          <w:p w14:paraId="6F195C19" w14:textId="77777777" w:rsidR="00281898" w:rsidRPr="00EB0143" w:rsidRDefault="00281898" w:rsidP="00646EF2">
            <w:pPr>
              <w:spacing w:before="60" w:after="60"/>
              <w:jc w:val="left"/>
              <w:rPr>
                <w:rFonts w:ascii="Arial" w:hAnsi="Arial" w:cs="Arial"/>
                <w:b/>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AEF2823" w14:textId="77777777" w:rsidR="00281898" w:rsidRPr="00117793" w:rsidRDefault="00281898" w:rsidP="00646EF2">
            <w:pPr>
              <w:snapToGrid w:val="0"/>
              <w:spacing w:before="60" w:after="60"/>
              <w:jc w:val="left"/>
              <w:rPr>
                <w:rFonts w:ascii="Arial" w:hAnsi="Arial" w:cs="Arial"/>
                <w:sz w:val="18"/>
                <w:szCs w:val="18"/>
              </w:rPr>
            </w:pPr>
            <w:r w:rsidRPr="00117793">
              <w:rPr>
                <w:rFonts w:ascii="Arial" w:hAnsi="Arial" w:cs="Arial"/>
                <w:sz w:val="18"/>
                <w:szCs w:val="18"/>
              </w:rPr>
              <w:lastRenderedPageBreak/>
              <w:t>Art. 171-</w:t>
            </w:r>
            <w:r w:rsidRPr="00117793">
              <w:rPr>
                <w:rFonts w:ascii="Arial" w:hAnsi="Arial" w:cs="Arial"/>
                <w:i/>
                <w:sz w:val="18"/>
                <w:szCs w:val="18"/>
              </w:rPr>
              <w:t>ter</w:t>
            </w:r>
            <w:r w:rsidRPr="00117793">
              <w:rPr>
                <w:rFonts w:ascii="Arial" w:hAnsi="Arial" w:cs="Arial"/>
                <w:sz w:val="18"/>
                <w:szCs w:val="18"/>
              </w:rPr>
              <w:t xml:space="preserve"> L. 633/41 </w:t>
            </w:r>
          </w:p>
          <w:p w14:paraId="03E3A6B4"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“1. È punito, se il fatto è commesso per uso non personale, con la reclusione da sei mesi a tre anni e con la multa da euro 2.582 a euro 15.493 chiunque a fini di lucro:</w:t>
            </w:r>
          </w:p>
          <w:p w14:paraId="4F7EEEA7"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a) abusivamente duplica, riproduce, trasmette o diffonde in pubblico con qualsiasi procedimento, in tutto o in parte, un'opera dell'ingegno destinata al circuito televisivo, cinematografico, della vendita o del noleggio, dischi, nastri o supporti analoghi ovvero ogni altro supporto contenente fonogrammi o videogrammi di opere musicali, cinematografiche o audiovisive assimilate o sequenze di immagini in movimento;</w:t>
            </w:r>
          </w:p>
          <w:p w14:paraId="53965D66"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b) abusivamente riproduce, trasmette o diffonde in pubblico, con qualsiasi procedimento, opere o parti di opere letterarie, drammatiche, scientifiche o didattiche, musicali o drammatico-musicali, ovvero multimediali, anche se inserite in opere collettive o composite o banche dati;</w:t>
            </w:r>
          </w:p>
          <w:p w14:paraId="4A89FF00"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c) pur non avendo concorso alla duplicazione o riproduzione, introduce nel territorio dello Stato, detiene per la vendita o la distribuzione, o distribuisce, pone in commercio, concede in noleggio o comunque cede a qualsiasi titolo, proietta in pubblico, trasmette a mezzo della televisione con qualsiasi procedimento, trasmette a mezzo della radio, fa ascoltare in pubblico le duplicazioni o riproduzioni abusive di cui alle lettere a) e b);</w:t>
            </w:r>
          </w:p>
          <w:p w14:paraId="2B0880E3"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lastRenderedPageBreak/>
              <w:t>d) detiene per la vendita o la distribuzione, pone in commercio, vende, noleggia, cede a qualsiasi titolo, proietta in pubblico, trasmette a mezzo della radio o della televisione con qualsiasi procedimento, videocassette, musicassette, qualsiasi supporto contenente fonogrammi o videogrammi di opere musicali, cinematografiche o audiovisive o sequenze di immagini in movimento, od altro supporto per il quale è prescritta, ai sensi della presente legge, l'apposizione di contrassegno da parte della Società italiana degli autori ed editori (S.I.A.E.), privi del contrassegno medesimo o dotati di contrassegno contraffatto o alterato;</w:t>
            </w:r>
          </w:p>
          <w:p w14:paraId="00454ECC"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e) in assenza di accordo con il legittimo distributore, ritrasmette o diffonde con qualsiasi mezzo un servizio criptato ricevuto per mezzo di apparati o parti di apparati atti alla decodificazione di trasmissioni ad accesso condizionato;</w:t>
            </w:r>
          </w:p>
          <w:p w14:paraId="7DECA2C6"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f) introduce nel territorio dello Stato, detiene per la vendita o la distribuzione, distribuisce, vende, concede in noleggio, cede a qualsiasi titolo, promuove commercialmente, installa dispositivi o elementi di decodificazione speciale che consentono l'accesso ad un servizio criptato senza il pagamento del canone dovuto.</w:t>
            </w:r>
          </w:p>
          <w:p w14:paraId="7A2D8EBF"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f-bis) fabbrica, importa, distribuisce, vende, noleggia, cede a qualsiasi titolo, pubblicizza per la vendita o il noleggio, o detiene per scopi commerciali, attrezzature, prodotti o componenti ovvero presta servizi che abbiano la prevalente finalità o l'uso commerciale di eludere efficaci misure tecnologiche di cui all'art. 102-quater ovvero siano principalmente progettati, prodotti, adattati o realizzati con la finalità di rendere possibile o facilitare l'elusione di predette misure. Fra le misure tecnologiche sono comprese quelle applicate, o che residuano, a seguito della rimozione delle misure medesime conseguentemente a iniziativa volontaria dei titolari dei diritti o ad accordi tra questi ultimi e i beneficiari di eccezioni, ovvero a seguito di esecuzione di provvedimenti dell'autorità amministrativa o giurisdizionale;</w:t>
            </w:r>
          </w:p>
          <w:p w14:paraId="40CA378A"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h) abusivamente rimuove o altera le informazioni elettroniche di cui all'articolo 102</w:t>
            </w:r>
            <w:r w:rsidRPr="00117793">
              <w:rPr>
                <w:rFonts w:ascii="Arial" w:hAnsi="Arial" w:cs="Arial"/>
                <w:i/>
                <w:sz w:val="18"/>
                <w:szCs w:val="18"/>
              </w:rPr>
              <w:softHyphen/>
              <w:t xml:space="preserve"> </w:t>
            </w:r>
            <w:r w:rsidRPr="00117793">
              <w:rPr>
                <w:rFonts w:ascii="Arial" w:hAnsi="Arial" w:cs="Arial"/>
                <w:sz w:val="18"/>
                <w:szCs w:val="18"/>
              </w:rPr>
              <w:t>quinquies</w:t>
            </w:r>
            <w:r w:rsidRPr="00117793">
              <w:rPr>
                <w:rFonts w:ascii="Arial" w:hAnsi="Arial" w:cs="Arial"/>
                <w:i/>
                <w:sz w:val="18"/>
                <w:szCs w:val="18"/>
              </w:rPr>
              <w:t>, ovvero distribuisce, importa a fini di distribuzione, diffonde per radio o per televisione, comunica o mette a disposizione del pubblico opere o altri materiali protetti dai quali siano state rimosse o alterate le informazioni elettroniche stesse.</w:t>
            </w:r>
          </w:p>
          <w:p w14:paraId="28C1703E"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2. È punito con la reclusione da uno a quattro anni e con la multa da euro 2.582 a euro 15.493 chiunque:</w:t>
            </w:r>
          </w:p>
          <w:p w14:paraId="1FFBBC76"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a) riproduce, duplica, trasmette o diffonde abusivamente, vende o pone altrimenti in commercio, cede a qualsiasi titolo o importa abusivamente oltre cinquanta copie o esemplari di opere tutelate dal diritto d'autore e da diritti connessi;</w:t>
            </w:r>
          </w:p>
          <w:p w14:paraId="1779CEB7"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lastRenderedPageBreak/>
              <w:t>a-bis) in violazione dell'art. 16, a fini di lucro, comunica al pubblico immettendola in un sistema di reti telematiche, mediante connessioni di qualsiasi genere, un'opera dell'ingegno protetta dal diritto d'autore, o parte di essa;</w:t>
            </w:r>
          </w:p>
          <w:p w14:paraId="36FBFFC6"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b) esercitando in forma imprenditoriale attività di riproduzione, distribuzione, vendita o commercializzazione, importazione di opere tutelate dal diritto d'autore e da diritti connessi, si rende colpevole dei fatti previsti dal comma 1;</w:t>
            </w:r>
          </w:p>
          <w:p w14:paraId="7C9018BB"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c) promuove o organizza le attività illecite di cui al comma 1.</w:t>
            </w:r>
          </w:p>
          <w:p w14:paraId="3F11BAEA"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3. La pena è diminuita se il fatto è di particolare tenuità.</w:t>
            </w:r>
          </w:p>
          <w:p w14:paraId="263C7BF3"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4. La condanna per uno dei reati previsti nel comma 1 comporta:</w:t>
            </w:r>
          </w:p>
          <w:p w14:paraId="796BE40D"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a) l'applicazione delle pene accessorie di cui agli articoli 30 e 32-bis del codice penale;</w:t>
            </w:r>
          </w:p>
          <w:p w14:paraId="3B18D191"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b) la pubblicazione della sentenza in uno o più quotidiani, di cui almeno uno a diffusione nazionale, e in uno o più periodici specializzati;</w:t>
            </w:r>
          </w:p>
          <w:p w14:paraId="422C717B"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c) la sospensione per un periodo di un anno della concessione o autorizzazione di diffusione radiotelevisiva per l'esercizio dell'attività produttiva o commerciale.</w:t>
            </w:r>
          </w:p>
          <w:p w14:paraId="3E0A524D" w14:textId="77777777" w:rsidR="00281898" w:rsidRPr="00117793" w:rsidRDefault="00281898" w:rsidP="00646EF2">
            <w:pPr>
              <w:spacing w:before="60" w:after="60"/>
              <w:jc w:val="left"/>
              <w:rPr>
                <w:rFonts w:ascii="Arial" w:hAnsi="Arial" w:cs="Arial"/>
                <w:i/>
                <w:sz w:val="18"/>
                <w:szCs w:val="18"/>
              </w:rPr>
            </w:pPr>
            <w:r w:rsidRPr="00117793">
              <w:rPr>
                <w:rFonts w:ascii="Arial" w:hAnsi="Arial" w:cs="Arial"/>
                <w:i/>
                <w:sz w:val="18"/>
                <w:szCs w:val="18"/>
              </w:rPr>
              <w:t>5. Gli importi derivanti dall'applicazione delle sanzioni pecuniarie previste dai precedenti commi sono versati all'Ente nazionale di previdenza ed assistenza per i pittori e scultori, musicisti, scrittori ed autori drammatici.</w:t>
            </w:r>
          </w:p>
        </w:tc>
      </w:tr>
      <w:tr w:rsidR="00281898" w:rsidRPr="00EB0143" w14:paraId="33F68A7F" w14:textId="77777777" w:rsidTr="00923D39">
        <w:tc>
          <w:tcPr>
            <w:tcW w:w="1985" w:type="dxa"/>
            <w:tcBorders>
              <w:top w:val="single" w:sz="8" w:space="0" w:color="008080"/>
              <w:left w:val="single" w:sz="8" w:space="0" w:color="008080"/>
              <w:bottom w:val="single" w:sz="8" w:space="0" w:color="008080"/>
            </w:tcBorders>
            <w:shd w:val="clear" w:color="auto" w:fill="FFFFFF"/>
          </w:tcPr>
          <w:p w14:paraId="143BD7CA" w14:textId="77777777" w:rsidR="00281898" w:rsidRPr="00EB0143" w:rsidRDefault="00281898" w:rsidP="00646EF2">
            <w:pPr>
              <w:snapToGrid w:val="0"/>
              <w:spacing w:before="60" w:after="60"/>
              <w:jc w:val="left"/>
              <w:rPr>
                <w:rFonts w:ascii="Arial" w:hAnsi="Arial" w:cs="Arial"/>
                <w:bCs/>
                <w:sz w:val="18"/>
                <w:szCs w:val="18"/>
                <w:lang w:val="en-US"/>
              </w:rPr>
            </w:pPr>
            <w:r w:rsidRPr="00EB0143">
              <w:rPr>
                <w:rFonts w:ascii="Arial" w:hAnsi="Arial" w:cs="Arial"/>
                <w:bCs/>
                <w:sz w:val="18"/>
                <w:szCs w:val="18"/>
                <w:lang w:val="en-US"/>
              </w:rPr>
              <w:lastRenderedPageBreak/>
              <w:t>Art. 25-novies</w:t>
            </w:r>
          </w:p>
          <w:p w14:paraId="56D21E7F" w14:textId="77777777" w:rsidR="00281898" w:rsidRPr="00EB0143" w:rsidRDefault="00EE40D5" w:rsidP="00646EF2">
            <w:pPr>
              <w:spacing w:before="60" w:after="60"/>
              <w:jc w:val="left"/>
              <w:rPr>
                <w:rFonts w:ascii="Arial" w:hAnsi="Arial" w:cs="Arial"/>
                <w:bCs/>
                <w:sz w:val="18"/>
                <w:szCs w:val="18"/>
                <w:lang w:val="en-US"/>
              </w:rPr>
            </w:pPr>
            <w:r w:rsidRPr="00EB0143">
              <w:rPr>
                <w:rFonts w:ascii="Arial" w:hAnsi="Arial" w:cs="Arial"/>
                <w:bCs/>
                <w:sz w:val="18"/>
                <w:szCs w:val="18"/>
                <w:lang w:val="en-US"/>
              </w:rPr>
              <w:t xml:space="preserve">D. </w:t>
            </w:r>
            <w:proofErr w:type="spellStart"/>
            <w:r w:rsidRPr="00EB0143">
              <w:rPr>
                <w:rFonts w:ascii="Arial" w:hAnsi="Arial" w:cs="Arial"/>
                <w:bCs/>
                <w:sz w:val="18"/>
                <w:szCs w:val="18"/>
                <w:lang w:val="en-US"/>
              </w:rPr>
              <w:t>Lgs</w:t>
            </w:r>
            <w:proofErr w:type="spellEnd"/>
            <w:r w:rsidRPr="00EB0143">
              <w:rPr>
                <w:rFonts w:ascii="Arial" w:hAnsi="Arial" w:cs="Arial"/>
                <w:bCs/>
                <w:sz w:val="18"/>
                <w:szCs w:val="18"/>
                <w:lang w:val="en-US"/>
              </w:rPr>
              <w:t>.</w:t>
            </w:r>
            <w:r w:rsidR="00281898" w:rsidRPr="00EB0143">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5E8DE3A" w14:textId="77777777" w:rsidR="00281898" w:rsidRPr="00EB0143" w:rsidRDefault="00281898" w:rsidP="00646EF2">
            <w:pPr>
              <w:snapToGrid w:val="0"/>
              <w:spacing w:before="60" w:after="60"/>
              <w:jc w:val="left"/>
              <w:rPr>
                <w:rFonts w:ascii="Arial" w:hAnsi="Arial" w:cs="Arial"/>
                <w:b/>
                <w:sz w:val="18"/>
                <w:szCs w:val="18"/>
              </w:rPr>
            </w:pPr>
            <w:r w:rsidRPr="00EB0143">
              <w:rPr>
                <w:rFonts w:ascii="Arial" w:hAnsi="Arial" w:cs="Arial"/>
                <w:b/>
                <w:sz w:val="18"/>
                <w:szCs w:val="18"/>
              </w:rPr>
              <w:t xml:space="preserve">Delitti in materia di violazione del diritto d'autore </w:t>
            </w:r>
          </w:p>
          <w:p w14:paraId="61A24D15" w14:textId="77777777" w:rsidR="00281898" w:rsidRPr="00EB0143" w:rsidRDefault="00281898" w:rsidP="00646EF2">
            <w:pPr>
              <w:spacing w:before="60" w:after="60"/>
              <w:jc w:val="left"/>
              <w:rPr>
                <w:rFonts w:ascii="Arial" w:hAnsi="Arial" w:cs="Arial"/>
                <w:sz w:val="18"/>
                <w:szCs w:val="18"/>
                <w:lang w:val="en-GB"/>
              </w:rPr>
            </w:pPr>
            <w:r w:rsidRPr="00EB0143">
              <w:rPr>
                <w:rFonts w:ascii="Arial" w:hAnsi="Arial" w:cs="Arial"/>
                <w:sz w:val="18"/>
                <w:szCs w:val="18"/>
                <w:lang w:val="en-GB"/>
              </w:rPr>
              <w:t>(</w:t>
            </w:r>
            <w:r w:rsidR="004203E8" w:rsidRPr="00EB0143">
              <w:rPr>
                <w:rFonts w:ascii="Arial" w:hAnsi="Arial" w:cs="Arial"/>
                <w:sz w:val="18"/>
                <w:szCs w:val="18"/>
                <w:lang w:val="en-GB"/>
              </w:rPr>
              <w:t>A</w:t>
            </w:r>
            <w:r w:rsidRPr="00EB0143">
              <w:rPr>
                <w:rFonts w:ascii="Arial" w:hAnsi="Arial" w:cs="Arial"/>
                <w:sz w:val="18"/>
                <w:szCs w:val="18"/>
                <w:lang w:val="en-GB"/>
              </w:rPr>
              <w:t>rt. 171-</w:t>
            </w:r>
            <w:r w:rsidRPr="00EB0143">
              <w:rPr>
                <w:rFonts w:ascii="Arial" w:hAnsi="Arial" w:cs="Arial"/>
                <w:i/>
                <w:sz w:val="18"/>
                <w:szCs w:val="18"/>
                <w:lang w:val="en-GB"/>
              </w:rPr>
              <w:t>septies</w:t>
            </w:r>
            <w:r w:rsidRPr="00EB0143">
              <w:rPr>
                <w:rFonts w:ascii="Arial" w:hAnsi="Arial" w:cs="Arial"/>
                <w:sz w:val="18"/>
                <w:szCs w:val="18"/>
                <w:lang w:val="en-GB"/>
              </w:rPr>
              <w:t xml:space="preserve"> L. 633/41)</w:t>
            </w:r>
          </w:p>
          <w:p w14:paraId="2A73FBB1" w14:textId="77777777" w:rsidR="00281898" w:rsidRPr="00EB0143" w:rsidRDefault="00281898" w:rsidP="00646EF2">
            <w:pPr>
              <w:spacing w:before="60" w:after="60"/>
              <w:jc w:val="left"/>
              <w:rPr>
                <w:rFonts w:ascii="Arial" w:hAnsi="Arial" w:cs="Arial"/>
                <w:b/>
                <w:sz w:val="18"/>
                <w:szCs w:val="18"/>
                <w:lang w:val="en-GB"/>
              </w:rPr>
            </w:pPr>
            <w:proofErr w:type="spellStart"/>
            <w:r w:rsidRPr="00EB0143">
              <w:rPr>
                <w:rFonts w:ascii="Arial" w:hAnsi="Arial" w:cs="Arial"/>
                <w:b/>
                <w:sz w:val="18"/>
                <w:szCs w:val="18"/>
                <w:lang w:val="en-GB"/>
              </w:rPr>
              <w:t>Sanzione</w:t>
            </w:r>
            <w:proofErr w:type="spellEnd"/>
            <w:r w:rsidRPr="00EB0143">
              <w:rPr>
                <w:rFonts w:ascii="Arial" w:hAnsi="Arial" w:cs="Arial"/>
                <w:b/>
                <w:sz w:val="18"/>
                <w:szCs w:val="18"/>
                <w:lang w:val="en-GB"/>
              </w:rPr>
              <w:t xml:space="preserve"> </w:t>
            </w:r>
            <w:proofErr w:type="spellStart"/>
            <w:r w:rsidRPr="00EB0143">
              <w:rPr>
                <w:rFonts w:ascii="Arial" w:hAnsi="Arial" w:cs="Arial"/>
                <w:b/>
                <w:sz w:val="18"/>
                <w:szCs w:val="18"/>
                <w:lang w:val="en-GB"/>
              </w:rPr>
              <w:t>pecuniaria</w:t>
            </w:r>
            <w:proofErr w:type="spellEnd"/>
            <w:r w:rsidRPr="00EB0143">
              <w:rPr>
                <w:rFonts w:ascii="Arial" w:hAnsi="Arial" w:cs="Arial"/>
                <w:b/>
                <w:sz w:val="18"/>
                <w:szCs w:val="18"/>
                <w:lang w:val="en-GB"/>
              </w:rPr>
              <w:t>:</w:t>
            </w:r>
          </w:p>
          <w:p w14:paraId="3E8B7FB4" w14:textId="77777777" w:rsidR="00281898" w:rsidRPr="00EB0143" w:rsidRDefault="00281898" w:rsidP="00646EF2">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da 100 a 500 quote.</w:t>
            </w:r>
          </w:p>
          <w:p w14:paraId="08AF0465" w14:textId="77777777" w:rsidR="00281898" w:rsidRPr="00EB0143" w:rsidRDefault="00281898" w:rsidP="00646EF2">
            <w:pPr>
              <w:spacing w:before="60" w:after="60"/>
              <w:jc w:val="left"/>
              <w:rPr>
                <w:rFonts w:ascii="Arial" w:hAnsi="Arial" w:cs="Arial"/>
                <w:sz w:val="18"/>
                <w:szCs w:val="18"/>
              </w:rPr>
            </w:pPr>
          </w:p>
          <w:p w14:paraId="3D484EAA" w14:textId="77777777" w:rsidR="00281898" w:rsidRPr="00EB0143" w:rsidRDefault="00281898" w:rsidP="00646EF2">
            <w:pPr>
              <w:spacing w:before="60" w:after="60"/>
              <w:jc w:val="left"/>
              <w:rPr>
                <w:rFonts w:ascii="Arial" w:hAnsi="Arial" w:cs="Arial"/>
                <w:b/>
                <w:sz w:val="18"/>
                <w:szCs w:val="18"/>
              </w:rPr>
            </w:pPr>
            <w:r w:rsidRPr="00EB0143">
              <w:rPr>
                <w:rFonts w:ascii="Arial" w:hAnsi="Arial" w:cs="Arial"/>
                <w:b/>
                <w:sz w:val="18"/>
                <w:szCs w:val="18"/>
              </w:rPr>
              <w:t>Sanzione interdittiva:</w:t>
            </w:r>
          </w:p>
          <w:p w14:paraId="19FE9D89" w14:textId="77777777" w:rsidR="000B5E1B" w:rsidRPr="00EB0143" w:rsidRDefault="000B5E1B" w:rsidP="000B5E1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interdizione dall’esercizio dell’attività;</w:t>
            </w:r>
          </w:p>
          <w:p w14:paraId="57EE5913" w14:textId="77777777" w:rsidR="000B5E1B" w:rsidRPr="00EB0143" w:rsidRDefault="000B5E1B" w:rsidP="000B5E1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sospensione o revoca delle autorizzazioni, licenze, concessioni funzionali alla commissione dell’illecito;</w:t>
            </w:r>
          </w:p>
          <w:p w14:paraId="6DDC129A" w14:textId="77777777" w:rsidR="000B5E1B" w:rsidRPr="00EB0143" w:rsidRDefault="000B5E1B" w:rsidP="000B5E1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 xml:space="preserve">divieto di contrattare con la pubblica </w:t>
            </w:r>
            <w:r w:rsidRPr="00EB0143">
              <w:rPr>
                <w:rFonts w:ascii="Arial" w:hAnsi="Arial" w:cs="Arial"/>
                <w:sz w:val="18"/>
                <w:szCs w:val="18"/>
              </w:rPr>
              <w:lastRenderedPageBreak/>
              <w:t>amministrazione;</w:t>
            </w:r>
          </w:p>
          <w:p w14:paraId="2EC2A2F2" w14:textId="77777777" w:rsidR="000B5E1B" w:rsidRPr="00EB0143" w:rsidRDefault="000B5E1B" w:rsidP="000B5E1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esclusione da agevolazioni, finanziamenti, contributi o sussidi ed eventuale revoca di quelli già concessi;</w:t>
            </w:r>
          </w:p>
          <w:p w14:paraId="7BF1E145" w14:textId="77777777" w:rsidR="000B5E1B" w:rsidRPr="00EB0143" w:rsidRDefault="000B5E1B" w:rsidP="000B5E1B">
            <w:pPr>
              <w:pStyle w:val="Paragrafoelenco"/>
              <w:numPr>
                <w:ilvl w:val="0"/>
                <w:numId w:val="23"/>
              </w:numPr>
              <w:ind w:left="227" w:hanging="141"/>
              <w:jc w:val="left"/>
              <w:rPr>
                <w:rFonts w:ascii="Arial" w:hAnsi="Arial" w:cs="Arial"/>
                <w:sz w:val="18"/>
                <w:szCs w:val="18"/>
              </w:rPr>
            </w:pPr>
            <w:r w:rsidRPr="00EB0143">
              <w:rPr>
                <w:rFonts w:ascii="Arial" w:hAnsi="Arial" w:cs="Arial"/>
                <w:sz w:val="18"/>
                <w:szCs w:val="18"/>
              </w:rPr>
              <w:t>divieto di pubblicizzare beni servizi;</w:t>
            </w:r>
          </w:p>
          <w:p w14:paraId="095C1F96" w14:textId="77777777" w:rsidR="00281898" w:rsidRPr="00EB0143" w:rsidRDefault="00281898" w:rsidP="000B5E1B">
            <w:pPr>
              <w:jc w:val="left"/>
              <w:rPr>
                <w:rFonts w:ascii="Arial" w:hAnsi="Arial" w:cs="Arial"/>
                <w:sz w:val="18"/>
                <w:szCs w:val="18"/>
              </w:rPr>
            </w:pPr>
            <w:r w:rsidRPr="00EB0143">
              <w:rPr>
                <w:rFonts w:ascii="Arial" w:hAnsi="Arial" w:cs="Arial"/>
                <w:sz w:val="18"/>
                <w:szCs w:val="18"/>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E34795C" w14:textId="77777777" w:rsidR="00281898" w:rsidRPr="00B97143" w:rsidRDefault="00281898" w:rsidP="00646EF2">
            <w:pPr>
              <w:snapToGrid w:val="0"/>
              <w:spacing w:before="60" w:after="60"/>
              <w:jc w:val="left"/>
              <w:rPr>
                <w:rFonts w:ascii="Arial" w:hAnsi="Arial" w:cs="Arial"/>
                <w:sz w:val="18"/>
                <w:szCs w:val="18"/>
              </w:rPr>
            </w:pPr>
            <w:r w:rsidRPr="00B97143">
              <w:rPr>
                <w:rFonts w:ascii="Arial" w:hAnsi="Arial" w:cs="Arial"/>
                <w:sz w:val="18"/>
                <w:szCs w:val="18"/>
              </w:rPr>
              <w:lastRenderedPageBreak/>
              <w:t>Art. 171-</w:t>
            </w:r>
            <w:r w:rsidRPr="00B97143">
              <w:rPr>
                <w:rFonts w:ascii="Arial" w:hAnsi="Arial" w:cs="Arial"/>
                <w:i/>
                <w:sz w:val="18"/>
                <w:szCs w:val="18"/>
              </w:rPr>
              <w:t>septies</w:t>
            </w:r>
            <w:r w:rsidRPr="00B97143">
              <w:rPr>
                <w:rFonts w:ascii="Arial" w:hAnsi="Arial" w:cs="Arial"/>
                <w:sz w:val="18"/>
                <w:szCs w:val="18"/>
              </w:rPr>
              <w:t xml:space="preserve"> L. 633/41</w:t>
            </w:r>
          </w:p>
          <w:p w14:paraId="2E209D48"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“1. La pena di cui all'articolo 171-</w:t>
            </w:r>
            <w:r w:rsidRPr="00B97143">
              <w:rPr>
                <w:rFonts w:ascii="Arial" w:hAnsi="Arial" w:cs="Arial"/>
                <w:sz w:val="18"/>
                <w:szCs w:val="18"/>
              </w:rPr>
              <w:t>ter</w:t>
            </w:r>
            <w:r w:rsidRPr="00B97143">
              <w:rPr>
                <w:rFonts w:ascii="Arial" w:hAnsi="Arial" w:cs="Arial"/>
                <w:i/>
                <w:sz w:val="18"/>
                <w:szCs w:val="18"/>
              </w:rPr>
              <w:t>, comma 1, si applica anche:</w:t>
            </w:r>
          </w:p>
          <w:p w14:paraId="343EAB59"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a) ai produttori o importatori dei supporti non soggetti al contrassegno di cui all'articolo 181-</w:t>
            </w:r>
            <w:r w:rsidRPr="00B97143">
              <w:rPr>
                <w:rFonts w:ascii="Arial" w:hAnsi="Arial" w:cs="Arial"/>
                <w:sz w:val="18"/>
                <w:szCs w:val="18"/>
              </w:rPr>
              <w:t>bis</w:t>
            </w:r>
            <w:r w:rsidRPr="00B97143">
              <w:rPr>
                <w:rFonts w:ascii="Arial" w:hAnsi="Arial" w:cs="Arial"/>
                <w:i/>
                <w:sz w:val="18"/>
                <w:szCs w:val="18"/>
              </w:rPr>
              <w:t>, i quali non comunicano alla SIAE entro trenta giorni dalla data di immissione in commercio sul territorio nazionale o di importazione i dati necessari alla univoca identificazione dei supporti medesimi;</w:t>
            </w:r>
          </w:p>
          <w:p w14:paraId="63404727"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b) salvo che il fatto non costituisca più grave reato, a chiunque dichiari falsamente l'avvenuto assolvimento degli obblighi di cui all'articolo 181-bis, comma 2, della presente legge”.</w:t>
            </w:r>
          </w:p>
        </w:tc>
      </w:tr>
      <w:tr w:rsidR="00281898" w:rsidRPr="00694C24" w14:paraId="4AA92838" w14:textId="77777777" w:rsidTr="00923D39">
        <w:tc>
          <w:tcPr>
            <w:tcW w:w="1985" w:type="dxa"/>
            <w:tcBorders>
              <w:top w:val="single" w:sz="8" w:space="0" w:color="008080"/>
              <w:left w:val="single" w:sz="8" w:space="0" w:color="008080"/>
              <w:bottom w:val="single" w:sz="8" w:space="0" w:color="008080"/>
            </w:tcBorders>
            <w:shd w:val="clear" w:color="auto" w:fill="FFFFFF"/>
          </w:tcPr>
          <w:p w14:paraId="142BF01F" w14:textId="77777777" w:rsidR="00281898" w:rsidRPr="00694C24" w:rsidRDefault="00281898" w:rsidP="00646EF2">
            <w:pPr>
              <w:snapToGrid w:val="0"/>
              <w:spacing w:before="60" w:after="60"/>
              <w:jc w:val="left"/>
              <w:rPr>
                <w:rFonts w:ascii="Arial" w:hAnsi="Arial" w:cs="Arial"/>
                <w:bCs/>
                <w:sz w:val="18"/>
                <w:szCs w:val="18"/>
                <w:lang w:val="en-US"/>
              </w:rPr>
            </w:pPr>
            <w:r w:rsidRPr="00694C24">
              <w:rPr>
                <w:rFonts w:ascii="Arial" w:hAnsi="Arial" w:cs="Arial"/>
                <w:bCs/>
                <w:sz w:val="18"/>
                <w:szCs w:val="18"/>
                <w:lang w:val="en-US"/>
              </w:rPr>
              <w:t>Art. 25-novies</w:t>
            </w:r>
          </w:p>
          <w:p w14:paraId="74A7A1C3" w14:textId="77777777" w:rsidR="00281898" w:rsidRPr="00694C24" w:rsidRDefault="00EE40D5" w:rsidP="00646EF2">
            <w:pPr>
              <w:spacing w:before="60" w:after="60"/>
              <w:jc w:val="left"/>
              <w:rPr>
                <w:rFonts w:ascii="Arial" w:hAnsi="Arial" w:cs="Arial"/>
                <w:bCs/>
                <w:sz w:val="18"/>
                <w:szCs w:val="18"/>
                <w:lang w:val="en-US"/>
              </w:rPr>
            </w:pPr>
            <w:r w:rsidRPr="00694C24">
              <w:rPr>
                <w:rFonts w:ascii="Arial" w:hAnsi="Arial" w:cs="Arial"/>
                <w:bCs/>
                <w:sz w:val="18"/>
                <w:szCs w:val="18"/>
                <w:lang w:val="en-US"/>
              </w:rPr>
              <w:t xml:space="preserve">D. </w:t>
            </w:r>
            <w:proofErr w:type="spellStart"/>
            <w:r w:rsidRPr="00694C24">
              <w:rPr>
                <w:rFonts w:ascii="Arial" w:hAnsi="Arial" w:cs="Arial"/>
                <w:bCs/>
                <w:sz w:val="18"/>
                <w:szCs w:val="18"/>
                <w:lang w:val="en-US"/>
              </w:rPr>
              <w:t>Lgs</w:t>
            </w:r>
            <w:proofErr w:type="spellEnd"/>
            <w:r w:rsidRPr="00694C24">
              <w:rPr>
                <w:rFonts w:ascii="Arial" w:hAnsi="Arial" w:cs="Arial"/>
                <w:bCs/>
                <w:sz w:val="18"/>
                <w:szCs w:val="18"/>
                <w:lang w:val="en-US"/>
              </w:rPr>
              <w:t>.</w:t>
            </w:r>
            <w:r w:rsidR="00281898" w:rsidRPr="00694C24">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DF5A123" w14:textId="77777777" w:rsidR="00281898" w:rsidRPr="00694C24" w:rsidRDefault="00281898" w:rsidP="00646EF2">
            <w:pPr>
              <w:snapToGrid w:val="0"/>
              <w:spacing w:before="60" w:after="60"/>
              <w:jc w:val="left"/>
              <w:rPr>
                <w:rFonts w:ascii="Arial" w:hAnsi="Arial" w:cs="Arial"/>
                <w:b/>
                <w:sz w:val="18"/>
                <w:szCs w:val="18"/>
              </w:rPr>
            </w:pPr>
            <w:r w:rsidRPr="00694C24">
              <w:rPr>
                <w:rFonts w:ascii="Arial" w:hAnsi="Arial" w:cs="Arial"/>
                <w:b/>
                <w:sz w:val="18"/>
                <w:szCs w:val="18"/>
              </w:rPr>
              <w:t xml:space="preserve">Delitti in materia di violazione del diritto d'autore </w:t>
            </w:r>
          </w:p>
          <w:p w14:paraId="333399C0" w14:textId="77777777" w:rsidR="00281898" w:rsidRPr="00694C24" w:rsidRDefault="00281898" w:rsidP="00646EF2">
            <w:pPr>
              <w:spacing w:before="60" w:after="60"/>
              <w:jc w:val="left"/>
              <w:rPr>
                <w:rFonts w:ascii="Arial" w:hAnsi="Arial" w:cs="Arial"/>
                <w:sz w:val="18"/>
                <w:szCs w:val="18"/>
                <w:lang w:val="en-GB"/>
              </w:rPr>
            </w:pPr>
            <w:r w:rsidRPr="00694C24">
              <w:rPr>
                <w:rFonts w:ascii="Arial" w:hAnsi="Arial" w:cs="Arial"/>
                <w:sz w:val="18"/>
                <w:szCs w:val="18"/>
                <w:lang w:val="en-GB"/>
              </w:rPr>
              <w:t>(</w:t>
            </w:r>
            <w:r w:rsidR="004203E8" w:rsidRPr="00694C24">
              <w:rPr>
                <w:rFonts w:ascii="Arial" w:hAnsi="Arial" w:cs="Arial"/>
                <w:sz w:val="18"/>
                <w:szCs w:val="18"/>
                <w:lang w:val="en-GB"/>
              </w:rPr>
              <w:t>A</w:t>
            </w:r>
            <w:r w:rsidRPr="00694C24">
              <w:rPr>
                <w:rFonts w:ascii="Arial" w:hAnsi="Arial" w:cs="Arial"/>
                <w:sz w:val="18"/>
                <w:szCs w:val="18"/>
                <w:lang w:val="en-GB"/>
              </w:rPr>
              <w:t>rt. 171-</w:t>
            </w:r>
            <w:r w:rsidRPr="00694C24">
              <w:rPr>
                <w:rFonts w:ascii="Arial" w:hAnsi="Arial" w:cs="Arial"/>
                <w:i/>
                <w:sz w:val="18"/>
                <w:szCs w:val="18"/>
                <w:lang w:val="en-GB"/>
              </w:rPr>
              <w:t>octies</w:t>
            </w:r>
            <w:r w:rsidRPr="00694C24">
              <w:rPr>
                <w:rFonts w:ascii="Arial" w:hAnsi="Arial" w:cs="Arial"/>
                <w:sz w:val="18"/>
                <w:szCs w:val="18"/>
                <w:lang w:val="en-GB"/>
              </w:rPr>
              <w:t xml:space="preserve"> L. 633/41)</w:t>
            </w:r>
          </w:p>
          <w:p w14:paraId="5D9E3304" w14:textId="77777777" w:rsidR="00281898" w:rsidRPr="00694C24" w:rsidRDefault="00281898" w:rsidP="00646EF2">
            <w:pPr>
              <w:spacing w:before="60" w:after="60"/>
              <w:jc w:val="left"/>
              <w:rPr>
                <w:rFonts w:ascii="Arial" w:hAnsi="Arial" w:cs="Arial"/>
                <w:sz w:val="18"/>
                <w:szCs w:val="18"/>
                <w:lang w:val="en-GB"/>
              </w:rPr>
            </w:pPr>
          </w:p>
          <w:p w14:paraId="1917F93F" w14:textId="77777777" w:rsidR="00281898" w:rsidRPr="00694C24" w:rsidRDefault="00281898" w:rsidP="00646EF2">
            <w:pPr>
              <w:spacing w:before="60" w:after="60"/>
              <w:jc w:val="left"/>
              <w:rPr>
                <w:rFonts w:ascii="Arial" w:hAnsi="Arial" w:cs="Arial"/>
                <w:b/>
                <w:sz w:val="18"/>
                <w:szCs w:val="18"/>
                <w:lang w:val="en-GB"/>
              </w:rPr>
            </w:pPr>
            <w:proofErr w:type="spellStart"/>
            <w:r w:rsidRPr="00694C24">
              <w:rPr>
                <w:rFonts w:ascii="Arial" w:hAnsi="Arial" w:cs="Arial"/>
                <w:b/>
                <w:sz w:val="18"/>
                <w:szCs w:val="18"/>
                <w:lang w:val="en-GB"/>
              </w:rPr>
              <w:t>Sanzione</w:t>
            </w:r>
            <w:proofErr w:type="spellEnd"/>
            <w:r w:rsidRPr="00694C24">
              <w:rPr>
                <w:rFonts w:ascii="Arial" w:hAnsi="Arial" w:cs="Arial"/>
                <w:b/>
                <w:sz w:val="18"/>
                <w:szCs w:val="18"/>
                <w:lang w:val="en-GB"/>
              </w:rPr>
              <w:t xml:space="preserve"> </w:t>
            </w:r>
            <w:proofErr w:type="spellStart"/>
            <w:r w:rsidRPr="00694C24">
              <w:rPr>
                <w:rFonts w:ascii="Arial" w:hAnsi="Arial" w:cs="Arial"/>
                <w:b/>
                <w:sz w:val="18"/>
                <w:szCs w:val="18"/>
                <w:lang w:val="en-GB"/>
              </w:rPr>
              <w:t>pecuniaria</w:t>
            </w:r>
            <w:proofErr w:type="spellEnd"/>
            <w:r w:rsidRPr="00694C24">
              <w:rPr>
                <w:rFonts w:ascii="Arial" w:hAnsi="Arial" w:cs="Arial"/>
                <w:b/>
                <w:sz w:val="18"/>
                <w:szCs w:val="18"/>
                <w:lang w:val="en-GB"/>
              </w:rPr>
              <w:t>:</w:t>
            </w:r>
          </w:p>
          <w:p w14:paraId="47C1A2BA" w14:textId="77777777" w:rsidR="00281898" w:rsidRPr="00694C24" w:rsidRDefault="00281898" w:rsidP="00646EF2">
            <w:pPr>
              <w:pStyle w:val="Paragrafoelenco"/>
              <w:numPr>
                <w:ilvl w:val="0"/>
                <w:numId w:val="23"/>
              </w:numPr>
              <w:ind w:left="227" w:hanging="141"/>
              <w:jc w:val="left"/>
              <w:rPr>
                <w:rFonts w:ascii="Arial" w:hAnsi="Arial" w:cs="Arial"/>
                <w:sz w:val="18"/>
                <w:szCs w:val="18"/>
              </w:rPr>
            </w:pPr>
            <w:r w:rsidRPr="00694C24">
              <w:rPr>
                <w:rFonts w:ascii="Arial" w:hAnsi="Arial" w:cs="Arial"/>
                <w:sz w:val="18"/>
                <w:szCs w:val="18"/>
              </w:rPr>
              <w:t>da 100 a 500 quote.</w:t>
            </w:r>
          </w:p>
          <w:p w14:paraId="6A8CA64A" w14:textId="77777777" w:rsidR="00281898" w:rsidRPr="00694C24" w:rsidRDefault="00281898" w:rsidP="00646EF2">
            <w:pPr>
              <w:spacing w:before="60" w:after="60"/>
              <w:jc w:val="left"/>
              <w:rPr>
                <w:rFonts w:ascii="Arial" w:hAnsi="Arial" w:cs="Arial"/>
                <w:sz w:val="18"/>
                <w:szCs w:val="18"/>
              </w:rPr>
            </w:pPr>
          </w:p>
          <w:p w14:paraId="30D4543A" w14:textId="77777777" w:rsidR="00281898" w:rsidRPr="00694C24" w:rsidRDefault="00281898" w:rsidP="00646EF2">
            <w:pPr>
              <w:spacing w:before="60" w:after="60"/>
              <w:jc w:val="left"/>
              <w:rPr>
                <w:rFonts w:ascii="Arial" w:hAnsi="Arial" w:cs="Arial"/>
                <w:b/>
                <w:sz w:val="18"/>
                <w:szCs w:val="18"/>
              </w:rPr>
            </w:pPr>
            <w:r w:rsidRPr="00694C24">
              <w:rPr>
                <w:rFonts w:ascii="Arial" w:hAnsi="Arial" w:cs="Arial"/>
                <w:b/>
                <w:sz w:val="18"/>
                <w:szCs w:val="18"/>
              </w:rPr>
              <w:t>Sanzione interdittiva:</w:t>
            </w:r>
          </w:p>
          <w:p w14:paraId="5CB00BC3" w14:textId="77777777" w:rsidR="000B5E1B" w:rsidRPr="00694C24" w:rsidRDefault="000B5E1B" w:rsidP="000B5E1B">
            <w:pPr>
              <w:pStyle w:val="Paragrafoelenco"/>
              <w:numPr>
                <w:ilvl w:val="0"/>
                <w:numId w:val="23"/>
              </w:numPr>
              <w:ind w:left="227" w:hanging="141"/>
              <w:jc w:val="left"/>
              <w:rPr>
                <w:rFonts w:ascii="Arial" w:hAnsi="Arial" w:cs="Arial"/>
                <w:sz w:val="18"/>
                <w:szCs w:val="18"/>
              </w:rPr>
            </w:pPr>
            <w:r w:rsidRPr="00694C24">
              <w:rPr>
                <w:rFonts w:ascii="Arial" w:hAnsi="Arial" w:cs="Arial"/>
                <w:sz w:val="18"/>
                <w:szCs w:val="18"/>
              </w:rPr>
              <w:t>interdizione dall’esercizio dell’attività;</w:t>
            </w:r>
          </w:p>
          <w:p w14:paraId="68C017BF" w14:textId="77777777" w:rsidR="000B5E1B" w:rsidRPr="00694C24" w:rsidRDefault="000B5E1B" w:rsidP="000B5E1B">
            <w:pPr>
              <w:pStyle w:val="Paragrafoelenco"/>
              <w:numPr>
                <w:ilvl w:val="0"/>
                <w:numId w:val="23"/>
              </w:numPr>
              <w:ind w:left="227" w:hanging="141"/>
              <w:jc w:val="left"/>
              <w:rPr>
                <w:rFonts w:ascii="Arial" w:hAnsi="Arial" w:cs="Arial"/>
                <w:sz w:val="18"/>
                <w:szCs w:val="18"/>
              </w:rPr>
            </w:pPr>
            <w:r w:rsidRPr="00694C24">
              <w:rPr>
                <w:rFonts w:ascii="Arial" w:hAnsi="Arial" w:cs="Arial"/>
                <w:sz w:val="18"/>
                <w:szCs w:val="18"/>
              </w:rPr>
              <w:t>sospensione o revoca delle autorizzazioni, licenze, concessioni funzionali alla commissione dell’illecito;</w:t>
            </w:r>
          </w:p>
          <w:p w14:paraId="2C5BE769" w14:textId="77777777" w:rsidR="000B5E1B" w:rsidRPr="00694C24" w:rsidRDefault="000B5E1B" w:rsidP="000B5E1B">
            <w:pPr>
              <w:pStyle w:val="Paragrafoelenco"/>
              <w:numPr>
                <w:ilvl w:val="0"/>
                <w:numId w:val="23"/>
              </w:numPr>
              <w:ind w:left="227" w:hanging="141"/>
              <w:jc w:val="left"/>
              <w:rPr>
                <w:rFonts w:ascii="Arial" w:hAnsi="Arial" w:cs="Arial"/>
                <w:sz w:val="18"/>
                <w:szCs w:val="18"/>
              </w:rPr>
            </w:pPr>
            <w:r w:rsidRPr="00694C24">
              <w:rPr>
                <w:rFonts w:ascii="Arial" w:hAnsi="Arial" w:cs="Arial"/>
                <w:sz w:val="18"/>
                <w:szCs w:val="18"/>
              </w:rPr>
              <w:t>divieto di contrattare con la pubblica amministrazione;</w:t>
            </w:r>
          </w:p>
          <w:p w14:paraId="5CC965A2" w14:textId="77777777" w:rsidR="000B5E1B" w:rsidRPr="00694C24" w:rsidRDefault="000B5E1B" w:rsidP="000B5E1B">
            <w:pPr>
              <w:pStyle w:val="Paragrafoelenco"/>
              <w:numPr>
                <w:ilvl w:val="0"/>
                <w:numId w:val="23"/>
              </w:numPr>
              <w:ind w:left="227" w:hanging="141"/>
              <w:jc w:val="left"/>
              <w:rPr>
                <w:rFonts w:ascii="Arial" w:hAnsi="Arial" w:cs="Arial"/>
                <w:sz w:val="18"/>
                <w:szCs w:val="18"/>
              </w:rPr>
            </w:pPr>
            <w:r w:rsidRPr="00694C24">
              <w:rPr>
                <w:rFonts w:ascii="Arial" w:hAnsi="Arial" w:cs="Arial"/>
                <w:sz w:val="18"/>
                <w:szCs w:val="18"/>
              </w:rPr>
              <w:t>esclusione da agevolazioni, finanziamenti, contributi o sussidi ed eventuale revoca di quelli già concessi;</w:t>
            </w:r>
          </w:p>
          <w:p w14:paraId="354CE46C" w14:textId="77777777" w:rsidR="000B5E1B" w:rsidRPr="00694C24" w:rsidRDefault="000B5E1B" w:rsidP="000B5E1B">
            <w:pPr>
              <w:pStyle w:val="Paragrafoelenco"/>
              <w:numPr>
                <w:ilvl w:val="0"/>
                <w:numId w:val="23"/>
              </w:numPr>
              <w:ind w:left="227" w:hanging="141"/>
              <w:jc w:val="left"/>
              <w:rPr>
                <w:rFonts w:ascii="Arial" w:hAnsi="Arial" w:cs="Arial"/>
                <w:sz w:val="18"/>
                <w:szCs w:val="18"/>
              </w:rPr>
            </w:pPr>
            <w:r w:rsidRPr="00694C24">
              <w:rPr>
                <w:rFonts w:ascii="Arial" w:hAnsi="Arial" w:cs="Arial"/>
                <w:sz w:val="18"/>
                <w:szCs w:val="18"/>
              </w:rPr>
              <w:t>divieto di pubblicizzare beni servizi;</w:t>
            </w:r>
          </w:p>
          <w:p w14:paraId="61E3E4A4" w14:textId="77777777" w:rsidR="00281898" w:rsidRPr="00694C24" w:rsidRDefault="00281898" w:rsidP="0077015E">
            <w:pPr>
              <w:ind w:left="86"/>
              <w:jc w:val="left"/>
              <w:rPr>
                <w:rFonts w:ascii="Arial" w:hAnsi="Arial" w:cs="Arial"/>
                <w:sz w:val="18"/>
                <w:szCs w:val="18"/>
              </w:rPr>
            </w:pPr>
            <w:r w:rsidRPr="00694C24">
              <w:rPr>
                <w:rFonts w:ascii="Arial" w:hAnsi="Arial" w:cs="Arial"/>
                <w:sz w:val="18"/>
                <w:szCs w:val="18"/>
              </w:rPr>
              <w:t>da tre mesi ad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EC74682" w14:textId="77777777" w:rsidR="00281898" w:rsidRPr="00B97143" w:rsidRDefault="00281898" w:rsidP="00646EF2">
            <w:pPr>
              <w:snapToGrid w:val="0"/>
              <w:spacing w:before="60" w:after="60"/>
              <w:jc w:val="left"/>
              <w:rPr>
                <w:rFonts w:ascii="Arial" w:hAnsi="Arial" w:cs="Arial"/>
                <w:sz w:val="18"/>
                <w:szCs w:val="18"/>
              </w:rPr>
            </w:pPr>
            <w:r w:rsidRPr="00B97143">
              <w:rPr>
                <w:rFonts w:ascii="Arial" w:hAnsi="Arial" w:cs="Arial"/>
                <w:sz w:val="18"/>
                <w:szCs w:val="18"/>
              </w:rPr>
              <w:t>Art. 171-</w:t>
            </w:r>
            <w:r w:rsidRPr="00B97143">
              <w:rPr>
                <w:rFonts w:ascii="Arial" w:hAnsi="Arial" w:cs="Arial"/>
                <w:i/>
                <w:sz w:val="18"/>
                <w:szCs w:val="18"/>
              </w:rPr>
              <w:t>octies</w:t>
            </w:r>
            <w:r w:rsidRPr="00B97143">
              <w:rPr>
                <w:rFonts w:ascii="Arial" w:hAnsi="Arial" w:cs="Arial"/>
                <w:sz w:val="18"/>
                <w:szCs w:val="18"/>
              </w:rPr>
              <w:t xml:space="preserve"> L. 633/41</w:t>
            </w:r>
          </w:p>
          <w:p w14:paraId="3DE8EEC0"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“1. Qualora il fatto non costituisca più grave reato, è punito con la reclusione da sei mesi a tre anni e con la multa da euro 2.582 a euro 25.822 chiunque a fini fraudolenti produce, pone in vendita, importa, promuove, installa, modifica, utilizza per uso pubblico e privato apparati o parti di apparati atti alla decodificazione di trasmissioni audiovisive ad accesso condizionato effettuate via etere, via satellite, via cavo, in forma sia analogica sia digitale. Si intendono ad accesso condizionato tutti i segnali audiovisivi trasmessi da emittenti italiane o estere in for</w:t>
            </w:r>
            <w:r w:rsidR="00AD6B10">
              <w:rPr>
                <w:rFonts w:ascii="Arial" w:hAnsi="Arial" w:cs="Arial"/>
                <w:i/>
                <w:sz w:val="18"/>
                <w:szCs w:val="18"/>
              </w:rPr>
              <w:t xml:space="preserve">ma tale da rendere gli stessi </w:t>
            </w:r>
            <w:r w:rsidRPr="00B97143">
              <w:rPr>
                <w:rFonts w:ascii="Arial" w:hAnsi="Arial" w:cs="Arial"/>
                <w:i/>
                <w:sz w:val="18"/>
                <w:szCs w:val="18"/>
              </w:rPr>
              <w:t>visibili esclusivamente a gruppi chiusi di utenti selezionati dal soggetto che effettua l'emissione del segnale, indipendentemente dalla imposizione di un canone per la fruizione di tale servizio.</w:t>
            </w:r>
          </w:p>
          <w:p w14:paraId="2C1C099A" w14:textId="77777777" w:rsidR="00281898" w:rsidRPr="00B97143" w:rsidRDefault="00281898" w:rsidP="00646EF2">
            <w:pPr>
              <w:spacing w:before="60" w:after="60"/>
              <w:jc w:val="left"/>
              <w:rPr>
                <w:rFonts w:ascii="Arial" w:hAnsi="Arial" w:cs="Arial"/>
                <w:i/>
                <w:sz w:val="18"/>
                <w:szCs w:val="18"/>
              </w:rPr>
            </w:pPr>
            <w:r w:rsidRPr="00B97143">
              <w:rPr>
                <w:rFonts w:ascii="Arial" w:hAnsi="Arial" w:cs="Arial"/>
                <w:i/>
                <w:sz w:val="18"/>
                <w:szCs w:val="18"/>
              </w:rPr>
              <w:t>2. La pena non è inferiore a due anni di reclusione e la multa a euro 15.493 se il fatto è di rilevante gravità”.</w:t>
            </w:r>
            <w:r w:rsidRPr="00B97143">
              <w:rPr>
                <w:rFonts w:ascii="Arial" w:hAnsi="Arial" w:cs="Arial"/>
                <w:sz w:val="18"/>
                <w:szCs w:val="18"/>
              </w:rPr>
              <w:t xml:space="preserve"> </w:t>
            </w:r>
          </w:p>
        </w:tc>
      </w:tr>
    </w:tbl>
    <w:p w14:paraId="229B670D" w14:textId="77777777" w:rsidR="00993292" w:rsidRDefault="00993292">
      <w:pPr>
        <w:jc w:val="left"/>
        <w:rPr>
          <w:rFonts w:ascii="Arial" w:hAnsi="Arial" w:cs="Arial"/>
          <w:b/>
          <w:iCs/>
          <w:sz w:val="20"/>
        </w:rPr>
      </w:pPr>
      <w:r>
        <w:rPr>
          <w:rFonts w:cs="Arial"/>
          <w:sz w:val="20"/>
        </w:rPr>
        <w:br w:type="page"/>
      </w:r>
    </w:p>
    <w:p w14:paraId="5678CCED" w14:textId="724A2C89" w:rsidR="00465ED0" w:rsidRPr="00993292" w:rsidRDefault="00F07CF9" w:rsidP="00993292">
      <w:pPr>
        <w:pStyle w:val="Titolo1"/>
        <w:numPr>
          <w:ilvl w:val="0"/>
          <w:numId w:val="30"/>
        </w:numPr>
        <w:tabs>
          <w:tab w:val="clear" w:pos="720"/>
        </w:tabs>
        <w:rPr>
          <w:rFonts w:cs="Arial"/>
          <w:sz w:val="20"/>
        </w:rPr>
      </w:pPr>
      <w:bookmarkStart w:id="16" w:name="_Toc102595991"/>
      <w:r w:rsidRPr="00993292">
        <w:rPr>
          <w:rFonts w:cs="Arial"/>
          <w:sz w:val="20"/>
        </w:rPr>
        <w:lastRenderedPageBreak/>
        <w:t>INDUZIONE A NON RENDERE DICHIARAZIONI O A RENDERE DICHIARAZIONI MENDACI ALL’AUTORITÀ GIUDIZIARIA</w:t>
      </w:r>
      <w:bookmarkEnd w:id="16"/>
    </w:p>
    <w:p w14:paraId="735A7F1B" w14:textId="77777777" w:rsidR="00465ED0" w:rsidRPr="00161AD2" w:rsidRDefault="00465ED0" w:rsidP="00465ED0">
      <w:pPr>
        <w:pStyle w:val="Default"/>
        <w:ind w:firstLine="709"/>
        <w:jc w:val="both"/>
        <w:rPr>
          <w:rFonts w:cs="Arial"/>
          <w:b/>
          <w:bCs/>
          <w:iCs/>
          <w:lang w:val="it-IT"/>
        </w:rPr>
      </w:pPr>
      <w:r w:rsidRPr="00161AD2">
        <w:rPr>
          <w:rFonts w:cs="Arial"/>
          <w:b/>
          <w:bCs/>
          <w:iCs/>
          <w:lang w:val="it-IT"/>
        </w:rPr>
        <w:t xml:space="preserve">[art. 25-decies </w:t>
      </w:r>
      <w:r w:rsidR="00EE40D5" w:rsidRPr="00161AD2">
        <w:rPr>
          <w:rFonts w:cs="Arial"/>
          <w:b/>
          <w:bCs/>
          <w:iCs/>
          <w:lang w:val="it-IT"/>
        </w:rPr>
        <w:t>D. Lgs.</w:t>
      </w:r>
      <w:r w:rsidRPr="00161AD2">
        <w:rPr>
          <w:rFonts w:cs="Arial"/>
          <w:b/>
          <w:bCs/>
          <w:iCs/>
          <w:lang w:val="it-IT"/>
        </w:rPr>
        <w:t xml:space="preserve"> 231/2001]</w:t>
      </w:r>
    </w:p>
    <w:p w14:paraId="71CB14EF" w14:textId="77777777" w:rsidR="00465ED0" w:rsidRPr="00EB0143" w:rsidRDefault="00465ED0" w:rsidP="00465ED0">
      <w:pPr>
        <w:pStyle w:val="Default"/>
        <w:ind w:firstLine="709"/>
        <w:jc w:val="both"/>
        <w:rPr>
          <w:rFonts w:cs="Arial"/>
          <w:bCs/>
          <w:i/>
          <w:iCs/>
          <w:lang w:val="it-IT"/>
        </w:rPr>
      </w:pPr>
    </w:p>
    <w:tbl>
      <w:tblPr>
        <w:tblW w:w="0" w:type="auto"/>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2693"/>
        <w:gridCol w:w="9639"/>
      </w:tblGrid>
      <w:tr w:rsidR="00CA1933" w:rsidRPr="00CA1933" w14:paraId="7941AE6A" w14:textId="77777777" w:rsidTr="00B72BCA">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6EF04D8" w14:textId="77777777" w:rsidR="00281898" w:rsidRPr="00CA1933" w:rsidRDefault="00AD6B10" w:rsidP="00646EF2">
            <w:pPr>
              <w:snapToGrid w:val="0"/>
              <w:jc w:val="center"/>
              <w:rPr>
                <w:rFonts w:ascii="Arial" w:hAnsi="Arial" w:cs="Arial"/>
                <w:b/>
                <w:bCs/>
                <w:color w:val="002D62"/>
                <w:sz w:val="20"/>
                <w:szCs w:val="22"/>
              </w:rPr>
            </w:pPr>
            <w:r w:rsidRPr="00CA1933">
              <w:rPr>
                <w:rFonts w:ascii="Arial" w:hAnsi="Arial" w:cs="Arial"/>
                <w:b/>
                <w:bCs/>
                <w:color w:val="002D62"/>
                <w:sz w:val="20"/>
                <w:szCs w:val="22"/>
              </w:rPr>
              <w:t>Norma di</w:t>
            </w:r>
          </w:p>
          <w:p w14:paraId="6A999B39" w14:textId="77777777" w:rsidR="00281898" w:rsidRPr="00CA1933" w:rsidRDefault="00AD6B10" w:rsidP="00646EF2">
            <w:pPr>
              <w:jc w:val="center"/>
              <w:rPr>
                <w:rFonts w:ascii="Arial" w:hAnsi="Arial" w:cs="Arial"/>
                <w:b/>
                <w:bCs/>
                <w:color w:val="002D62"/>
                <w:sz w:val="20"/>
                <w:szCs w:val="22"/>
              </w:rPr>
            </w:pPr>
            <w:r w:rsidRPr="00CA1933">
              <w:rPr>
                <w:rFonts w:ascii="Arial" w:hAnsi="Arial" w:cs="Arial"/>
                <w:b/>
                <w:bCs/>
                <w:color w:val="002D62"/>
                <w:sz w:val="20"/>
                <w:szCs w:val="22"/>
              </w:rPr>
              <w:t>riferimento</w:t>
            </w:r>
          </w:p>
          <w:p w14:paraId="21E4C1DC" w14:textId="0BE177E3" w:rsidR="00281898" w:rsidRPr="00CA1933" w:rsidRDefault="00AD6B10" w:rsidP="00B72BCA">
            <w:pPr>
              <w:ind w:left="-170" w:right="-312"/>
              <w:jc w:val="center"/>
              <w:rPr>
                <w:rFonts w:ascii="Arial" w:hAnsi="Arial" w:cs="Arial"/>
                <w:b/>
                <w:bCs/>
                <w:color w:val="002D62"/>
                <w:sz w:val="20"/>
                <w:szCs w:val="22"/>
              </w:rPr>
            </w:pPr>
            <w:r w:rsidRPr="00CA1933">
              <w:rPr>
                <w:rFonts w:ascii="Arial" w:hAnsi="Arial" w:cs="Arial"/>
                <w:b/>
                <w:bCs/>
                <w:color w:val="002D62"/>
                <w:sz w:val="20"/>
                <w:szCs w:val="22"/>
              </w:rPr>
              <w:t>(del d. lgs. 231/200</w:t>
            </w:r>
            <w:r w:rsidR="00B72BCA">
              <w:rPr>
                <w:rFonts w:ascii="Arial" w:hAnsi="Arial" w:cs="Arial"/>
                <w:b/>
                <w:bCs/>
                <w:color w:val="002D62"/>
                <w:sz w:val="20"/>
                <w:szCs w:val="22"/>
              </w:rPr>
              <w:t>1</w:t>
            </w:r>
            <w:r w:rsidRPr="00CA1933">
              <w:rPr>
                <w:rFonts w:ascii="Arial" w:hAnsi="Arial" w:cs="Arial"/>
                <w:b/>
                <w:bCs/>
                <w:color w:val="002D62"/>
                <w:sz w:val="20"/>
                <w:szCs w:val="22"/>
              </w:rPr>
              <w:t xml:space="preserve">1 o di </w:t>
            </w:r>
            <w:r w:rsidR="00B72BCA">
              <w:rPr>
                <w:rFonts w:ascii="Arial" w:hAnsi="Arial" w:cs="Arial"/>
                <w:b/>
                <w:bCs/>
                <w:color w:val="002D62"/>
                <w:sz w:val="20"/>
                <w:szCs w:val="22"/>
              </w:rPr>
              <w:t>a</w:t>
            </w:r>
            <w:r w:rsidRPr="00CA1933">
              <w:rPr>
                <w:rFonts w:ascii="Arial" w:hAnsi="Arial" w:cs="Arial"/>
                <w:b/>
                <w:bCs/>
                <w:color w:val="002D62"/>
                <w:sz w:val="20"/>
                <w:szCs w:val="22"/>
              </w:rPr>
              <w:t>ltri corpi normativi)</w:t>
            </w:r>
          </w:p>
        </w:tc>
        <w:tc>
          <w:tcPr>
            <w:tcW w:w="2693"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FEDDAD4" w14:textId="77777777" w:rsidR="00281898" w:rsidRPr="00CA1933" w:rsidRDefault="00AD6B10" w:rsidP="00646EF2">
            <w:pPr>
              <w:snapToGrid w:val="0"/>
              <w:jc w:val="center"/>
              <w:rPr>
                <w:rFonts w:ascii="Arial" w:hAnsi="Arial" w:cs="Arial"/>
                <w:b/>
                <w:bCs/>
                <w:color w:val="002D62"/>
                <w:sz w:val="20"/>
                <w:szCs w:val="22"/>
              </w:rPr>
            </w:pPr>
            <w:r w:rsidRPr="00CA1933">
              <w:rPr>
                <w:rFonts w:ascii="Arial" w:hAnsi="Arial" w:cs="Arial"/>
                <w:b/>
                <w:bCs/>
                <w:color w:val="002D62"/>
                <w:sz w:val="20"/>
                <w:szCs w:val="22"/>
              </w:rPr>
              <w:t>Reato</w:t>
            </w:r>
          </w:p>
          <w:p w14:paraId="42F0E2EA" w14:textId="77777777" w:rsidR="00281898" w:rsidRPr="00CA1933" w:rsidRDefault="00AD6B10" w:rsidP="00646EF2">
            <w:pPr>
              <w:jc w:val="center"/>
              <w:rPr>
                <w:rFonts w:ascii="Arial" w:hAnsi="Arial" w:cs="Arial"/>
                <w:b/>
                <w:bCs/>
                <w:color w:val="002D62"/>
                <w:sz w:val="20"/>
                <w:szCs w:val="22"/>
              </w:rPr>
            </w:pPr>
            <w:r w:rsidRPr="00CA1933">
              <w:rPr>
                <w:rFonts w:ascii="Arial" w:hAnsi="Arial" w:cs="Arial"/>
                <w:b/>
                <w:bCs/>
                <w:color w:val="002D62"/>
                <w:sz w:val="20"/>
                <w:szCs w:val="22"/>
              </w:rPr>
              <w:t>(o illecito amministrativo)</w:t>
            </w:r>
          </w:p>
          <w:p w14:paraId="2E3DF410" w14:textId="77777777" w:rsidR="00281898" w:rsidRPr="00CA1933" w:rsidRDefault="00AD6B10" w:rsidP="00646EF2">
            <w:pPr>
              <w:jc w:val="center"/>
              <w:rPr>
                <w:rFonts w:ascii="Arial" w:hAnsi="Arial" w:cs="Arial"/>
                <w:b/>
                <w:bCs/>
                <w:color w:val="002D62"/>
                <w:sz w:val="20"/>
                <w:szCs w:val="22"/>
              </w:rPr>
            </w:pPr>
            <w:r w:rsidRPr="00CA1933">
              <w:rPr>
                <w:rFonts w:ascii="Arial" w:hAnsi="Arial" w:cs="Arial"/>
                <w:b/>
                <w:bCs/>
                <w:color w:val="002D62"/>
                <w:sz w:val="20"/>
                <w:szCs w:val="22"/>
              </w:rPr>
              <w:t>e le relative sanzioni</w:t>
            </w:r>
          </w:p>
        </w:tc>
        <w:tc>
          <w:tcPr>
            <w:tcW w:w="9639"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9C8E77A" w14:textId="77777777" w:rsidR="00281898" w:rsidRPr="00CA1933" w:rsidRDefault="00AD6B10" w:rsidP="00646EF2">
            <w:pPr>
              <w:snapToGrid w:val="0"/>
              <w:jc w:val="center"/>
              <w:rPr>
                <w:rFonts w:ascii="Arial" w:hAnsi="Arial" w:cs="Arial"/>
                <w:b/>
                <w:bCs/>
                <w:color w:val="002D62"/>
                <w:sz w:val="20"/>
                <w:szCs w:val="22"/>
              </w:rPr>
            </w:pPr>
            <w:r w:rsidRPr="00CA1933">
              <w:rPr>
                <w:rFonts w:ascii="Arial" w:hAnsi="Arial" w:cs="Arial"/>
                <w:b/>
                <w:bCs/>
                <w:color w:val="002D62"/>
                <w:sz w:val="20"/>
                <w:szCs w:val="22"/>
              </w:rPr>
              <w:t>Fattispecie di reato</w:t>
            </w:r>
          </w:p>
          <w:p w14:paraId="4B64E8BE" w14:textId="77777777" w:rsidR="00281898" w:rsidRPr="00CA1933" w:rsidRDefault="00AD6B10" w:rsidP="00646EF2">
            <w:pPr>
              <w:jc w:val="center"/>
              <w:rPr>
                <w:rFonts w:ascii="Arial" w:hAnsi="Arial" w:cs="Arial"/>
                <w:b/>
                <w:bCs/>
                <w:color w:val="002D62"/>
                <w:sz w:val="20"/>
                <w:szCs w:val="22"/>
              </w:rPr>
            </w:pPr>
            <w:r w:rsidRPr="00CA1933">
              <w:rPr>
                <w:rFonts w:ascii="Arial" w:hAnsi="Arial" w:cs="Arial"/>
                <w:b/>
                <w:bCs/>
                <w:color w:val="002D62"/>
                <w:sz w:val="20"/>
                <w:szCs w:val="22"/>
              </w:rPr>
              <w:t>(o di illecito amministrativo)</w:t>
            </w:r>
          </w:p>
        </w:tc>
      </w:tr>
      <w:tr w:rsidR="00281898" w:rsidRPr="00EB0143" w14:paraId="5FC68B28" w14:textId="77777777" w:rsidTr="00B72BCA">
        <w:tc>
          <w:tcPr>
            <w:tcW w:w="1985" w:type="dxa"/>
            <w:tcBorders>
              <w:top w:val="single" w:sz="8" w:space="0" w:color="002D62"/>
              <w:left w:val="single" w:sz="8" w:space="0" w:color="008080"/>
              <w:bottom w:val="single" w:sz="8" w:space="0" w:color="008080"/>
            </w:tcBorders>
            <w:shd w:val="clear" w:color="auto" w:fill="FFFFFF"/>
          </w:tcPr>
          <w:p w14:paraId="67CD2033" w14:textId="77777777" w:rsidR="00281898" w:rsidRPr="00EB0143" w:rsidRDefault="00281898" w:rsidP="00646EF2">
            <w:pPr>
              <w:snapToGrid w:val="0"/>
              <w:spacing w:before="60" w:after="60"/>
              <w:jc w:val="left"/>
              <w:rPr>
                <w:rFonts w:ascii="Arial" w:hAnsi="Arial" w:cs="Arial"/>
                <w:bCs/>
                <w:sz w:val="18"/>
                <w:lang w:val="en-US"/>
              </w:rPr>
            </w:pPr>
            <w:r w:rsidRPr="00EB0143">
              <w:rPr>
                <w:rFonts w:ascii="Arial" w:hAnsi="Arial" w:cs="Arial"/>
                <w:bCs/>
                <w:sz w:val="18"/>
                <w:lang w:val="en-US"/>
              </w:rPr>
              <w:t>Art. 25-decies</w:t>
            </w:r>
          </w:p>
          <w:p w14:paraId="435942EE" w14:textId="77777777" w:rsidR="00281898" w:rsidRPr="00EB0143" w:rsidRDefault="00EE40D5" w:rsidP="00646EF2">
            <w:pPr>
              <w:spacing w:before="60" w:after="60"/>
              <w:jc w:val="left"/>
              <w:rPr>
                <w:rFonts w:ascii="Arial" w:hAnsi="Arial" w:cs="Arial"/>
                <w:bCs/>
                <w:sz w:val="18"/>
                <w:lang w:val="en-US"/>
              </w:rPr>
            </w:pPr>
            <w:r w:rsidRPr="00EB0143">
              <w:rPr>
                <w:rFonts w:ascii="Arial" w:hAnsi="Arial" w:cs="Arial"/>
                <w:bCs/>
                <w:sz w:val="18"/>
                <w:lang w:val="en-US"/>
              </w:rPr>
              <w:t xml:space="preserve">D. </w:t>
            </w:r>
            <w:proofErr w:type="spellStart"/>
            <w:r w:rsidRPr="00EB0143">
              <w:rPr>
                <w:rFonts w:ascii="Arial" w:hAnsi="Arial" w:cs="Arial"/>
                <w:bCs/>
                <w:sz w:val="18"/>
                <w:lang w:val="en-US"/>
              </w:rPr>
              <w:t>Lgs</w:t>
            </w:r>
            <w:proofErr w:type="spellEnd"/>
            <w:r w:rsidRPr="00EB0143">
              <w:rPr>
                <w:rFonts w:ascii="Arial" w:hAnsi="Arial" w:cs="Arial"/>
                <w:bCs/>
                <w:sz w:val="18"/>
                <w:lang w:val="en-US"/>
              </w:rPr>
              <w:t>.</w:t>
            </w:r>
            <w:r w:rsidR="00281898" w:rsidRPr="00EB0143">
              <w:rPr>
                <w:rFonts w:ascii="Arial" w:hAnsi="Arial" w:cs="Arial"/>
                <w:bCs/>
                <w:sz w:val="18"/>
                <w:lang w:val="en-US"/>
              </w:rPr>
              <w:t xml:space="preserve"> 231/2001</w:t>
            </w:r>
          </w:p>
        </w:tc>
        <w:tc>
          <w:tcPr>
            <w:tcW w:w="2693" w:type="dxa"/>
            <w:tcBorders>
              <w:top w:val="single" w:sz="8" w:space="0" w:color="002D62"/>
              <w:left w:val="single" w:sz="8" w:space="0" w:color="008080"/>
              <w:bottom w:val="single" w:sz="8" w:space="0" w:color="008080"/>
            </w:tcBorders>
            <w:shd w:val="clear" w:color="auto" w:fill="FFFFFF"/>
          </w:tcPr>
          <w:p w14:paraId="52698EB5" w14:textId="77777777" w:rsidR="00281898" w:rsidRPr="00EB0143" w:rsidRDefault="00281898" w:rsidP="00646EF2">
            <w:pPr>
              <w:spacing w:before="60" w:after="60"/>
              <w:jc w:val="left"/>
              <w:rPr>
                <w:rFonts w:ascii="Arial" w:hAnsi="Arial" w:cs="Arial"/>
                <w:b/>
                <w:sz w:val="18"/>
              </w:rPr>
            </w:pPr>
            <w:r w:rsidRPr="00EB0143">
              <w:rPr>
                <w:rFonts w:ascii="Arial" w:hAnsi="Arial" w:cs="Arial"/>
                <w:b/>
                <w:sz w:val="18"/>
              </w:rPr>
              <w:t>Induzione a non rendere dichiarazioni o a rendere dichiarazioni mendaci all’autorità giudiziaria</w:t>
            </w:r>
          </w:p>
          <w:p w14:paraId="3694A553" w14:textId="77777777" w:rsidR="00281898" w:rsidRPr="00EB0143" w:rsidRDefault="00281898" w:rsidP="00646EF2">
            <w:pPr>
              <w:spacing w:before="60" w:after="60"/>
              <w:jc w:val="left"/>
              <w:rPr>
                <w:rFonts w:ascii="Arial" w:hAnsi="Arial" w:cs="Arial"/>
                <w:sz w:val="18"/>
              </w:rPr>
            </w:pPr>
            <w:r w:rsidRPr="00EB0143">
              <w:rPr>
                <w:rFonts w:ascii="Arial" w:hAnsi="Arial" w:cs="Arial"/>
                <w:sz w:val="18"/>
              </w:rPr>
              <w:t>(</w:t>
            </w:r>
            <w:r w:rsidR="004203E8" w:rsidRPr="00EB0143">
              <w:rPr>
                <w:rFonts w:ascii="Arial" w:hAnsi="Arial" w:cs="Arial"/>
                <w:sz w:val="18"/>
              </w:rPr>
              <w:t>A</w:t>
            </w:r>
            <w:r w:rsidRPr="00EB0143">
              <w:rPr>
                <w:rFonts w:ascii="Arial" w:hAnsi="Arial" w:cs="Arial"/>
                <w:sz w:val="18"/>
              </w:rPr>
              <w:t>rt. 377-</w:t>
            </w:r>
            <w:r w:rsidRPr="00EB0143">
              <w:rPr>
                <w:rFonts w:ascii="Arial" w:hAnsi="Arial" w:cs="Arial"/>
                <w:i/>
                <w:sz w:val="18"/>
              </w:rPr>
              <w:t>bis</w:t>
            </w:r>
            <w:r w:rsidRPr="00EB0143">
              <w:rPr>
                <w:rFonts w:ascii="Arial" w:hAnsi="Arial" w:cs="Arial"/>
                <w:sz w:val="18"/>
              </w:rPr>
              <w:t xml:space="preserve"> c.p.)</w:t>
            </w:r>
          </w:p>
          <w:p w14:paraId="7F972662" w14:textId="77777777" w:rsidR="00281898" w:rsidRPr="00EB0143" w:rsidRDefault="00281898" w:rsidP="00646EF2">
            <w:pPr>
              <w:spacing w:before="60" w:after="60"/>
              <w:jc w:val="left"/>
              <w:rPr>
                <w:rFonts w:ascii="Arial" w:hAnsi="Arial" w:cs="Arial"/>
                <w:b/>
                <w:sz w:val="18"/>
              </w:rPr>
            </w:pPr>
          </w:p>
          <w:p w14:paraId="64A87782" w14:textId="77777777" w:rsidR="00281898" w:rsidRPr="00EB0143" w:rsidRDefault="00281898" w:rsidP="00646EF2">
            <w:pPr>
              <w:spacing w:before="60" w:after="60"/>
              <w:jc w:val="left"/>
              <w:rPr>
                <w:rFonts w:ascii="Arial" w:hAnsi="Arial" w:cs="Arial"/>
                <w:b/>
                <w:sz w:val="18"/>
              </w:rPr>
            </w:pPr>
            <w:r w:rsidRPr="00EB0143">
              <w:rPr>
                <w:rFonts w:ascii="Arial" w:hAnsi="Arial" w:cs="Arial"/>
                <w:b/>
                <w:sz w:val="18"/>
              </w:rPr>
              <w:t>Sanzione pecuniaria:</w:t>
            </w:r>
          </w:p>
          <w:p w14:paraId="2DFDA473" w14:textId="77777777" w:rsidR="00281898" w:rsidRPr="00EB0143" w:rsidRDefault="00281898" w:rsidP="00646EF2">
            <w:pPr>
              <w:pStyle w:val="Paragrafoelenco"/>
              <w:numPr>
                <w:ilvl w:val="0"/>
                <w:numId w:val="23"/>
              </w:numPr>
              <w:ind w:left="227" w:hanging="141"/>
              <w:jc w:val="left"/>
              <w:rPr>
                <w:rFonts w:ascii="Arial" w:hAnsi="Arial" w:cs="Arial"/>
                <w:sz w:val="18"/>
              </w:rPr>
            </w:pPr>
            <w:r w:rsidRPr="00EB0143">
              <w:rPr>
                <w:rFonts w:ascii="Arial" w:hAnsi="Arial" w:cs="Arial"/>
                <w:sz w:val="18"/>
              </w:rPr>
              <w:t>da 100 a 500 quote.</w:t>
            </w:r>
          </w:p>
        </w:tc>
        <w:tc>
          <w:tcPr>
            <w:tcW w:w="9639" w:type="dxa"/>
            <w:tcBorders>
              <w:top w:val="single" w:sz="8" w:space="0" w:color="002D62"/>
              <w:left w:val="single" w:sz="8" w:space="0" w:color="008080"/>
              <w:bottom w:val="single" w:sz="8" w:space="0" w:color="008080"/>
              <w:right w:val="single" w:sz="8" w:space="0" w:color="008080"/>
            </w:tcBorders>
            <w:shd w:val="clear" w:color="auto" w:fill="FFFFFF"/>
          </w:tcPr>
          <w:p w14:paraId="769A8AAB" w14:textId="77777777" w:rsidR="00281898" w:rsidRPr="00EB0143" w:rsidRDefault="00281898" w:rsidP="00646EF2">
            <w:pPr>
              <w:spacing w:before="60" w:after="60"/>
              <w:jc w:val="left"/>
              <w:rPr>
                <w:rFonts w:ascii="Arial" w:hAnsi="Arial" w:cs="Arial"/>
                <w:sz w:val="20"/>
              </w:rPr>
            </w:pPr>
            <w:r w:rsidRPr="00EB0143">
              <w:rPr>
                <w:rFonts w:ascii="Arial" w:hAnsi="Arial" w:cs="Arial"/>
                <w:sz w:val="20"/>
              </w:rPr>
              <w:t>Art. 377-</w:t>
            </w:r>
            <w:r w:rsidRPr="00EB0143">
              <w:rPr>
                <w:rFonts w:ascii="Arial" w:hAnsi="Arial" w:cs="Arial"/>
                <w:i/>
                <w:sz w:val="20"/>
              </w:rPr>
              <w:t>bis</w:t>
            </w:r>
            <w:r w:rsidRPr="00EB0143">
              <w:rPr>
                <w:rFonts w:ascii="Arial" w:hAnsi="Arial" w:cs="Arial"/>
                <w:sz w:val="20"/>
              </w:rPr>
              <w:t xml:space="preserve"> c.p. - “Induzione a non rendere dichiarazioni o a rendere dichiarazioni mendaci all’autorità giudiziaria”</w:t>
            </w:r>
          </w:p>
          <w:p w14:paraId="21C6B97C" w14:textId="77777777" w:rsidR="00281898" w:rsidRPr="00EB0143" w:rsidRDefault="00281898" w:rsidP="00646EF2">
            <w:pPr>
              <w:spacing w:before="60" w:after="60"/>
              <w:jc w:val="left"/>
              <w:rPr>
                <w:rFonts w:ascii="Arial" w:hAnsi="Arial" w:cs="Arial"/>
                <w:sz w:val="20"/>
              </w:rPr>
            </w:pPr>
            <w:r w:rsidRPr="00EB0143">
              <w:rPr>
                <w:rFonts w:ascii="Arial" w:hAnsi="Arial" w:cs="Arial"/>
                <w:sz w:val="20"/>
              </w:rPr>
              <w:t>“</w:t>
            </w:r>
            <w:r w:rsidRPr="00EB0143">
              <w:rPr>
                <w:rFonts w:ascii="Arial" w:hAnsi="Arial" w:cs="Arial"/>
                <w:i/>
                <w:sz w:val="20"/>
              </w:rPr>
              <w:t>Salvo che il fatto costituisca più grave reato, chiunque, con violenza o minaccia, o con offerta o promessa di danaro o di altra utilità, induce a non rendere dichiarazioni o a rendere dichiarazioni mendaci la persona chiamata a rendere davanti all’autorità giudiziaria dichiarazioni utilizzabili in un procedimento penale, quando questa ha facoltà di non rispondere, è punito con la reclusione da due a sei anni</w:t>
            </w:r>
            <w:r w:rsidRPr="00EB0143">
              <w:rPr>
                <w:rFonts w:ascii="Arial" w:hAnsi="Arial" w:cs="Arial"/>
                <w:sz w:val="20"/>
              </w:rPr>
              <w:t xml:space="preserve">”. </w:t>
            </w:r>
          </w:p>
        </w:tc>
      </w:tr>
    </w:tbl>
    <w:p w14:paraId="5ED577D0" w14:textId="77777777" w:rsidR="00982738" w:rsidRPr="00EB0143" w:rsidRDefault="00982738" w:rsidP="00982738">
      <w:pPr>
        <w:pStyle w:val="Default"/>
        <w:jc w:val="both"/>
        <w:rPr>
          <w:rFonts w:cs="Arial"/>
          <w:lang w:val="it-IT"/>
        </w:rPr>
      </w:pPr>
      <w:r w:rsidRPr="00EB0143">
        <w:rPr>
          <w:rFonts w:cs="Arial"/>
          <w:lang w:val="it-IT"/>
        </w:rPr>
        <w:br w:type="page"/>
      </w:r>
    </w:p>
    <w:p w14:paraId="3E625130" w14:textId="77777777" w:rsidR="00982738" w:rsidRPr="00161AD2" w:rsidRDefault="00982738" w:rsidP="00982738">
      <w:pPr>
        <w:pStyle w:val="Titolo1"/>
        <w:ind w:hanging="720"/>
        <w:rPr>
          <w:rFonts w:cs="Arial"/>
          <w:sz w:val="20"/>
        </w:rPr>
      </w:pPr>
      <w:bookmarkStart w:id="17" w:name="_Toc102595992"/>
      <w:r w:rsidRPr="00161AD2">
        <w:rPr>
          <w:rFonts w:cs="Arial"/>
          <w:sz w:val="20"/>
        </w:rPr>
        <w:lastRenderedPageBreak/>
        <w:t>REATI AMBIENTALI</w:t>
      </w:r>
      <w:bookmarkEnd w:id="17"/>
    </w:p>
    <w:p w14:paraId="5CD1641F" w14:textId="77777777" w:rsidR="00982738" w:rsidRPr="00161AD2" w:rsidRDefault="00982738" w:rsidP="00982738">
      <w:pPr>
        <w:pStyle w:val="Default"/>
        <w:ind w:firstLine="709"/>
        <w:jc w:val="both"/>
        <w:rPr>
          <w:rFonts w:cs="Arial"/>
          <w:b/>
          <w:bCs/>
          <w:iCs/>
          <w:lang w:val="it-IT"/>
        </w:rPr>
      </w:pPr>
      <w:r w:rsidRPr="00161AD2">
        <w:rPr>
          <w:rFonts w:cs="Arial"/>
          <w:b/>
          <w:bCs/>
          <w:iCs/>
          <w:lang w:val="it-IT"/>
        </w:rPr>
        <w:t xml:space="preserve">[art. 25-undecies </w:t>
      </w:r>
      <w:r w:rsidR="00EE40D5" w:rsidRPr="00161AD2">
        <w:rPr>
          <w:rFonts w:cs="Arial"/>
          <w:b/>
          <w:bCs/>
          <w:iCs/>
          <w:lang w:val="it-IT"/>
        </w:rPr>
        <w:t>D. Lgs.</w:t>
      </w:r>
      <w:r w:rsidRPr="00161AD2">
        <w:rPr>
          <w:rFonts w:cs="Arial"/>
          <w:b/>
          <w:bCs/>
          <w:iCs/>
          <w:lang w:val="it-IT"/>
        </w:rPr>
        <w:t xml:space="preserve"> 231/2001]</w:t>
      </w:r>
    </w:p>
    <w:p w14:paraId="67FAD040" w14:textId="77777777" w:rsidR="00982738" w:rsidRPr="00EB0143" w:rsidRDefault="00982738" w:rsidP="00982738">
      <w:pPr>
        <w:pStyle w:val="Default"/>
        <w:ind w:firstLine="709"/>
        <w:jc w:val="both"/>
        <w:rPr>
          <w:rFonts w:cs="Arial"/>
          <w:bCs/>
          <w:i/>
          <w:iCs/>
          <w:lang w:val="it-IT"/>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583460" w:rsidRPr="00583460" w14:paraId="3DEC7E4E" w14:textId="77777777" w:rsidTr="00583460">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C142309" w14:textId="77777777" w:rsidR="00281898" w:rsidRPr="00583460" w:rsidRDefault="00AD6B10" w:rsidP="00862D52">
            <w:pPr>
              <w:snapToGrid w:val="0"/>
              <w:jc w:val="center"/>
              <w:rPr>
                <w:rFonts w:ascii="Arial" w:hAnsi="Arial" w:cs="Arial"/>
                <w:b/>
                <w:bCs/>
                <w:color w:val="002D62"/>
                <w:sz w:val="18"/>
                <w:szCs w:val="18"/>
              </w:rPr>
            </w:pPr>
            <w:r w:rsidRPr="00583460">
              <w:rPr>
                <w:rFonts w:ascii="Arial" w:hAnsi="Arial" w:cs="Arial"/>
                <w:b/>
                <w:bCs/>
                <w:color w:val="002D62"/>
                <w:sz w:val="18"/>
                <w:szCs w:val="18"/>
              </w:rPr>
              <w:t>Norma di</w:t>
            </w:r>
          </w:p>
          <w:p w14:paraId="4B90C671" w14:textId="77777777" w:rsidR="00281898" w:rsidRPr="00583460" w:rsidRDefault="00AD6B10" w:rsidP="00862D52">
            <w:pPr>
              <w:jc w:val="center"/>
              <w:rPr>
                <w:rFonts w:ascii="Arial" w:hAnsi="Arial" w:cs="Arial"/>
                <w:b/>
                <w:bCs/>
                <w:color w:val="002D62"/>
                <w:sz w:val="18"/>
                <w:szCs w:val="18"/>
              </w:rPr>
            </w:pPr>
            <w:r w:rsidRPr="00583460">
              <w:rPr>
                <w:rFonts w:ascii="Arial" w:hAnsi="Arial" w:cs="Arial"/>
                <w:b/>
                <w:bCs/>
                <w:color w:val="002D62"/>
                <w:sz w:val="18"/>
                <w:szCs w:val="18"/>
              </w:rPr>
              <w:t>riferimento</w:t>
            </w:r>
          </w:p>
          <w:p w14:paraId="0C19C368" w14:textId="77777777" w:rsidR="00281898" w:rsidRPr="00583460" w:rsidRDefault="00AD6B10" w:rsidP="00862D52">
            <w:pPr>
              <w:jc w:val="center"/>
              <w:rPr>
                <w:rFonts w:ascii="Arial" w:hAnsi="Arial" w:cs="Arial"/>
                <w:b/>
                <w:bCs/>
                <w:color w:val="002D62"/>
                <w:sz w:val="18"/>
                <w:szCs w:val="18"/>
              </w:rPr>
            </w:pPr>
            <w:r w:rsidRPr="00583460">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36A24E7" w14:textId="77777777" w:rsidR="00281898" w:rsidRPr="00583460" w:rsidRDefault="00AD6B10" w:rsidP="00862D52">
            <w:pPr>
              <w:snapToGrid w:val="0"/>
              <w:jc w:val="center"/>
              <w:rPr>
                <w:rFonts w:ascii="Arial" w:hAnsi="Arial" w:cs="Arial"/>
                <w:b/>
                <w:bCs/>
                <w:color w:val="002D62"/>
                <w:sz w:val="18"/>
                <w:szCs w:val="18"/>
              </w:rPr>
            </w:pPr>
            <w:r w:rsidRPr="00583460">
              <w:rPr>
                <w:rFonts w:ascii="Arial" w:hAnsi="Arial" w:cs="Arial"/>
                <w:b/>
                <w:bCs/>
                <w:color w:val="002D62"/>
                <w:sz w:val="18"/>
                <w:szCs w:val="18"/>
              </w:rPr>
              <w:t>Reato</w:t>
            </w:r>
          </w:p>
          <w:p w14:paraId="2A168DA2" w14:textId="77777777" w:rsidR="00281898" w:rsidRPr="00583460" w:rsidRDefault="00AD6B10" w:rsidP="00862D52">
            <w:pPr>
              <w:jc w:val="center"/>
              <w:rPr>
                <w:rFonts w:ascii="Arial" w:hAnsi="Arial" w:cs="Arial"/>
                <w:b/>
                <w:bCs/>
                <w:color w:val="002D62"/>
                <w:sz w:val="18"/>
                <w:szCs w:val="18"/>
              </w:rPr>
            </w:pPr>
            <w:r w:rsidRPr="00583460">
              <w:rPr>
                <w:rFonts w:ascii="Arial" w:hAnsi="Arial" w:cs="Arial"/>
                <w:b/>
                <w:bCs/>
                <w:color w:val="002D62"/>
                <w:sz w:val="18"/>
                <w:szCs w:val="18"/>
              </w:rPr>
              <w:t>(o illecito amministrativo)</w:t>
            </w:r>
          </w:p>
          <w:p w14:paraId="3E443FEA" w14:textId="77777777" w:rsidR="00281898" w:rsidRPr="00583460" w:rsidRDefault="00AD6B10" w:rsidP="00862D52">
            <w:pPr>
              <w:jc w:val="center"/>
              <w:rPr>
                <w:rFonts w:ascii="Arial" w:hAnsi="Arial" w:cs="Arial"/>
                <w:b/>
                <w:bCs/>
                <w:color w:val="002D62"/>
                <w:sz w:val="18"/>
                <w:szCs w:val="18"/>
              </w:rPr>
            </w:pPr>
            <w:r w:rsidRPr="00583460">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B54D976" w14:textId="77777777" w:rsidR="00281898" w:rsidRPr="00583460" w:rsidRDefault="00AD6B10" w:rsidP="00862D52">
            <w:pPr>
              <w:snapToGrid w:val="0"/>
              <w:jc w:val="center"/>
              <w:rPr>
                <w:rFonts w:ascii="Arial" w:hAnsi="Arial" w:cs="Arial"/>
                <w:b/>
                <w:bCs/>
                <w:color w:val="002D62"/>
                <w:sz w:val="18"/>
                <w:szCs w:val="18"/>
              </w:rPr>
            </w:pPr>
            <w:r w:rsidRPr="00583460">
              <w:rPr>
                <w:rFonts w:ascii="Arial" w:hAnsi="Arial" w:cs="Arial"/>
                <w:b/>
                <w:bCs/>
                <w:color w:val="002D62"/>
                <w:sz w:val="18"/>
                <w:szCs w:val="18"/>
              </w:rPr>
              <w:t>Fattispecie di reato</w:t>
            </w:r>
          </w:p>
          <w:p w14:paraId="61275B75" w14:textId="77777777" w:rsidR="00281898" w:rsidRPr="00583460" w:rsidRDefault="00AD6B10" w:rsidP="00862D52">
            <w:pPr>
              <w:jc w:val="center"/>
              <w:rPr>
                <w:rFonts w:ascii="Arial" w:hAnsi="Arial" w:cs="Arial"/>
                <w:b/>
                <w:bCs/>
                <w:color w:val="002D62"/>
                <w:sz w:val="18"/>
                <w:szCs w:val="18"/>
              </w:rPr>
            </w:pPr>
            <w:r w:rsidRPr="00583460">
              <w:rPr>
                <w:rFonts w:ascii="Arial" w:hAnsi="Arial" w:cs="Arial"/>
                <w:b/>
                <w:bCs/>
                <w:color w:val="002D62"/>
                <w:sz w:val="18"/>
                <w:szCs w:val="18"/>
              </w:rPr>
              <w:t>(o di illecito amministrativo)</w:t>
            </w:r>
          </w:p>
        </w:tc>
      </w:tr>
      <w:tr w:rsidR="00D242CD" w:rsidRPr="002042B0" w14:paraId="6C0E0934" w14:textId="77777777" w:rsidTr="00583460">
        <w:tc>
          <w:tcPr>
            <w:tcW w:w="1985" w:type="dxa"/>
            <w:tcBorders>
              <w:top w:val="single" w:sz="8" w:space="0" w:color="002D62"/>
              <w:left w:val="single" w:sz="8" w:space="0" w:color="008080"/>
              <w:bottom w:val="single" w:sz="8" w:space="0" w:color="008080"/>
            </w:tcBorders>
            <w:shd w:val="clear" w:color="auto" w:fill="FFFFFF"/>
          </w:tcPr>
          <w:p w14:paraId="34B65845" w14:textId="77777777" w:rsidR="00D242CD" w:rsidRPr="002042B0" w:rsidRDefault="00D242CD" w:rsidP="00862D52">
            <w:pPr>
              <w:snapToGrid w:val="0"/>
              <w:jc w:val="left"/>
              <w:rPr>
                <w:rFonts w:ascii="Arial" w:hAnsi="Arial" w:cs="Arial"/>
                <w:bCs/>
                <w:sz w:val="18"/>
                <w:szCs w:val="18"/>
              </w:rPr>
            </w:pPr>
            <w:r w:rsidRPr="002042B0">
              <w:rPr>
                <w:rFonts w:ascii="Arial" w:hAnsi="Arial" w:cs="Arial"/>
                <w:bCs/>
                <w:sz w:val="18"/>
                <w:szCs w:val="18"/>
              </w:rPr>
              <w:t xml:space="preserve">Art. 25-undecies </w:t>
            </w:r>
          </w:p>
          <w:p w14:paraId="5265120D" w14:textId="77777777" w:rsidR="00D242CD" w:rsidRPr="002042B0" w:rsidRDefault="00EE40D5" w:rsidP="00862D52">
            <w:pPr>
              <w:snapToGrid w:val="0"/>
              <w:jc w:val="left"/>
              <w:rPr>
                <w:rFonts w:ascii="Arial" w:hAnsi="Arial" w:cs="Arial"/>
                <w:bCs/>
                <w:sz w:val="18"/>
                <w:szCs w:val="18"/>
              </w:rPr>
            </w:pPr>
            <w:r w:rsidRPr="002042B0">
              <w:rPr>
                <w:rFonts w:ascii="Arial" w:hAnsi="Arial" w:cs="Arial"/>
                <w:bCs/>
                <w:sz w:val="18"/>
                <w:szCs w:val="18"/>
              </w:rPr>
              <w:t>D. Lgs.</w:t>
            </w:r>
            <w:r w:rsidR="00D242CD" w:rsidRPr="002042B0">
              <w:rPr>
                <w:rFonts w:ascii="Arial" w:hAnsi="Arial" w:cs="Arial"/>
                <w:bCs/>
                <w:sz w:val="18"/>
                <w:szCs w:val="18"/>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0A726567" w14:textId="77777777" w:rsidR="004203E8" w:rsidRPr="002042B0" w:rsidRDefault="00D242CD" w:rsidP="00862D52">
            <w:pPr>
              <w:jc w:val="left"/>
              <w:rPr>
                <w:rFonts w:ascii="Arial" w:hAnsi="Arial" w:cs="Arial"/>
                <w:b/>
                <w:bCs/>
                <w:sz w:val="18"/>
                <w:szCs w:val="18"/>
              </w:rPr>
            </w:pPr>
            <w:r w:rsidRPr="002042B0">
              <w:rPr>
                <w:rFonts w:ascii="Arial" w:hAnsi="Arial" w:cs="Arial"/>
                <w:b/>
                <w:bCs/>
                <w:sz w:val="18"/>
                <w:szCs w:val="18"/>
              </w:rPr>
              <w:t>Inquinamento ambientale</w:t>
            </w:r>
          </w:p>
          <w:p w14:paraId="61A8CA60" w14:textId="77777777" w:rsidR="00D242CD" w:rsidRPr="002042B0" w:rsidRDefault="00D242CD" w:rsidP="00862D52">
            <w:pPr>
              <w:jc w:val="left"/>
              <w:rPr>
                <w:rFonts w:ascii="Arial" w:hAnsi="Arial" w:cs="Arial"/>
                <w:bCs/>
                <w:sz w:val="18"/>
                <w:szCs w:val="18"/>
              </w:rPr>
            </w:pPr>
            <w:r w:rsidRPr="002042B0">
              <w:rPr>
                <w:rFonts w:ascii="Arial" w:hAnsi="Arial" w:cs="Arial"/>
                <w:bCs/>
                <w:sz w:val="18"/>
                <w:szCs w:val="18"/>
              </w:rPr>
              <w:t>(</w:t>
            </w:r>
            <w:r w:rsidR="004203E8" w:rsidRPr="002042B0">
              <w:rPr>
                <w:rFonts w:ascii="Arial" w:hAnsi="Arial" w:cs="Arial"/>
                <w:bCs/>
                <w:sz w:val="18"/>
                <w:szCs w:val="18"/>
              </w:rPr>
              <w:t>A</w:t>
            </w:r>
            <w:r w:rsidRPr="002042B0">
              <w:rPr>
                <w:rFonts w:ascii="Arial" w:hAnsi="Arial" w:cs="Arial"/>
                <w:bCs/>
                <w:sz w:val="18"/>
                <w:szCs w:val="18"/>
              </w:rPr>
              <w:t>rt. 452-</w:t>
            </w:r>
            <w:r w:rsidRPr="002042B0">
              <w:rPr>
                <w:rFonts w:ascii="Arial" w:hAnsi="Arial" w:cs="Arial"/>
                <w:bCs/>
                <w:i/>
                <w:sz w:val="18"/>
                <w:szCs w:val="18"/>
              </w:rPr>
              <w:t xml:space="preserve">bis </w:t>
            </w:r>
            <w:r w:rsidRPr="002042B0">
              <w:rPr>
                <w:rFonts w:ascii="Arial" w:hAnsi="Arial" w:cs="Arial"/>
                <w:bCs/>
                <w:sz w:val="18"/>
                <w:szCs w:val="18"/>
              </w:rPr>
              <w:t>c.p.)</w:t>
            </w:r>
          </w:p>
          <w:p w14:paraId="2368BA4A" w14:textId="77777777" w:rsidR="00D242CD" w:rsidRPr="002042B0" w:rsidRDefault="00D242CD" w:rsidP="00862D52">
            <w:pPr>
              <w:jc w:val="left"/>
              <w:rPr>
                <w:rFonts w:ascii="Arial" w:hAnsi="Arial" w:cs="Arial"/>
                <w:bCs/>
                <w:sz w:val="18"/>
                <w:szCs w:val="18"/>
              </w:rPr>
            </w:pPr>
          </w:p>
          <w:p w14:paraId="03BF7490" w14:textId="77777777" w:rsidR="00D242CD" w:rsidRPr="002042B0" w:rsidRDefault="00D242CD" w:rsidP="00862D52">
            <w:pPr>
              <w:jc w:val="left"/>
              <w:rPr>
                <w:rFonts w:ascii="Arial" w:hAnsi="Arial" w:cs="Arial"/>
                <w:b/>
                <w:bCs/>
                <w:sz w:val="18"/>
                <w:szCs w:val="18"/>
              </w:rPr>
            </w:pPr>
            <w:r w:rsidRPr="002042B0">
              <w:rPr>
                <w:rFonts w:ascii="Arial" w:hAnsi="Arial" w:cs="Arial"/>
                <w:b/>
                <w:bCs/>
                <w:sz w:val="18"/>
                <w:szCs w:val="18"/>
              </w:rPr>
              <w:t>Sanzione pecuniaria:</w:t>
            </w:r>
          </w:p>
          <w:p w14:paraId="62E77D52" w14:textId="77777777" w:rsidR="00D242CD" w:rsidRPr="002042B0" w:rsidRDefault="00837741" w:rsidP="009E32A2">
            <w:pPr>
              <w:pStyle w:val="Paragrafoelenco"/>
              <w:numPr>
                <w:ilvl w:val="0"/>
                <w:numId w:val="23"/>
              </w:numPr>
              <w:tabs>
                <w:tab w:val="left" w:pos="255"/>
              </w:tabs>
              <w:ind w:left="113" w:hanging="36"/>
              <w:jc w:val="left"/>
              <w:rPr>
                <w:rFonts w:ascii="Arial" w:hAnsi="Arial" w:cs="Arial"/>
                <w:sz w:val="18"/>
                <w:szCs w:val="18"/>
              </w:rPr>
            </w:pPr>
            <w:r w:rsidRPr="002042B0">
              <w:rPr>
                <w:rFonts w:ascii="Arial" w:hAnsi="Arial" w:cs="Arial"/>
                <w:sz w:val="18"/>
                <w:szCs w:val="18"/>
              </w:rPr>
              <w:t>d</w:t>
            </w:r>
            <w:r w:rsidR="00D242CD" w:rsidRPr="002042B0">
              <w:rPr>
                <w:rFonts w:ascii="Arial" w:hAnsi="Arial" w:cs="Arial"/>
                <w:sz w:val="18"/>
                <w:szCs w:val="18"/>
              </w:rPr>
              <w:t>a 250 a 600 quote.</w:t>
            </w:r>
          </w:p>
          <w:p w14:paraId="65BF97CA" w14:textId="77777777" w:rsidR="00191B82" w:rsidRPr="002042B0" w:rsidRDefault="00191B82" w:rsidP="00191B82">
            <w:pPr>
              <w:tabs>
                <w:tab w:val="left" w:pos="255"/>
              </w:tabs>
              <w:jc w:val="left"/>
              <w:rPr>
                <w:rFonts w:ascii="Arial" w:hAnsi="Arial" w:cs="Arial"/>
                <w:sz w:val="18"/>
                <w:szCs w:val="18"/>
              </w:rPr>
            </w:pPr>
          </w:p>
          <w:p w14:paraId="022F1AE5" w14:textId="77777777" w:rsidR="00191B82" w:rsidRPr="002042B0" w:rsidRDefault="00191B82" w:rsidP="00191B82">
            <w:pPr>
              <w:tabs>
                <w:tab w:val="left" w:pos="255"/>
              </w:tabs>
              <w:jc w:val="left"/>
              <w:rPr>
                <w:rFonts w:ascii="Arial" w:hAnsi="Arial" w:cs="Arial"/>
                <w:sz w:val="18"/>
                <w:szCs w:val="18"/>
              </w:rPr>
            </w:pPr>
            <w:r w:rsidRPr="002042B0">
              <w:rPr>
                <w:rFonts w:ascii="Arial" w:hAnsi="Arial" w:cs="Arial"/>
                <w:b/>
                <w:sz w:val="18"/>
                <w:szCs w:val="18"/>
              </w:rPr>
              <w:t>Sanzione interdittiva:</w:t>
            </w:r>
            <w:r w:rsidRPr="002042B0">
              <w:rPr>
                <w:rFonts w:ascii="Arial" w:hAnsi="Arial" w:cs="Arial"/>
                <w:sz w:val="18"/>
                <w:szCs w:val="18"/>
              </w:rPr>
              <w:t xml:space="preserve"> </w:t>
            </w:r>
          </w:p>
          <w:p w14:paraId="642775FE" w14:textId="77777777" w:rsidR="00191B82" w:rsidRPr="002042B0" w:rsidRDefault="00191B82" w:rsidP="00191B82">
            <w:pPr>
              <w:numPr>
                <w:ilvl w:val="0"/>
                <w:numId w:val="23"/>
              </w:numPr>
              <w:tabs>
                <w:tab w:val="left" w:pos="255"/>
              </w:tabs>
              <w:ind w:left="255" w:hanging="142"/>
              <w:jc w:val="left"/>
              <w:rPr>
                <w:rFonts w:ascii="Arial" w:hAnsi="Arial" w:cs="Arial"/>
                <w:sz w:val="18"/>
                <w:szCs w:val="18"/>
              </w:rPr>
            </w:pPr>
            <w:r w:rsidRPr="002042B0">
              <w:rPr>
                <w:rFonts w:ascii="Arial" w:hAnsi="Arial" w:cs="Arial"/>
                <w:sz w:val="18"/>
                <w:szCs w:val="18"/>
              </w:rPr>
              <w:t>interdizione dall’esercizio dell’attività;</w:t>
            </w:r>
          </w:p>
          <w:p w14:paraId="58E670F5" w14:textId="77777777" w:rsidR="00191B82" w:rsidRPr="002042B0" w:rsidRDefault="00191B82" w:rsidP="00191B82">
            <w:pPr>
              <w:pStyle w:val="Paragrafoelenco"/>
              <w:numPr>
                <w:ilvl w:val="0"/>
                <w:numId w:val="23"/>
              </w:numPr>
              <w:tabs>
                <w:tab w:val="left" w:pos="255"/>
              </w:tabs>
              <w:ind w:left="255" w:hanging="142"/>
              <w:jc w:val="left"/>
              <w:rPr>
                <w:rFonts w:ascii="Arial" w:hAnsi="Arial" w:cs="Arial"/>
                <w:sz w:val="18"/>
                <w:szCs w:val="18"/>
              </w:rPr>
            </w:pPr>
            <w:r w:rsidRPr="002042B0">
              <w:rPr>
                <w:rFonts w:ascii="Arial" w:hAnsi="Arial" w:cs="Arial"/>
                <w:sz w:val="18"/>
                <w:szCs w:val="18"/>
              </w:rPr>
              <w:t>sospensione o revoca delle autorizzazioni, licenze o concessioni funzionali alla commissione dell’illecito;</w:t>
            </w:r>
          </w:p>
          <w:p w14:paraId="1B885620" w14:textId="77777777" w:rsidR="00191B82" w:rsidRPr="002042B0" w:rsidRDefault="00191B82" w:rsidP="00191B82">
            <w:pPr>
              <w:numPr>
                <w:ilvl w:val="0"/>
                <w:numId w:val="23"/>
              </w:numPr>
              <w:tabs>
                <w:tab w:val="left" w:pos="255"/>
              </w:tabs>
              <w:ind w:left="255" w:hanging="142"/>
              <w:jc w:val="left"/>
              <w:rPr>
                <w:rFonts w:ascii="Arial" w:hAnsi="Arial" w:cs="Arial"/>
                <w:sz w:val="18"/>
                <w:szCs w:val="18"/>
              </w:rPr>
            </w:pPr>
            <w:r w:rsidRPr="002042B0">
              <w:rPr>
                <w:rFonts w:ascii="Arial" w:hAnsi="Arial" w:cs="Arial"/>
                <w:sz w:val="18"/>
                <w:szCs w:val="18"/>
              </w:rPr>
              <w:t xml:space="preserve"> divieto di contrattare con la pubblica amministrazione; </w:t>
            </w:r>
          </w:p>
          <w:p w14:paraId="585CCB69" w14:textId="77777777" w:rsidR="00191B82" w:rsidRPr="002042B0" w:rsidRDefault="00191B82" w:rsidP="00191B82">
            <w:pPr>
              <w:numPr>
                <w:ilvl w:val="0"/>
                <w:numId w:val="23"/>
              </w:numPr>
              <w:tabs>
                <w:tab w:val="left" w:pos="255"/>
              </w:tabs>
              <w:ind w:left="255" w:hanging="142"/>
              <w:jc w:val="left"/>
              <w:rPr>
                <w:rFonts w:ascii="Arial" w:hAnsi="Arial" w:cs="Arial"/>
                <w:sz w:val="18"/>
                <w:szCs w:val="18"/>
              </w:rPr>
            </w:pPr>
            <w:r w:rsidRPr="002042B0">
              <w:rPr>
                <w:rFonts w:ascii="Arial" w:hAnsi="Arial" w:cs="Arial"/>
                <w:sz w:val="18"/>
                <w:szCs w:val="18"/>
              </w:rPr>
              <w:t>esclusione da agevolazioni, finanziamenti, contributi o sussidi e revoca di quelli già concessi;</w:t>
            </w:r>
          </w:p>
          <w:p w14:paraId="7AF4676A" w14:textId="77777777" w:rsidR="00191B82" w:rsidRPr="002042B0" w:rsidRDefault="00191B82" w:rsidP="00191B82">
            <w:pPr>
              <w:numPr>
                <w:ilvl w:val="0"/>
                <w:numId w:val="23"/>
              </w:numPr>
              <w:tabs>
                <w:tab w:val="left" w:pos="255"/>
              </w:tabs>
              <w:ind w:hanging="466"/>
              <w:jc w:val="left"/>
              <w:rPr>
                <w:rFonts w:ascii="Arial" w:hAnsi="Arial" w:cs="Arial"/>
                <w:sz w:val="18"/>
                <w:szCs w:val="18"/>
              </w:rPr>
            </w:pPr>
            <w:r w:rsidRPr="002042B0">
              <w:rPr>
                <w:rFonts w:ascii="Arial" w:hAnsi="Arial" w:cs="Arial"/>
                <w:sz w:val="18"/>
                <w:szCs w:val="18"/>
              </w:rPr>
              <w:t>divieto di pubblicizzare beni o servizi;</w:t>
            </w:r>
          </w:p>
          <w:p w14:paraId="0D303968" w14:textId="77777777" w:rsidR="00191B82" w:rsidRPr="002042B0" w:rsidRDefault="00191B82" w:rsidP="00191B82">
            <w:pPr>
              <w:tabs>
                <w:tab w:val="left" w:pos="255"/>
              </w:tabs>
              <w:jc w:val="left"/>
              <w:rPr>
                <w:rFonts w:ascii="Arial" w:hAnsi="Arial" w:cs="Arial"/>
                <w:sz w:val="18"/>
                <w:szCs w:val="18"/>
              </w:rPr>
            </w:pPr>
            <w:r w:rsidRPr="002042B0">
              <w:rPr>
                <w:rFonts w:ascii="Arial" w:hAnsi="Arial" w:cs="Arial"/>
                <w:sz w:val="18"/>
                <w:szCs w:val="18"/>
              </w:rPr>
              <w:t>da tre mesi ad un anno.</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0E1713D7" w14:textId="77777777" w:rsidR="00D242CD" w:rsidRPr="002042B0" w:rsidRDefault="00D242CD" w:rsidP="00862D52">
            <w:pPr>
              <w:jc w:val="left"/>
              <w:rPr>
                <w:rFonts w:ascii="Arial" w:hAnsi="Arial" w:cs="Arial"/>
                <w:i/>
                <w:sz w:val="18"/>
                <w:szCs w:val="18"/>
              </w:rPr>
            </w:pPr>
            <w:r w:rsidRPr="002042B0">
              <w:rPr>
                <w:rFonts w:ascii="Arial" w:hAnsi="Arial" w:cs="Arial"/>
                <w:sz w:val="18"/>
                <w:szCs w:val="18"/>
              </w:rPr>
              <w:t>Art. 452-</w:t>
            </w:r>
            <w:r w:rsidRPr="002042B0">
              <w:rPr>
                <w:rFonts w:ascii="Arial" w:hAnsi="Arial" w:cs="Arial"/>
                <w:i/>
                <w:sz w:val="18"/>
                <w:szCs w:val="18"/>
              </w:rPr>
              <w:t>bis</w:t>
            </w:r>
            <w:r w:rsidRPr="002042B0">
              <w:rPr>
                <w:rFonts w:ascii="Arial" w:hAnsi="Arial" w:cs="Arial"/>
                <w:sz w:val="18"/>
                <w:szCs w:val="18"/>
              </w:rPr>
              <w:t xml:space="preserve"> c.p. </w:t>
            </w:r>
            <w:r w:rsidR="00CC3E1B" w:rsidRPr="002042B0">
              <w:rPr>
                <w:rFonts w:ascii="Arial" w:hAnsi="Arial" w:cs="Arial"/>
                <w:sz w:val="18"/>
                <w:szCs w:val="18"/>
              </w:rPr>
              <w:t>-</w:t>
            </w:r>
            <w:r w:rsidRPr="002042B0">
              <w:rPr>
                <w:rFonts w:ascii="Arial" w:hAnsi="Arial" w:cs="Arial"/>
                <w:sz w:val="18"/>
                <w:szCs w:val="18"/>
              </w:rPr>
              <w:t xml:space="preserve"> “</w:t>
            </w:r>
            <w:r w:rsidRPr="002042B0">
              <w:rPr>
                <w:rFonts w:ascii="Arial" w:hAnsi="Arial" w:cs="Arial"/>
                <w:bCs/>
                <w:sz w:val="18"/>
                <w:szCs w:val="18"/>
              </w:rPr>
              <w:t>Inquinamento ambientale”</w:t>
            </w:r>
            <w:r w:rsidRPr="002042B0">
              <w:rPr>
                <w:rFonts w:ascii="Arial" w:hAnsi="Arial" w:cs="Arial"/>
                <w:i/>
                <w:sz w:val="18"/>
                <w:szCs w:val="18"/>
              </w:rPr>
              <w:t xml:space="preserve"> </w:t>
            </w:r>
          </w:p>
          <w:p w14:paraId="2660D668" w14:textId="77777777" w:rsidR="00D242CD" w:rsidRPr="002042B0" w:rsidRDefault="00D242CD" w:rsidP="00862D52">
            <w:pPr>
              <w:jc w:val="left"/>
              <w:rPr>
                <w:rFonts w:ascii="Arial" w:hAnsi="Arial" w:cs="Arial"/>
                <w:sz w:val="18"/>
                <w:szCs w:val="18"/>
              </w:rPr>
            </w:pPr>
            <w:r w:rsidRPr="002042B0">
              <w:rPr>
                <w:rFonts w:ascii="Arial" w:hAnsi="Arial" w:cs="Arial"/>
                <w:i/>
                <w:sz w:val="18"/>
                <w:szCs w:val="18"/>
              </w:rPr>
              <w:t>“E' punito con la reclusione da due a sei anni e con la multa da euro 10.000 a euro 100.000 chiunque abusivamente cagiona una compromissione o un deterioramento significativi e misurabili:</w:t>
            </w:r>
            <w:r w:rsidRPr="002042B0">
              <w:rPr>
                <w:rFonts w:ascii="Arial" w:hAnsi="Arial" w:cs="Arial"/>
                <w:i/>
                <w:sz w:val="18"/>
                <w:szCs w:val="18"/>
              </w:rPr>
              <w:br/>
              <w:t>1) delle acque o dell'aria, o di porzioni estese o significative del suolo o del sottosuolo;</w:t>
            </w:r>
            <w:r w:rsidRPr="002042B0">
              <w:rPr>
                <w:rFonts w:ascii="Arial" w:hAnsi="Arial" w:cs="Arial"/>
                <w:i/>
                <w:sz w:val="18"/>
                <w:szCs w:val="18"/>
              </w:rPr>
              <w:br/>
              <w:t>2) di un ecosistema, della biodiversità, anche agraria, della flora o della fauna.</w:t>
            </w:r>
            <w:r w:rsidRPr="002042B0">
              <w:rPr>
                <w:rFonts w:ascii="Arial" w:hAnsi="Arial" w:cs="Arial"/>
                <w:i/>
                <w:sz w:val="18"/>
                <w:szCs w:val="18"/>
              </w:rPr>
              <w:br/>
              <w:t>Quando l'inquinamento è prodotto in un'area naturale protetta o sottoposta a vincolo paesaggistico, ambientale, storico, artistico, architettonico o archeologico, ovvero in danno di specie animali o vegetali protette, la pena è aumentata”</w:t>
            </w:r>
            <w:r w:rsidRPr="002042B0">
              <w:rPr>
                <w:rStyle w:val="Rimandonotaapidipagina"/>
                <w:rFonts w:ascii="Arial" w:hAnsi="Arial" w:cs="Arial"/>
                <w:i/>
                <w:sz w:val="18"/>
                <w:szCs w:val="18"/>
              </w:rPr>
              <w:footnoteReference w:id="77"/>
            </w:r>
            <w:r w:rsidRPr="002042B0">
              <w:rPr>
                <w:rFonts w:ascii="Arial" w:hAnsi="Arial" w:cs="Arial"/>
                <w:i/>
                <w:sz w:val="18"/>
                <w:szCs w:val="18"/>
              </w:rPr>
              <w:t>.</w:t>
            </w:r>
          </w:p>
        </w:tc>
      </w:tr>
      <w:tr w:rsidR="00CC3E1B" w:rsidRPr="002042B0" w14:paraId="589EB55F" w14:textId="77777777" w:rsidTr="00923D39">
        <w:tc>
          <w:tcPr>
            <w:tcW w:w="1985" w:type="dxa"/>
            <w:tcBorders>
              <w:top w:val="single" w:sz="8" w:space="0" w:color="008080"/>
              <w:left w:val="single" w:sz="8" w:space="0" w:color="008080"/>
              <w:bottom w:val="single" w:sz="8" w:space="0" w:color="008080"/>
            </w:tcBorders>
            <w:shd w:val="clear" w:color="auto" w:fill="FFFFFF"/>
          </w:tcPr>
          <w:p w14:paraId="7183FD49" w14:textId="77777777" w:rsidR="00CC3E1B" w:rsidRPr="002042B0" w:rsidRDefault="00CC3E1B" w:rsidP="00CC3E1B">
            <w:pPr>
              <w:snapToGrid w:val="0"/>
              <w:jc w:val="left"/>
              <w:rPr>
                <w:rFonts w:ascii="Arial" w:hAnsi="Arial" w:cs="Arial"/>
                <w:bCs/>
                <w:sz w:val="18"/>
                <w:szCs w:val="18"/>
              </w:rPr>
            </w:pPr>
            <w:r w:rsidRPr="002042B0">
              <w:rPr>
                <w:rFonts w:ascii="Arial" w:hAnsi="Arial" w:cs="Arial"/>
                <w:bCs/>
                <w:sz w:val="18"/>
                <w:szCs w:val="18"/>
              </w:rPr>
              <w:t xml:space="preserve">Art. 25-undecies </w:t>
            </w:r>
          </w:p>
          <w:p w14:paraId="6F98BAD9" w14:textId="77777777" w:rsidR="00CC3E1B" w:rsidRPr="002042B0" w:rsidRDefault="00EE40D5" w:rsidP="00CC3E1B">
            <w:pPr>
              <w:snapToGrid w:val="0"/>
              <w:jc w:val="left"/>
              <w:rPr>
                <w:rFonts w:ascii="Arial" w:hAnsi="Arial" w:cs="Arial"/>
                <w:bCs/>
                <w:sz w:val="18"/>
                <w:szCs w:val="18"/>
              </w:rPr>
            </w:pPr>
            <w:r w:rsidRPr="002042B0">
              <w:rPr>
                <w:rFonts w:ascii="Arial" w:hAnsi="Arial" w:cs="Arial"/>
                <w:bCs/>
                <w:sz w:val="18"/>
                <w:szCs w:val="18"/>
              </w:rPr>
              <w:t>D. Lgs.</w:t>
            </w:r>
            <w:r w:rsidR="00CC3E1B" w:rsidRPr="002042B0">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145153C" w14:textId="77777777" w:rsidR="004203E8" w:rsidRPr="002042B0" w:rsidRDefault="00CC3E1B" w:rsidP="00862D52">
            <w:pPr>
              <w:jc w:val="left"/>
              <w:rPr>
                <w:rFonts w:ascii="Arial" w:hAnsi="Arial" w:cs="Arial"/>
                <w:b/>
                <w:bCs/>
                <w:sz w:val="18"/>
                <w:szCs w:val="18"/>
              </w:rPr>
            </w:pPr>
            <w:r w:rsidRPr="002042B0">
              <w:rPr>
                <w:rFonts w:ascii="Arial" w:hAnsi="Arial" w:cs="Arial"/>
                <w:b/>
                <w:bCs/>
                <w:sz w:val="18"/>
                <w:szCs w:val="18"/>
              </w:rPr>
              <w:t>Disa</w:t>
            </w:r>
            <w:r w:rsidR="004203E8" w:rsidRPr="002042B0">
              <w:rPr>
                <w:rFonts w:ascii="Arial" w:hAnsi="Arial" w:cs="Arial"/>
                <w:b/>
                <w:bCs/>
                <w:sz w:val="18"/>
                <w:szCs w:val="18"/>
              </w:rPr>
              <w:t>stro ambientale</w:t>
            </w:r>
          </w:p>
          <w:p w14:paraId="624C891E" w14:textId="77777777" w:rsidR="00CC3E1B" w:rsidRPr="002042B0" w:rsidRDefault="00CC3E1B" w:rsidP="00862D52">
            <w:pPr>
              <w:jc w:val="left"/>
              <w:rPr>
                <w:rFonts w:ascii="Arial" w:hAnsi="Arial" w:cs="Arial"/>
                <w:bCs/>
                <w:sz w:val="18"/>
                <w:szCs w:val="18"/>
              </w:rPr>
            </w:pPr>
            <w:r w:rsidRPr="002042B0">
              <w:rPr>
                <w:rFonts w:ascii="Arial" w:hAnsi="Arial" w:cs="Arial"/>
                <w:bCs/>
                <w:sz w:val="18"/>
                <w:szCs w:val="18"/>
              </w:rPr>
              <w:t>(</w:t>
            </w:r>
            <w:r w:rsidR="004203E8" w:rsidRPr="002042B0">
              <w:rPr>
                <w:rFonts w:ascii="Arial" w:hAnsi="Arial" w:cs="Arial"/>
                <w:bCs/>
                <w:sz w:val="18"/>
                <w:szCs w:val="18"/>
              </w:rPr>
              <w:t>A</w:t>
            </w:r>
            <w:r w:rsidRPr="002042B0">
              <w:rPr>
                <w:rFonts w:ascii="Arial" w:hAnsi="Arial" w:cs="Arial"/>
                <w:bCs/>
                <w:sz w:val="18"/>
                <w:szCs w:val="18"/>
              </w:rPr>
              <w:t>rt. 452-</w:t>
            </w:r>
            <w:r w:rsidRPr="002042B0">
              <w:rPr>
                <w:rFonts w:ascii="Arial" w:hAnsi="Arial" w:cs="Arial"/>
                <w:bCs/>
                <w:i/>
                <w:sz w:val="18"/>
                <w:szCs w:val="18"/>
              </w:rPr>
              <w:t xml:space="preserve">quater </w:t>
            </w:r>
            <w:r w:rsidRPr="002042B0">
              <w:rPr>
                <w:rFonts w:ascii="Arial" w:hAnsi="Arial" w:cs="Arial"/>
                <w:bCs/>
                <w:sz w:val="18"/>
                <w:szCs w:val="18"/>
              </w:rPr>
              <w:t>c.p.)</w:t>
            </w:r>
          </w:p>
          <w:p w14:paraId="2D353A70" w14:textId="77777777" w:rsidR="00CC3E1B" w:rsidRPr="002042B0" w:rsidRDefault="00CC3E1B" w:rsidP="00862D52">
            <w:pPr>
              <w:jc w:val="left"/>
              <w:rPr>
                <w:rFonts w:ascii="Arial" w:hAnsi="Arial" w:cs="Arial"/>
                <w:bCs/>
                <w:sz w:val="18"/>
                <w:szCs w:val="18"/>
              </w:rPr>
            </w:pPr>
          </w:p>
          <w:p w14:paraId="6E0F9BCC" w14:textId="77777777" w:rsidR="00CC3E1B" w:rsidRPr="002042B0" w:rsidRDefault="00CC3E1B" w:rsidP="00862D52">
            <w:pPr>
              <w:jc w:val="left"/>
              <w:rPr>
                <w:rFonts w:ascii="Arial" w:hAnsi="Arial" w:cs="Arial"/>
                <w:b/>
                <w:bCs/>
                <w:sz w:val="18"/>
                <w:szCs w:val="18"/>
              </w:rPr>
            </w:pPr>
            <w:r w:rsidRPr="002042B0">
              <w:rPr>
                <w:rFonts w:ascii="Arial" w:hAnsi="Arial" w:cs="Arial"/>
                <w:b/>
                <w:bCs/>
                <w:sz w:val="18"/>
                <w:szCs w:val="18"/>
              </w:rPr>
              <w:t>Sanzione pecuniaria:</w:t>
            </w:r>
          </w:p>
          <w:p w14:paraId="67D8DB64" w14:textId="77777777" w:rsidR="00CC3E1B" w:rsidRPr="002042B0" w:rsidRDefault="00837741" w:rsidP="00CC3E1B">
            <w:pPr>
              <w:pStyle w:val="Paragrafoelenco"/>
              <w:numPr>
                <w:ilvl w:val="0"/>
                <w:numId w:val="23"/>
              </w:numPr>
              <w:ind w:left="255" w:hanging="142"/>
              <w:jc w:val="left"/>
              <w:rPr>
                <w:rFonts w:ascii="Arial" w:hAnsi="Arial" w:cs="Arial"/>
                <w:bCs/>
                <w:sz w:val="18"/>
                <w:szCs w:val="18"/>
              </w:rPr>
            </w:pPr>
            <w:r w:rsidRPr="002042B0">
              <w:rPr>
                <w:rFonts w:ascii="Arial" w:hAnsi="Arial" w:cs="Arial"/>
                <w:bCs/>
                <w:sz w:val="18"/>
                <w:szCs w:val="18"/>
              </w:rPr>
              <w:t>d</w:t>
            </w:r>
            <w:r w:rsidR="00CC3E1B" w:rsidRPr="002042B0">
              <w:rPr>
                <w:rFonts w:ascii="Arial" w:hAnsi="Arial" w:cs="Arial"/>
                <w:bCs/>
                <w:sz w:val="18"/>
                <w:szCs w:val="18"/>
              </w:rPr>
              <w:t>a 400 a 800 quote.</w:t>
            </w:r>
          </w:p>
          <w:p w14:paraId="056575F4" w14:textId="77777777" w:rsidR="00191B82" w:rsidRPr="002042B0" w:rsidRDefault="00191B82" w:rsidP="00191B82">
            <w:pPr>
              <w:pStyle w:val="Paragrafoelenco"/>
              <w:ind w:left="255"/>
              <w:jc w:val="left"/>
              <w:rPr>
                <w:rFonts w:ascii="Arial" w:hAnsi="Arial" w:cs="Arial"/>
                <w:bCs/>
                <w:sz w:val="18"/>
                <w:szCs w:val="18"/>
              </w:rPr>
            </w:pPr>
          </w:p>
          <w:p w14:paraId="206AD754" w14:textId="77777777" w:rsidR="00191B82" w:rsidRPr="002042B0" w:rsidRDefault="00191B82" w:rsidP="00191B82">
            <w:pPr>
              <w:jc w:val="left"/>
              <w:rPr>
                <w:rFonts w:ascii="Arial" w:hAnsi="Arial" w:cs="Arial"/>
                <w:sz w:val="18"/>
                <w:szCs w:val="18"/>
              </w:rPr>
            </w:pPr>
            <w:r w:rsidRPr="002042B0">
              <w:rPr>
                <w:rFonts w:ascii="Arial" w:hAnsi="Arial" w:cs="Arial"/>
                <w:b/>
                <w:sz w:val="18"/>
                <w:szCs w:val="18"/>
              </w:rPr>
              <w:t>Sanzione interdittiva:</w:t>
            </w:r>
            <w:r w:rsidRPr="002042B0">
              <w:rPr>
                <w:rFonts w:ascii="Arial" w:hAnsi="Arial" w:cs="Arial"/>
                <w:sz w:val="18"/>
                <w:szCs w:val="18"/>
              </w:rPr>
              <w:t xml:space="preserve"> </w:t>
            </w:r>
          </w:p>
          <w:p w14:paraId="3DD36225" w14:textId="77777777" w:rsidR="00191B82" w:rsidRPr="002042B0" w:rsidRDefault="00191B82" w:rsidP="00191B8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7168FADB" w14:textId="77777777" w:rsidR="00191B82" w:rsidRPr="002042B0" w:rsidRDefault="00191B82" w:rsidP="00191B8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sospensione o revoca delle autorizzazioni, </w:t>
            </w:r>
            <w:r w:rsidRPr="002042B0">
              <w:rPr>
                <w:rFonts w:ascii="Arial" w:hAnsi="Arial" w:cs="Arial"/>
                <w:sz w:val="18"/>
                <w:szCs w:val="18"/>
              </w:rPr>
              <w:lastRenderedPageBreak/>
              <w:t>licenze</w:t>
            </w:r>
            <w:r w:rsidR="000F2E42" w:rsidRPr="002042B0">
              <w:rPr>
                <w:rFonts w:ascii="Arial" w:hAnsi="Arial" w:cs="Arial"/>
                <w:sz w:val="18"/>
                <w:szCs w:val="18"/>
              </w:rPr>
              <w:t xml:space="preserve"> </w:t>
            </w:r>
            <w:r w:rsidRPr="002042B0">
              <w:rPr>
                <w:rFonts w:ascii="Arial" w:hAnsi="Arial" w:cs="Arial"/>
                <w:sz w:val="18"/>
                <w:szCs w:val="18"/>
              </w:rPr>
              <w:t>o concessioni funzionali alla commissione dell’illecito;</w:t>
            </w:r>
          </w:p>
          <w:p w14:paraId="636CA675" w14:textId="77777777" w:rsidR="00191B82" w:rsidRPr="002042B0" w:rsidRDefault="00191B82" w:rsidP="00191B8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 divieto di contrattare con la pubblica amministrazione; </w:t>
            </w:r>
          </w:p>
          <w:p w14:paraId="5A3ABCEE" w14:textId="77777777" w:rsidR="00191B82" w:rsidRPr="002042B0" w:rsidRDefault="00191B82" w:rsidP="00191B8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 revoca di quelli già concessi;</w:t>
            </w:r>
          </w:p>
          <w:p w14:paraId="1A6EDBEB" w14:textId="77777777" w:rsidR="00191B82" w:rsidRPr="002042B0" w:rsidRDefault="00191B82" w:rsidP="00191B8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pubblicizzare beni o servizi;</w:t>
            </w:r>
          </w:p>
          <w:p w14:paraId="29F7779A" w14:textId="77777777" w:rsidR="00191B82" w:rsidRPr="002042B0" w:rsidRDefault="00191B82" w:rsidP="00191B82">
            <w:pPr>
              <w:jc w:val="left"/>
              <w:rPr>
                <w:rFonts w:ascii="Arial" w:hAnsi="Arial" w:cs="Arial"/>
                <w:bCs/>
                <w:sz w:val="18"/>
                <w:szCs w:val="18"/>
              </w:rPr>
            </w:pPr>
            <w:r w:rsidRPr="002042B0">
              <w:rPr>
                <w:rFonts w:ascii="Arial" w:hAnsi="Arial" w:cs="Arial"/>
                <w:sz w:val="18"/>
                <w:szCs w:val="18"/>
              </w:rPr>
              <w:t>da tre mesi a due anni.</w:t>
            </w:r>
          </w:p>
          <w:p w14:paraId="15B40F63" w14:textId="77777777" w:rsidR="00CC3E1B" w:rsidRPr="002042B0" w:rsidRDefault="00CC3E1B" w:rsidP="009E32A2">
            <w:pPr>
              <w:rPr>
                <w:rFonts w:ascii="Arial" w:hAnsi="Arial" w:cs="Arial"/>
                <w:sz w:val="18"/>
                <w:szCs w:val="18"/>
              </w:rPr>
            </w:pPr>
          </w:p>
          <w:p w14:paraId="37BF0489" w14:textId="77777777" w:rsidR="00CC3E1B" w:rsidRPr="002042B0" w:rsidRDefault="00CC3E1B" w:rsidP="009E32A2">
            <w:pPr>
              <w:rPr>
                <w:rFonts w:ascii="Arial" w:hAnsi="Arial" w:cs="Arial"/>
                <w:sz w:val="18"/>
                <w:szCs w:val="18"/>
              </w:rPr>
            </w:pPr>
          </w:p>
          <w:p w14:paraId="361DBEC2" w14:textId="77777777" w:rsidR="00CC3E1B" w:rsidRPr="002042B0" w:rsidRDefault="00CC3E1B" w:rsidP="009E32A2">
            <w:pPr>
              <w:rPr>
                <w:rFonts w:ascii="Arial" w:hAnsi="Arial" w:cs="Arial"/>
                <w:sz w:val="18"/>
                <w:szCs w:val="18"/>
              </w:rPr>
            </w:pPr>
          </w:p>
          <w:p w14:paraId="2E2BDACA" w14:textId="77777777" w:rsidR="00CC3E1B" w:rsidRPr="002042B0" w:rsidRDefault="00CC3E1B" w:rsidP="009E32A2">
            <w:pPr>
              <w:rPr>
                <w:rFonts w:ascii="Arial" w:hAnsi="Arial" w:cs="Arial"/>
                <w:sz w:val="18"/>
                <w:szCs w:val="18"/>
              </w:rPr>
            </w:pPr>
          </w:p>
          <w:p w14:paraId="637547B4" w14:textId="77777777" w:rsidR="00CC3E1B" w:rsidRPr="002042B0" w:rsidRDefault="00CC3E1B" w:rsidP="00CC3E1B">
            <w:pPr>
              <w:rPr>
                <w:rFonts w:ascii="Arial" w:hAnsi="Arial" w:cs="Arial"/>
                <w:sz w:val="18"/>
                <w:szCs w:val="18"/>
              </w:rPr>
            </w:pPr>
          </w:p>
          <w:p w14:paraId="254CB9CE" w14:textId="77777777" w:rsidR="00CC3E1B" w:rsidRPr="002042B0" w:rsidRDefault="00CC3E1B" w:rsidP="009E32A2">
            <w:pPr>
              <w:jc w:val="center"/>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B80DF84" w14:textId="77777777" w:rsidR="00CC3E1B" w:rsidRPr="002042B0" w:rsidRDefault="00CC3E1B" w:rsidP="00862D52">
            <w:pPr>
              <w:jc w:val="left"/>
              <w:rPr>
                <w:rFonts w:ascii="Arial" w:hAnsi="Arial" w:cs="Arial"/>
                <w:sz w:val="18"/>
                <w:szCs w:val="18"/>
              </w:rPr>
            </w:pPr>
            <w:r w:rsidRPr="002042B0">
              <w:rPr>
                <w:rFonts w:ascii="Arial" w:hAnsi="Arial" w:cs="Arial"/>
                <w:sz w:val="18"/>
                <w:szCs w:val="18"/>
              </w:rPr>
              <w:lastRenderedPageBreak/>
              <w:t>Art. 452-quater c.p.- “Disastro ambientale”</w:t>
            </w:r>
          </w:p>
          <w:p w14:paraId="6A0B8FF6" w14:textId="77777777" w:rsidR="00CC3E1B" w:rsidRPr="002042B0" w:rsidRDefault="00CC3E1B" w:rsidP="00862D52">
            <w:pPr>
              <w:jc w:val="left"/>
              <w:rPr>
                <w:rFonts w:ascii="Arial" w:hAnsi="Arial" w:cs="Arial"/>
                <w:i/>
                <w:sz w:val="18"/>
                <w:szCs w:val="18"/>
              </w:rPr>
            </w:pPr>
            <w:r w:rsidRPr="002042B0">
              <w:rPr>
                <w:rFonts w:ascii="Arial" w:hAnsi="Arial" w:cs="Arial"/>
                <w:i/>
                <w:sz w:val="18"/>
                <w:szCs w:val="18"/>
              </w:rPr>
              <w:t>“Fuori dai casi previsti dall'articolo 434, chiunque abusivamente cagiona un disastro ambientale è punito con la reclusione da cinque a quindici anni. Costituiscono disastro ambientale alternativamente:</w:t>
            </w:r>
            <w:r w:rsidRPr="002042B0">
              <w:rPr>
                <w:rFonts w:ascii="Arial" w:hAnsi="Arial" w:cs="Arial"/>
                <w:i/>
                <w:sz w:val="18"/>
                <w:szCs w:val="18"/>
              </w:rPr>
              <w:br/>
              <w:t>1) l'alterazione irreversibile dell'equilibrio di un ecosistema;</w:t>
            </w:r>
            <w:r w:rsidRPr="002042B0">
              <w:rPr>
                <w:rFonts w:ascii="Arial" w:hAnsi="Arial" w:cs="Arial"/>
                <w:i/>
                <w:sz w:val="18"/>
                <w:szCs w:val="18"/>
              </w:rPr>
              <w:br/>
              <w:t>2) l'alterazione dell'equilibrio di un ecosistema la cui eliminazione risulti particolarmente onerosa e conseguibile solo con provvedimenti eccezionali;</w:t>
            </w:r>
            <w:r w:rsidRPr="002042B0">
              <w:rPr>
                <w:rFonts w:ascii="Arial" w:hAnsi="Arial" w:cs="Arial"/>
                <w:i/>
                <w:sz w:val="18"/>
                <w:szCs w:val="18"/>
              </w:rPr>
              <w:br/>
              <w:t xml:space="preserve">3) l'offesa alla pubblica incolumità in ragione della rilevanza del fatto per l'estensione della compromissione o dei suoi effetti lesivi ovvero per il numero delle persone offese o esposte a </w:t>
            </w:r>
            <w:r w:rsidRPr="002042B0">
              <w:rPr>
                <w:rFonts w:ascii="Arial" w:hAnsi="Arial" w:cs="Arial"/>
                <w:i/>
                <w:sz w:val="18"/>
                <w:szCs w:val="18"/>
              </w:rPr>
              <w:lastRenderedPageBreak/>
              <w:t>pericolo.</w:t>
            </w:r>
            <w:r w:rsidRPr="002042B0">
              <w:rPr>
                <w:rFonts w:ascii="Arial" w:hAnsi="Arial" w:cs="Arial"/>
                <w:i/>
                <w:sz w:val="18"/>
                <w:szCs w:val="18"/>
              </w:rPr>
              <w:br/>
              <w:t>Quando il disastro è prodotto in un'area naturale protetta o sottoposta a vincolo paesaggistico, ambientale, storico, artistico, architettonico o archeologico, ovvero in danno di specie animali o vegetali protette, la pena è aumentata”</w:t>
            </w:r>
            <w:r w:rsidRPr="002042B0">
              <w:rPr>
                <w:rStyle w:val="Rimandonotaapidipagina"/>
                <w:rFonts w:ascii="Arial" w:hAnsi="Arial" w:cs="Arial"/>
                <w:i/>
                <w:sz w:val="18"/>
                <w:szCs w:val="18"/>
              </w:rPr>
              <w:footnoteReference w:id="78"/>
            </w:r>
            <w:r w:rsidRPr="002042B0">
              <w:rPr>
                <w:rFonts w:ascii="Arial" w:hAnsi="Arial" w:cs="Arial"/>
                <w:i/>
                <w:sz w:val="18"/>
                <w:szCs w:val="18"/>
              </w:rPr>
              <w:t>.</w:t>
            </w:r>
          </w:p>
        </w:tc>
      </w:tr>
      <w:tr w:rsidR="00CC3E1B" w:rsidRPr="002042B0" w14:paraId="14A2377E" w14:textId="77777777" w:rsidTr="00923D39">
        <w:tc>
          <w:tcPr>
            <w:tcW w:w="1985" w:type="dxa"/>
            <w:tcBorders>
              <w:top w:val="single" w:sz="8" w:space="0" w:color="008080"/>
              <w:left w:val="single" w:sz="8" w:space="0" w:color="008080"/>
              <w:bottom w:val="single" w:sz="8" w:space="0" w:color="008080"/>
            </w:tcBorders>
            <w:shd w:val="clear" w:color="auto" w:fill="FFFFFF"/>
          </w:tcPr>
          <w:p w14:paraId="5BA0D1A8" w14:textId="77777777" w:rsidR="009E42B3" w:rsidRPr="002042B0" w:rsidRDefault="009E42B3" w:rsidP="009E42B3">
            <w:pPr>
              <w:snapToGrid w:val="0"/>
              <w:jc w:val="left"/>
              <w:rPr>
                <w:rFonts w:ascii="Arial" w:hAnsi="Arial" w:cs="Arial"/>
                <w:bCs/>
                <w:sz w:val="18"/>
                <w:szCs w:val="18"/>
              </w:rPr>
            </w:pPr>
            <w:r w:rsidRPr="002042B0">
              <w:rPr>
                <w:rFonts w:ascii="Arial" w:hAnsi="Arial" w:cs="Arial"/>
                <w:bCs/>
                <w:sz w:val="18"/>
                <w:szCs w:val="18"/>
              </w:rPr>
              <w:lastRenderedPageBreak/>
              <w:t xml:space="preserve">Art. 25-undecies </w:t>
            </w:r>
          </w:p>
          <w:p w14:paraId="4397F332" w14:textId="77777777" w:rsidR="00CC3E1B" w:rsidRPr="002042B0" w:rsidRDefault="00EE40D5" w:rsidP="009E42B3">
            <w:pPr>
              <w:snapToGrid w:val="0"/>
              <w:jc w:val="left"/>
              <w:rPr>
                <w:rFonts w:ascii="Arial" w:hAnsi="Arial" w:cs="Arial"/>
                <w:bCs/>
                <w:sz w:val="18"/>
                <w:szCs w:val="18"/>
              </w:rPr>
            </w:pPr>
            <w:r w:rsidRPr="002042B0">
              <w:rPr>
                <w:rFonts w:ascii="Arial" w:hAnsi="Arial" w:cs="Arial"/>
                <w:bCs/>
                <w:sz w:val="18"/>
                <w:szCs w:val="18"/>
              </w:rPr>
              <w:t>D. Lgs.</w:t>
            </w:r>
            <w:r w:rsidR="009E42B3" w:rsidRPr="002042B0">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759A4D9" w14:textId="77777777" w:rsidR="000257AB" w:rsidRPr="002042B0" w:rsidRDefault="009E42B3" w:rsidP="00862D52">
            <w:pPr>
              <w:jc w:val="left"/>
              <w:rPr>
                <w:rFonts w:ascii="Arial" w:hAnsi="Arial" w:cs="Arial"/>
                <w:b/>
                <w:bCs/>
                <w:sz w:val="18"/>
                <w:szCs w:val="18"/>
              </w:rPr>
            </w:pPr>
            <w:r w:rsidRPr="002042B0">
              <w:rPr>
                <w:rFonts w:ascii="Arial" w:hAnsi="Arial" w:cs="Arial"/>
                <w:b/>
                <w:bCs/>
                <w:sz w:val="18"/>
                <w:szCs w:val="18"/>
              </w:rPr>
              <w:t>Delitti colposi contro l’ambiente</w:t>
            </w:r>
          </w:p>
          <w:p w14:paraId="0515F0F4" w14:textId="77777777" w:rsidR="00CC3E1B" w:rsidRPr="002042B0" w:rsidRDefault="009E42B3" w:rsidP="00862D52">
            <w:pPr>
              <w:jc w:val="left"/>
              <w:rPr>
                <w:rFonts w:ascii="Arial" w:hAnsi="Arial" w:cs="Arial"/>
                <w:bCs/>
                <w:sz w:val="18"/>
                <w:szCs w:val="18"/>
              </w:rPr>
            </w:pPr>
            <w:r w:rsidRPr="002042B0">
              <w:rPr>
                <w:rFonts w:ascii="Arial" w:hAnsi="Arial" w:cs="Arial"/>
                <w:bCs/>
                <w:sz w:val="18"/>
                <w:szCs w:val="18"/>
              </w:rPr>
              <w:t>(</w:t>
            </w:r>
            <w:r w:rsidR="004203E8" w:rsidRPr="002042B0">
              <w:rPr>
                <w:rFonts w:ascii="Arial" w:hAnsi="Arial" w:cs="Arial"/>
                <w:bCs/>
                <w:sz w:val="18"/>
                <w:szCs w:val="18"/>
              </w:rPr>
              <w:t>A</w:t>
            </w:r>
            <w:r w:rsidRPr="002042B0">
              <w:rPr>
                <w:rFonts w:ascii="Arial" w:hAnsi="Arial" w:cs="Arial"/>
                <w:bCs/>
                <w:sz w:val="18"/>
                <w:szCs w:val="18"/>
              </w:rPr>
              <w:t>rt. 452-</w:t>
            </w:r>
            <w:r w:rsidRPr="002042B0">
              <w:rPr>
                <w:rFonts w:ascii="Arial" w:hAnsi="Arial" w:cs="Arial"/>
                <w:bCs/>
                <w:i/>
                <w:sz w:val="18"/>
                <w:szCs w:val="18"/>
              </w:rPr>
              <w:t xml:space="preserve">quinquies </w:t>
            </w:r>
            <w:r w:rsidRPr="002042B0">
              <w:rPr>
                <w:rFonts w:ascii="Arial" w:hAnsi="Arial" w:cs="Arial"/>
                <w:bCs/>
                <w:sz w:val="18"/>
                <w:szCs w:val="18"/>
              </w:rPr>
              <w:t>c.p.)</w:t>
            </w:r>
          </w:p>
          <w:p w14:paraId="35C96522" w14:textId="77777777" w:rsidR="009E42B3" w:rsidRPr="002042B0" w:rsidRDefault="009E42B3" w:rsidP="00862D52">
            <w:pPr>
              <w:jc w:val="left"/>
              <w:rPr>
                <w:rFonts w:ascii="Arial" w:hAnsi="Arial" w:cs="Arial"/>
                <w:bCs/>
                <w:sz w:val="18"/>
                <w:szCs w:val="18"/>
              </w:rPr>
            </w:pPr>
          </w:p>
          <w:p w14:paraId="0A398E70" w14:textId="77777777" w:rsidR="009E42B3" w:rsidRPr="002042B0" w:rsidRDefault="009E42B3" w:rsidP="00862D52">
            <w:pPr>
              <w:jc w:val="left"/>
              <w:rPr>
                <w:rFonts w:ascii="Arial" w:hAnsi="Arial" w:cs="Arial"/>
                <w:b/>
                <w:bCs/>
                <w:sz w:val="18"/>
                <w:szCs w:val="18"/>
              </w:rPr>
            </w:pPr>
            <w:r w:rsidRPr="002042B0">
              <w:rPr>
                <w:rFonts w:ascii="Arial" w:hAnsi="Arial" w:cs="Arial"/>
                <w:b/>
                <w:bCs/>
                <w:sz w:val="18"/>
                <w:szCs w:val="18"/>
              </w:rPr>
              <w:t>Sanzione pecuniaria:</w:t>
            </w:r>
          </w:p>
          <w:p w14:paraId="5D1A244B" w14:textId="77777777" w:rsidR="009E42B3" w:rsidRPr="002042B0" w:rsidRDefault="00D1193C" w:rsidP="00344B3C">
            <w:pPr>
              <w:pStyle w:val="Paragrafoelenco"/>
              <w:numPr>
                <w:ilvl w:val="0"/>
                <w:numId w:val="23"/>
              </w:numPr>
              <w:ind w:left="113" w:hanging="466"/>
              <w:jc w:val="left"/>
              <w:rPr>
                <w:rFonts w:ascii="Arial" w:hAnsi="Arial" w:cs="Arial"/>
                <w:b/>
                <w:bCs/>
                <w:sz w:val="18"/>
                <w:szCs w:val="18"/>
              </w:rPr>
            </w:pPr>
            <w:r w:rsidRPr="002042B0">
              <w:rPr>
                <w:rFonts w:ascii="Arial" w:hAnsi="Arial" w:cs="Arial"/>
                <w:bCs/>
                <w:sz w:val="18"/>
                <w:szCs w:val="18"/>
              </w:rPr>
              <w:t xml:space="preserve">- </w:t>
            </w:r>
            <w:r w:rsidR="00837741" w:rsidRPr="002042B0">
              <w:rPr>
                <w:rFonts w:ascii="Arial" w:hAnsi="Arial" w:cs="Arial"/>
                <w:bCs/>
                <w:sz w:val="18"/>
                <w:szCs w:val="18"/>
              </w:rPr>
              <w:t>d</w:t>
            </w:r>
            <w:r w:rsidR="00344B3C" w:rsidRPr="002042B0">
              <w:rPr>
                <w:rFonts w:ascii="Arial" w:hAnsi="Arial" w:cs="Arial"/>
                <w:bCs/>
                <w:sz w:val="18"/>
                <w:szCs w:val="18"/>
              </w:rPr>
              <w:t>a 200 a 500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EEF47A2" w14:textId="77777777" w:rsidR="00CC3E1B" w:rsidRPr="002042B0" w:rsidRDefault="00D1193C" w:rsidP="00344B3C">
            <w:pPr>
              <w:jc w:val="left"/>
              <w:rPr>
                <w:rFonts w:ascii="Arial" w:hAnsi="Arial" w:cs="Arial"/>
                <w:sz w:val="18"/>
                <w:szCs w:val="18"/>
              </w:rPr>
            </w:pPr>
            <w:r w:rsidRPr="002042B0">
              <w:rPr>
                <w:rFonts w:ascii="Arial" w:hAnsi="Arial" w:cs="Arial"/>
                <w:sz w:val="18"/>
                <w:szCs w:val="18"/>
              </w:rPr>
              <w:t>Art. 452-</w:t>
            </w:r>
            <w:r w:rsidRPr="002042B0">
              <w:rPr>
                <w:rFonts w:ascii="Arial" w:hAnsi="Arial" w:cs="Arial"/>
                <w:i/>
                <w:sz w:val="18"/>
                <w:szCs w:val="18"/>
              </w:rPr>
              <w:t>quinquies</w:t>
            </w:r>
            <w:r w:rsidRPr="002042B0">
              <w:rPr>
                <w:rFonts w:ascii="Arial" w:hAnsi="Arial" w:cs="Arial"/>
                <w:sz w:val="18"/>
                <w:szCs w:val="18"/>
              </w:rPr>
              <w:t xml:space="preserve"> c.p. </w:t>
            </w:r>
            <w:r w:rsidR="00C02E3A" w:rsidRPr="002042B0">
              <w:rPr>
                <w:rFonts w:ascii="Arial" w:hAnsi="Arial" w:cs="Arial"/>
                <w:sz w:val="18"/>
                <w:szCs w:val="18"/>
              </w:rPr>
              <w:t>-</w:t>
            </w:r>
            <w:r w:rsidRPr="002042B0">
              <w:rPr>
                <w:rFonts w:ascii="Arial" w:hAnsi="Arial" w:cs="Arial"/>
                <w:sz w:val="18"/>
                <w:szCs w:val="18"/>
              </w:rPr>
              <w:t xml:space="preserve"> “Delitti colposi contro l’ambiente”</w:t>
            </w:r>
          </w:p>
          <w:p w14:paraId="4C9BEB64" w14:textId="77777777" w:rsidR="00D1193C" w:rsidRPr="002042B0" w:rsidRDefault="00D1193C" w:rsidP="00344B3C">
            <w:pPr>
              <w:jc w:val="left"/>
              <w:rPr>
                <w:rFonts w:ascii="Arial" w:hAnsi="Arial" w:cs="Arial"/>
                <w:i/>
                <w:sz w:val="18"/>
                <w:szCs w:val="18"/>
              </w:rPr>
            </w:pPr>
            <w:r w:rsidRPr="002042B0">
              <w:rPr>
                <w:rFonts w:ascii="Arial" w:hAnsi="Arial" w:cs="Arial"/>
                <w:i/>
                <w:sz w:val="18"/>
                <w:szCs w:val="18"/>
              </w:rPr>
              <w:t>“Se taluno dei fatti di cui agli articoli 452-bis e 452-quater è commesso per colpa, le pene previste dai medesimi articoli sono diminuite da un terzo a due terzi.</w:t>
            </w:r>
            <w:r w:rsidRPr="002042B0">
              <w:rPr>
                <w:rFonts w:ascii="Arial" w:hAnsi="Arial" w:cs="Arial"/>
                <w:i/>
                <w:sz w:val="18"/>
                <w:szCs w:val="18"/>
              </w:rPr>
              <w:br/>
              <w:t>Se dalla commissione dei fatti di cui al comma precedente deriva il pericolo di inquinamento ambientale o di disastro ambientale le pene sono ulteriormente diminuite di un terzo.”</w:t>
            </w:r>
            <w:r w:rsidR="00C02E3A" w:rsidRPr="002042B0">
              <w:rPr>
                <w:rStyle w:val="Rimandonotaapidipagina"/>
                <w:rFonts w:ascii="Arial" w:hAnsi="Arial" w:cs="Arial"/>
                <w:i/>
                <w:sz w:val="18"/>
                <w:szCs w:val="18"/>
              </w:rPr>
              <w:footnoteReference w:id="79"/>
            </w:r>
          </w:p>
        </w:tc>
      </w:tr>
      <w:tr w:rsidR="00C02E3A" w:rsidRPr="002042B0" w14:paraId="5962B1AA" w14:textId="77777777" w:rsidTr="00923D39">
        <w:tc>
          <w:tcPr>
            <w:tcW w:w="1985" w:type="dxa"/>
            <w:tcBorders>
              <w:top w:val="single" w:sz="8" w:space="0" w:color="008080"/>
              <w:left w:val="single" w:sz="8" w:space="0" w:color="008080"/>
              <w:bottom w:val="single" w:sz="8" w:space="0" w:color="008080"/>
            </w:tcBorders>
            <w:shd w:val="clear" w:color="auto" w:fill="FFFFFF"/>
          </w:tcPr>
          <w:p w14:paraId="2E37A049" w14:textId="77777777" w:rsidR="00C02E3A" w:rsidRPr="002042B0" w:rsidRDefault="00C02E3A" w:rsidP="00C02E3A">
            <w:pPr>
              <w:snapToGrid w:val="0"/>
              <w:jc w:val="left"/>
              <w:rPr>
                <w:rFonts w:ascii="Arial" w:hAnsi="Arial" w:cs="Arial"/>
                <w:bCs/>
                <w:sz w:val="18"/>
                <w:szCs w:val="18"/>
              </w:rPr>
            </w:pPr>
            <w:r w:rsidRPr="002042B0">
              <w:rPr>
                <w:rFonts w:ascii="Arial" w:hAnsi="Arial" w:cs="Arial"/>
                <w:bCs/>
                <w:sz w:val="18"/>
                <w:szCs w:val="18"/>
              </w:rPr>
              <w:t xml:space="preserve">Art. 25-undecies </w:t>
            </w:r>
          </w:p>
          <w:p w14:paraId="270CDD3F" w14:textId="77777777" w:rsidR="00C02E3A" w:rsidRPr="002042B0" w:rsidRDefault="00EE40D5" w:rsidP="00C02E3A">
            <w:pPr>
              <w:snapToGrid w:val="0"/>
              <w:jc w:val="left"/>
              <w:rPr>
                <w:rFonts w:ascii="Arial" w:hAnsi="Arial" w:cs="Arial"/>
                <w:bCs/>
                <w:sz w:val="18"/>
                <w:szCs w:val="18"/>
              </w:rPr>
            </w:pPr>
            <w:r w:rsidRPr="002042B0">
              <w:rPr>
                <w:rFonts w:ascii="Arial" w:hAnsi="Arial" w:cs="Arial"/>
                <w:bCs/>
                <w:sz w:val="18"/>
                <w:szCs w:val="18"/>
              </w:rPr>
              <w:t>D. Lgs.</w:t>
            </w:r>
            <w:r w:rsidR="00C02E3A" w:rsidRPr="002042B0">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39093BA" w14:textId="77777777" w:rsidR="00837741" w:rsidRPr="002042B0" w:rsidRDefault="00C02E3A" w:rsidP="00862D52">
            <w:pPr>
              <w:jc w:val="left"/>
              <w:rPr>
                <w:rFonts w:ascii="Arial" w:hAnsi="Arial" w:cs="Arial"/>
                <w:b/>
                <w:bCs/>
                <w:sz w:val="18"/>
                <w:szCs w:val="18"/>
              </w:rPr>
            </w:pPr>
            <w:r w:rsidRPr="002042B0">
              <w:rPr>
                <w:rFonts w:ascii="Arial" w:hAnsi="Arial" w:cs="Arial"/>
                <w:b/>
                <w:bCs/>
                <w:sz w:val="18"/>
                <w:szCs w:val="18"/>
              </w:rPr>
              <w:t>Traffico e abbandono di materiale ad alta radioattività</w:t>
            </w:r>
          </w:p>
          <w:p w14:paraId="4C80183E" w14:textId="77777777" w:rsidR="00C02E3A" w:rsidRPr="002042B0" w:rsidRDefault="00C02E3A" w:rsidP="00862D52">
            <w:pPr>
              <w:jc w:val="left"/>
              <w:rPr>
                <w:rFonts w:ascii="Arial" w:hAnsi="Arial" w:cs="Arial"/>
                <w:bCs/>
                <w:sz w:val="18"/>
                <w:szCs w:val="18"/>
                <w:lang w:val="en-US"/>
              </w:rPr>
            </w:pPr>
            <w:r w:rsidRPr="002042B0">
              <w:rPr>
                <w:rFonts w:ascii="Arial" w:hAnsi="Arial" w:cs="Arial"/>
                <w:bCs/>
                <w:sz w:val="18"/>
                <w:szCs w:val="18"/>
                <w:lang w:val="en-US"/>
              </w:rPr>
              <w:t>(</w:t>
            </w:r>
            <w:r w:rsidR="004203E8" w:rsidRPr="002042B0">
              <w:rPr>
                <w:rFonts w:ascii="Arial" w:hAnsi="Arial" w:cs="Arial"/>
                <w:bCs/>
                <w:sz w:val="18"/>
                <w:szCs w:val="18"/>
                <w:lang w:val="en-US"/>
              </w:rPr>
              <w:t>A</w:t>
            </w:r>
            <w:r w:rsidRPr="002042B0">
              <w:rPr>
                <w:rFonts w:ascii="Arial" w:hAnsi="Arial" w:cs="Arial"/>
                <w:bCs/>
                <w:sz w:val="18"/>
                <w:szCs w:val="18"/>
                <w:lang w:val="en-US"/>
              </w:rPr>
              <w:t>rt. 452-</w:t>
            </w:r>
            <w:r w:rsidRPr="002042B0">
              <w:rPr>
                <w:rFonts w:ascii="Arial" w:hAnsi="Arial" w:cs="Arial"/>
                <w:bCs/>
                <w:i/>
                <w:sz w:val="18"/>
                <w:szCs w:val="18"/>
                <w:lang w:val="en-US"/>
              </w:rPr>
              <w:t>sexies</w:t>
            </w:r>
            <w:r w:rsidR="000C3FB4" w:rsidRPr="002042B0">
              <w:rPr>
                <w:rFonts w:ascii="Arial" w:hAnsi="Arial" w:cs="Arial"/>
                <w:bCs/>
                <w:i/>
                <w:sz w:val="18"/>
                <w:szCs w:val="18"/>
                <w:lang w:val="en-US"/>
              </w:rPr>
              <w:t xml:space="preserve"> </w:t>
            </w:r>
            <w:proofErr w:type="spellStart"/>
            <w:r w:rsidR="000C3FB4" w:rsidRPr="002042B0">
              <w:rPr>
                <w:rFonts w:ascii="Arial" w:hAnsi="Arial" w:cs="Arial"/>
                <w:bCs/>
                <w:sz w:val="18"/>
                <w:szCs w:val="18"/>
                <w:lang w:val="en-US"/>
              </w:rPr>
              <w:t>c.p.</w:t>
            </w:r>
            <w:proofErr w:type="spellEnd"/>
            <w:r w:rsidRPr="002042B0">
              <w:rPr>
                <w:rFonts w:ascii="Arial" w:hAnsi="Arial" w:cs="Arial"/>
                <w:bCs/>
                <w:sz w:val="18"/>
                <w:szCs w:val="18"/>
                <w:lang w:val="en-US"/>
              </w:rPr>
              <w:t>)</w:t>
            </w:r>
          </w:p>
          <w:p w14:paraId="692EDBE9" w14:textId="77777777" w:rsidR="00C02E3A" w:rsidRPr="002042B0" w:rsidRDefault="00C02E3A" w:rsidP="00862D52">
            <w:pPr>
              <w:jc w:val="left"/>
              <w:rPr>
                <w:rFonts w:ascii="Arial" w:hAnsi="Arial" w:cs="Arial"/>
                <w:bCs/>
                <w:sz w:val="18"/>
                <w:szCs w:val="18"/>
                <w:lang w:val="en-US"/>
              </w:rPr>
            </w:pPr>
          </w:p>
          <w:p w14:paraId="45B76E3C" w14:textId="77777777" w:rsidR="00C02E3A" w:rsidRPr="002042B0" w:rsidRDefault="00C02E3A" w:rsidP="00C02E3A">
            <w:pPr>
              <w:jc w:val="left"/>
              <w:rPr>
                <w:rFonts w:ascii="Arial" w:hAnsi="Arial" w:cs="Arial"/>
                <w:b/>
                <w:bCs/>
                <w:sz w:val="18"/>
                <w:szCs w:val="18"/>
                <w:lang w:val="en-US"/>
              </w:rPr>
            </w:pPr>
            <w:proofErr w:type="spellStart"/>
            <w:r w:rsidRPr="002042B0">
              <w:rPr>
                <w:rFonts w:ascii="Arial" w:hAnsi="Arial" w:cs="Arial"/>
                <w:b/>
                <w:bCs/>
                <w:sz w:val="18"/>
                <w:szCs w:val="18"/>
                <w:lang w:val="en-US"/>
              </w:rPr>
              <w:t>Sanzione</w:t>
            </w:r>
            <w:proofErr w:type="spellEnd"/>
            <w:r w:rsidRPr="002042B0">
              <w:rPr>
                <w:rFonts w:ascii="Arial" w:hAnsi="Arial" w:cs="Arial"/>
                <w:b/>
                <w:bCs/>
                <w:sz w:val="18"/>
                <w:szCs w:val="18"/>
                <w:lang w:val="en-US"/>
              </w:rPr>
              <w:t xml:space="preserve"> </w:t>
            </w:r>
            <w:proofErr w:type="spellStart"/>
            <w:r w:rsidRPr="002042B0">
              <w:rPr>
                <w:rFonts w:ascii="Arial" w:hAnsi="Arial" w:cs="Arial"/>
                <w:b/>
                <w:bCs/>
                <w:sz w:val="18"/>
                <w:szCs w:val="18"/>
                <w:lang w:val="en-US"/>
              </w:rPr>
              <w:t>pecuniaria</w:t>
            </w:r>
            <w:proofErr w:type="spellEnd"/>
            <w:r w:rsidRPr="002042B0">
              <w:rPr>
                <w:rFonts w:ascii="Arial" w:hAnsi="Arial" w:cs="Arial"/>
                <w:b/>
                <w:bCs/>
                <w:sz w:val="18"/>
                <w:szCs w:val="18"/>
                <w:lang w:val="en-US"/>
              </w:rPr>
              <w:t>:</w:t>
            </w:r>
          </w:p>
          <w:p w14:paraId="290CBF8D" w14:textId="77777777" w:rsidR="00C02E3A" w:rsidRPr="002042B0" w:rsidRDefault="00344B3C" w:rsidP="009E32A2">
            <w:pPr>
              <w:pStyle w:val="Paragrafoelenco"/>
              <w:numPr>
                <w:ilvl w:val="0"/>
                <w:numId w:val="23"/>
              </w:numPr>
              <w:ind w:left="255" w:hanging="142"/>
              <w:jc w:val="left"/>
              <w:rPr>
                <w:rFonts w:ascii="Arial" w:hAnsi="Arial" w:cs="Arial"/>
                <w:bCs/>
                <w:sz w:val="18"/>
                <w:szCs w:val="18"/>
              </w:rPr>
            </w:pPr>
            <w:r w:rsidRPr="002042B0">
              <w:rPr>
                <w:rFonts w:ascii="Arial" w:hAnsi="Arial" w:cs="Arial"/>
                <w:bCs/>
                <w:sz w:val="18"/>
                <w:szCs w:val="18"/>
              </w:rPr>
              <w:t>d</w:t>
            </w:r>
            <w:r w:rsidR="00C02E3A" w:rsidRPr="002042B0">
              <w:rPr>
                <w:rFonts w:ascii="Arial" w:hAnsi="Arial" w:cs="Arial"/>
                <w:bCs/>
                <w:sz w:val="18"/>
                <w:szCs w:val="18"/>
              </w:rPr>
              <w:t>a 250 a 600 quote</w:t>
            </w:r>
            <w:r w:rsidRPr="002042B0">
              <w:rPr>
                <w:rFonts w:ascii="Arial" w:hAnsi="Arial" w:cs="Arial"/>
                <w:bCs/>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91D5033" w14:textId="77777777" w:rsidR="00C02E3A" w:rsidRPr="002042B0" w:rsidRDefault="00C02E3A" w:rsidP="00862D52">
            <w:pPr>
              <w:jc w:val="left"/>
              <w:rPr>
                <w:rFonts w:ascii="Arial" w:hAnsi="Arial" w:cs="Arial"/>
                <w:i/>
                <w:sz w:val="18"/>
                <w:szCs w:val="18"/>
              </w:rPr>
            </w:pPr>
            <w:r w:rsidRPr="002042B0">
              <w:rPr>
                <w:rFonts w:ascii="Arial" w:hAnsi="Arial" w:cs="Arial"/>
                <w:sz w:val="18"/>
                <w:szCs w:val="18"/>
              </w:rPr>
              <w:t>Art. 452-</w:t>
            </w:r>
            <w:r w:rsidRPr="002042B0">
              <w:rPr>
                <w:rFonts w:ascii="Arial" w:hAnsi="Arial" w:cs="Arial"/>
                <w:i/>
                <w:sz w:val="18"/>
                <w:szCs w:val="18"/>
              </w:rPr>
              <w:t xml:space="preserve">sexies </w:t>
            </w:r>
            <w:r w:rsidRPr="002042B0">
              <w:rPr>
                <w:rFonts w:ascii="Arial" w:hAnsi="Arial" w:cs="Arial"/>
                <w:sz w:val="18"/>
                <w:szCs w:val="18"/>
              </w:rPr>
              <w:t>c.p. - “Traffico e abbandono di materiale ad alta radioattività”</w:t>
            </w:r>
          </w:p>
          <w:p w14:paraId="249A9569" w14:textId="77777777" w:rsidR="00C02E3A" w:rsidRPr="002042B0" w:rsidRDefault="00C02E3A" w:rsidP="00862D52">
            <w:pPr>
              <w:jc w:val="left"/>
              <w:rPr>
                <w:rFonts w:ascii="Arial" w:hAnsi="Arial" w:cs="Arial"/>
                <w:sz w:val="18"/>
                <w:szCs w:val="18"/>
              </w:rPr>
            </w:pPr>
            <w:r w:rsidRPr="002042B0">
              <w:rPr>
                <w:rFonts w:ascii="Arial" w:hAnsi="Arial" w:cs="Arial"/>
                <w:i/>
                <w:sz w:val="18"/>
                <w:szCs w:val="18"/>
              </w:rPr>
              <w:t>“Salvo che il fatto costituisca più grave reato, è punito con la reclusione da due a sei anni e con la multa da euro 10.000 a euro 50.000 chiunque abusivamente cede, acquista, riceve, trasporta, importa, esporta, procura ad altri, detiene, trasferisce, abbandona o si disfa illegittimamente di materiale ad alta radioattività.</w:t>
            </w:r>
            <w:r w:rsidRPr="002042B0">
              <w:rPr>
                <w:rFonts w:ascii="Arial" w:hAnsi="Arial" w:cs="Arial"/>
                <w:i/>
                <w:sz w:val="18"/>
                <w:szCs w:val="18"/>
              </w:rPr>
              <w:br/>
              <w:t>La pena di cui al primo comma è aumentata se dal fatto deriva il pericolo di compromissione o deterioramento:</w:t>
            </w:r>
            <w:r w:rsidR="002C285F" w:rsidRPr="002042B0">
              <w:rPr>
                <w:rFonts w:ascii="Arial" w:hAnsi="Arial" w:cs="Arial"/>
                <w:i/>
                <w:sz w:val="18"/>
                <w:szCs w:val="18"/>
              </w:rPr>
              <w:t xml:space="preserve"> </w:t>
            </w:r>
            <w:r w:rsidRPr="002042B0">
              <w:rPr>
                <w:rFonts w:ascii="Arial" w:hAnsi="Arial" w:cs="Arial"/>
                <w:i/>
                <w:sz w:val="18"/>
                <w:szCs w:val="18"/>
              </w:rPr>
              <w:br/>
              <w:t>1) delle acque o dell'aria, o di porzioni estese o significative del suolo o del sottosuolo;</w:t>
            </w:r>
            <w:r w:rsidRPr="002042B0">
              <w:rPr>
                <w:rFonts w:ascii="Arial" w:hAnsi="Arial" w:cs="Arial"/>
                <w:i/>
                <w:sz w:val="18"/>
                <w:szCs w:val="18"/>
              </w:rPr>
              <w:br/>
            </w:r>
            <w:r w:rsidRPr="002042B0">
              <w:rPr>
                <w:rFonts w:ascii="Arial" w:hAnsi="Arial" w:cs="Arial"/>
                <w:i/>
                <w:sz w:val="18"/>
                <w:szCs w:val="18"/>
              </w:rPr>
              <w:lastRenderedPageBreak/>
              <w:t>2) di un ecosistema, della biodiversità, anche agraria, della flora o della fauna.</w:t>
            </w:r>
            <w:r w:rsidRPr="002042B0">
              <w:rPr>
                <w:rFonts w:ascii="Arial" w:hAnsi="Arial" w:cs="Arial"/>
                <w:i/>
                <w:sz w:val="18"/>
                <w:szCs w:val="18"/>
              </w:rPr>
              <w:br/>
              <w:t>Se dal fatto deriva pericolo per la vita o per l'incolumità delle persone, la pena è aumentata fino alla metà.”</w:t>
            </w:r>
            <w:r w:rsidRPr="002042B0">
              <w:rPr>
                <w:rStyle w:val="Rimandonotaapidipagina"/>
                <w:rFonts w:ascii="Arial" w:hAnsi="Arial" w:cs="Arial"/>
                <w:i/>
                <w:sz w:val="18"/>
                <w:szCs w:val="18"/>
              </w:rPr>
              <w:footnoteReference w:id="80"/>
            </w:r>
          </w:p>
        </w:tc>
      </w:tr>
      <w:tr w:rsidR="00D1193C" w:rsidRPr="002042B0" w14:paraId="2AD4B421" w14:textId="77777777" w:rsidTr="00923D39">
        <w:tc>
          <w:tcPr>
            <w:tcW w:w="1985" w:type="dxa"/>
            <w:tcBorders>
              <w:top w:val="single" w:sz="8" w:space="0" w:color="008080"/>
              <w:left w:val="single" w:sz="8" w:space="0" w:color="008080"/>
              <w:bottom w:val="single" w:sz="8" w:space="0" w:color="008080"/>
            </w:tcBorders>
            <w:shd w:val="clear" w:color="auto" w:fill="FFFFFF"/>
          </w:tcPr>
          <w:p w14:paraId="3A469C67" w14:textId="77777777" w:rsidR="00D1193C" w:rsidRPr="002042B0" w:rsidRDefault="00D1193C" w:rsidP="00D1193C">
            <w:pPr>
              <w:snapToGrid w:val="0"/>
              <w:jc w:val="left"/>
              <w:rPr>
                <w:rFonts w:ascii="Arial" w:hAnsi="Arial" w:cs="Arial"/>
                <w:bCs/>
                <w:sz w:val="18"/>
                <w:szCs w:val="18"/>
              </w:rPr>
            </w:pPr>
            <w:r w:rsidRPr="002042B0">
              <w:rPr>
                <w:rFonts w:ascii="Arial" w:hAnsi="Arial" w:cs="Arial"/>
                <w:bCs/>
                <w:sz w:val="18"/>
                <w:szCs w:val="18"/>
              </w:rPr>
              <w:lastRenderedPageBreak/>
              <w:t xml:space="preserve">Art. 25-undecies </w:t>
            </w:r>
          </w:p>
          <w:p w14:paraId="41EAE67F" w14:textId="77777777" w:rsidR="00D1193C" w:rsidRPr="002042B0" w:rsidRDefault="00EE40D5" w:rsidP="00D1193C">
            <w:pPr>
              <w:snapToGrid w:val="0"/>
              <w:jc w:val="left"/>
              <w:rPr>
                <w:rFonts w:ascii="Arial" w:hAnsi="Arial" w:cs="Arial"/>
                <w:bCs/>
                <w:sz w:val="18"/>
                <w:szCs w:val="18"/>
              </w:rPr>
            </w:pPr>
            <w:r w:rsidRPr="002042B0">
              <w:rPr>
                <w:rFonts w:ascii="Arial" w:hAnsi="Arial" w:cs="Arial"/>
                <w:bCs/>
                <w:sz w:val="18"/>
                <w:szCs w:val="18"/>
              </w:rPr>
              <w:t>D. Lgs.</w:t>
            </w:r>
            <w:r w:rsidR="00D1193C" w:rsidRPr="002042B0">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B997020" w14:textId="77777777" w:rsidR="004203E8" w:rsidRPr="002042B0" w:rsidRDefault="004203E8" w:rsidP="00862D52">
            <w:pPr>
              <w:jc w:val="left"/>
              <w:rPr>
                <w:rFonts w:ascii="Arial" w:hAnsi="Arial" w:cs="Arial"/>
                <w:b/>
                <w:bCs/>
                <w:sz w:val="18"/>
                <w:szCs w:val="18"/>
              </w:rPr>
            </w:pPr>
            <w:r w:rsidRPr="002042B0">
              <w:rPr>
                <w:rFonts w:ascii="Arial" w:hAnsi="Arial" w:cs="Arial"/>
                <w:b/>
                <w:bCs/>
                <w:sz w:val="18"/>
                <w:szCs w:val="18"/>
              </w:rPr>
              <w:t>Circostanze aggravanti</w:t>
            </w:r>
          </w:p>
          <w:p w14:paraId="786F5B3B" w14:textId="77777777" w:rsidR="00D1193C" w:rsidRPr="002042B0" w:rsidRDefault="00D1193C" w:rsidP="00862D52">
            <w:pPr>
              <w:jc w:val="left"/>
              <w:rPr>
                <w:rFonts w:ascii="Arial" w:hAnsi="Arial" w:cs="Arial"/>
                <w:bCs/>
                <w:i/>
                <w:sz w:val="18"/>
                <w:szCs w:val="18"/>
              </w:rPr>
            </w:pPr>
            <w:r w:rsidRPr="002042B0">
              <w:rPr>
                <w:rFonts w:ascii="Arial" w:hAnsi="Arial" w:cs="Arial"/>
                <w:bCs/>
                <w:sz w:val="18"/>
                <w:szCs w:val="18"/>
              </w:rPr>
              <w:t>(</w:t>
            </w:r>
            <w:r w:rsidR="004203E8" w:rsidRPr="002042B0">
              <w:rPr>
                <w:rFonts w:ascii="Arial" w:hAnsi="Arial" w:cs="Arial"/>
                <w:bCs/>
                <w:sz w:val="18"/>
                <w:szCs w:val="18"/>
              </w:rPr>
              <w:t>A</w:t>
            </w:r>
            <w:r w:rsidRPr="002042B0">
              <w:rPr>
                <w:rFonts w:ascii="Arial" w:hAnsi="Arial" w:cs="Arial"/>
                <w:bCs/>
                <w:sz w:val="18"/>
                <w:szCs w:val="18"/>
              </w:rPr>
              <w:t>rt.</w:t>
            </w:r>
            <w:r w:rsidR="00C02E3A" w:rsidRPr="002042B0">
              <w:rPr>
                <w:rFonts w:ascii="Arial" w:hAnsi="Arial" w:cs="Arial"/>
                <w:bCs/>
                <w:sz w:val="18"/>
                <w:szCs w:val="18"/>
              </w:rPr>
              <w:t xml:space="preserve"> </w:t>
            </w:r>
            <w:r w:rsidRPr="002042B0">
              <w:rPr>
                <w:rFonts w:ascii="Arial" w:hAnsi="Arial" w:cs="Arial"/>
                <w:bCs/>
                <w:sz w:val="18"/>
                <w:szCs w:val="18"/>
              </w:rPr>
              <w:t>452-</w:t>
            </w:r>
            <w:r w:rsidRPr="002042B0">
              <w:rPr>
                <w:rFonts w:ascii="Arial" w:hAnsi="Arial" w:cs="Arial"/>
                <w:bCs/>
                <w:i/>
                <w:sz w:val="18"/>
                <w:szCs w:val="18"/>
              </w:rPr>
              <w:t>octies</w:t>
            </w:r>
            <w:r w:rsidRPr="002042B0">
              <w:rPr>
                <w:rFonts w:ascii="Arial" w:hAnsi="Arial" w:cs="Arial"/>
                <w:bCs/>
                <w:sz w:val="18"/>
                <w:szCs w:val="18"/>
              </w:rPr>
              <w:t xml:space="preserve"> c.p.</w:t>
            </w:r>
            <w:r w:rsidRPr="002042B0">
              <w:rPr>
                <w:rFonts w:ascii="Arial" w:hAnsi="Arial" w:cs="Arial"/>
                <w:bCs/>
                <w:i/>
                <w:sz w:val="18"/>
                <w:szCs w:val="18"/>
              </w:rPr>
              <w:t>)</w:t>
            </w:r>
          </w:p>
          <w:p w14:paraId="630BDDF1" w14:textId="77777777" w:rsidR="00D1193C" w:rsidRPr="002042B0" w:rsidRDefault="00D1193C" w:rsidP="00862D52">
            <w:pPr>
              <w:jc w:val="left"/>
              <w:rPr>
                <w:rFonts w:ascii="Arial" w:hAnsi="Arial" w:cs="Arial"/>
                <w:bCs/>
                <w:i/>
                <w:sz w:val="18"/>
                <w:szCs w:val="18"/>
              </w:rPr>
            </w:pPr>
          </w:p>
          <w:p w14:paraId="594E5BF6" w14:textId="77777777" w:rsidR="00D1193C" w:rsidRPr="002042B0" w:rsidRDefault="00D1193C" w:rsidP="00862D52">
            <w:pPr>
              <w:jc w:val="left"/>
              <w:rPr>
                <w:rFonts w:ascii="Arial" w:hAnsi="Arial" w:cs="Arial"/>
                <w:b/>
                <w:bCs/>
                <w:sz w:val="18"/>
                <w:szCs w:val="18"/>
              </w:rPr>
            </w:pPr>
            <w:r w:rsidRPr="002042B0">
              <w:rPr>
                <w:rFonts w:ascii="Arial" w:hAnsi="Arial" w:cs="Arial"/>
                <w:b/>
                <w:bCs/>
                <w:sz w:val="18"/>
                <w:szCs w:val="18"/>
              </w:rPr>
              <w:t>Sanzione pecuniaria:</w:t>
            </w:r>
          </w:p>
          <w:p w14:paraId="2E2ADE69" w14:textId="77777777" w:rsidR="00D1193C" w:rsidRPr="002042B0" w:rsidRDefault="00344B3C" w:rsidP="009E32A2">
            <w:pPr>
              <w:pStyle w:val="Paragrafoelenco"/>
              <w:numPr>
                <w:ilvl w:val="0"/>
                <w:numId w:val="25"/>
              </w:numPr>
              <w:ind w:left="255" w:hanging="142"/>
              <w:jc w:val="left"/>
              <w:rPr>
                <w:rFonts w:ascii="Arial" w:hAnsi="Arial" w:cs="Arial"/>
                <w:bCs/>
                <w:sz w:val="18"/>
                <w:szCs w:val="18"/>
              </w:rPr>
            </w:pPr>
            <w:r w:rsidRPr="002042B0">
              <w:rPr>
                <w:rFonts w:ascii="Arial" w:hAnsi="Arial" w:cs="Arial"/>
                <w:bCs/>
                <w:sz w:val="18"/>
                <w:szCs w:val="18"/>
              </w:rPr>
              <w:t>d</w:t>
            </w:r>
            <w:r w:rsidR="00D1193C" w:rsidRPr="002042B0">
              <w:rPr>
                <w:rFonts w:ascii="Arial" w:hAnsi="Arial" w:cs="Arial"/>
                <w:bCs/>
                <w:sz w:val="18"/>
                <w:szCs w:val="18"/>
              </w:rPr>
              <w:t>a 300 a 1000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DA32727" w14:textId="77777777" w:rsidR="00D1193C" w:rsidRPr="002042B0" w:rsidRDefault="00D1193C" w:rsidP="00862D52">
            <w:pPr>
              <w:jc w:val="left"/>
              <w:rPr>
                <w:rFonts w:ascii="Arial" w:hAnsi="Arial" w:cs="Arial"/>
                <w:sz w:val="18"/>
                <w:szCs w:val="18"/>
              </w:rPr>
            </w:pPr>
            <w:r w:rsidRPr="002042B0">
              <w:rPr>
                <w:rFonts w:ascii="Arial" w:hAnsi="Arial" w:cs="Arial"/>
                <w:sz w:val="18"/>
                <w:szCs w:val="18"/>
              </w:rPr>
              <w:t>Art. 452-</w:t>
            </w:r>
            <w:r w:rsidRPr="002042B0">
              <w:rPr>
                <w:rFonts w:ascii="Arial" w:hAnsi="Arial" w:cs="Arial"/>
                <w:i/>
                <w:sz w:val="18"/>
                <w:szCs w:val="18"/>
              </w:rPr>
              <w:t xml:space="preserve">octies </w:t>
            </w:r>
            <w:r w:rsidRPr="002042B0">
              <w:rPr>
                <w:rFonts w:ascii="Arial" w:hAnsi="Arial" w:cs="Arial"/>
                <w:sz w:val="18"/>
                <w:szCs w:val="18"/>
              </w:rPr>
              <w:t>c.p.</w:t>
            </w:r>
            <w:r w:rsidR="00C02E3A" w:rsidRPr="002042B0">
              <w:rPr>
                <w:rFonts w:ascii="Arial" w:hAnsi="Arial" w:cs="Arial"/>
                <w:sz w:val="18"/>
                <w:szCs w:val="18"/>
              </w:rPr>
              <w:t xml:space="preserve"> - “Circostanze aggravanti”</w:t>
            </w:r>
          </w:p>
          <w:p w14:paraId="3721E82C" w14:textId="77777777" w:rsidR="00C02E3A" w:rsidRPr="002042B0" w:rsidRDefault="00C02E3A" w:rsidP="00862D52">
            <w:pPr>
              <w:jc w:val="left"/>
              <w:rPr>
                <w:rFonts w:ascii="Arial" w:hAnsi="Arial" w:cs="Arial"/>
                <w:i/>
                <w:sz w:val="18"/>
                <w:szCs w:val="18"/>
              </w:rPr>
            </w:pPr>
            <w:r w:rsidRPr="002042B0">
              <w:rPr>
                <w:rFonts w:ascii="Arial" w:hAnsi="Arial" w:cs="Arial"/>
                <w:i/>
                <w:sz w:val="18"/>
                <w:szCs w:val="18"/>
              </w:rPr>
              <w:t>“Quando l'associazione di cui all'articolo 416 è diretta, in via esclusiva o concorrente, allo scopo di commettere taluno dei delitti previsti dal presente titolo, le pene previste dal medesimo articolo 416 sono aumentate.</w:t>
            </w:r>
            <w:r w:rsidRPr="002042B0">
              <w:rPr>
                <w:rFonts w:ascii="Arial" w:hAnsi="Arial" w:cs="Arial"/>
                <w:i/>
                <w:sz w:val="18"/>
                <w:szCs w:val="18"/>
              </w:rPr>
              <w:br/>
              <w:t>Quando l'associazione di cui all'articolo 416-bis è finalizzata a commettere taluno dei delitti previsti dal presente titolo ovvero all'acquisizione della gestione o comunque del controllo di attività economiche, di concessioni, di autorizzazioni, di appalti o di servizi pubblici in materia ambientale, le pene previste dal medesimo articolo 416-bis sono aumentate.</w:t>
            </w:r>
            <w:r w:rsidRPr="002042B0">
              <w:rPr>
                <w:rFonts w:ascii="Arial" w:hAnsi="Arial" w:cs="Arial"/>
                <w:i/>
                <w:sz w:val="18"/>
                <w:szCs w:val="18"/>
              </w:rPr>
              <w:br/>
              <w:t>Le pene di cui ai commi primo e secondo sono aumentate da un terzo alla metà se dell'associazione fanno parte pubblici ufficiali o incaricati di un pubblico servizio che esercitano funzioni o svolgono servizi in materia ambientale.”</w:t>
            </w:r>
            <w:r w:rsidRPr="002042B0">
              <w:rPr>
                <w:rStyle w:val="Rimandonotaapidipagina"/>
                <w:rFonts w:ascii="Arial" w:hAnsi="Arial" w:cs="Arial"/>
                <w:i/>
                <w:sz w:val="18"/>
                <w:szCs w:val="18"/>
              </w:rPr>
              <w:footnoteReference w:id="81"/>
            </w:r>
          </w:p>
        </w:tc>
      </w:tr>
      <w:tr w:rsidR="00281898" w:rsidRPr="002042B0" w14:paraId="5E6AC3E3" w14:textId="77777777" w:rsidTr="00923D39">
        <w:tc>
          <w:tcPr>
            <w:tcW w:w="1985" w:type="dxa"/>
            <w:tcBorders>
              <w:top w:val="single" w:sz="8" w:space="0" w:color="008080"/>
              <w:left w:val="single" w:sz="8" w:space="0" w:color="008080"/>
              <w:bottom w:val="single" w:sz="8" w:space="0" w:color="008080"/>
            </w:tcBorders>
            <w:shd w:val="clear" w:color="auto" w:fill="FFFFFF"/>
          </w:tcPr>
          <w:p w14:paraId="3D0F2F27" w14:textId="77777777" w:rsidR="00281898" w:rsidRPr="002042B0" w:rsidRDefault="00281898" w:rsidP="00862D52">
            <w:pPr>
              <w:snapToGrid w:val="0"/>
              <w:jc w:val="left"/>
              <w:rPr>
                <w:rFonts w:ascii="Arial" w:hAnsi="Arial" w:cs="Arial"/>
                <w:bCs/>
                <w:sz w:val="18"/>
                <w:szCs w:val="18"/>
              </w:rPr>
            </w:pPr>
            <w:r w:rsidRPr="002042B0">
              <w:rPr>
                <w:rFonts w:ascii="Arial" w:hAnsi="Arial" w:cs="Arial"/>
                <w:bCs/>
                <w:sz w:val="18"/>
                <w:szCs w:val="18"/>
              </w:rPr>
              <w:t>Art. 25-undecies</w:t>
            </w:r>
          </w:p>
          <w:p w14:paraId="0A90CADB"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rPr>
              <w:t>D. Lgs.</w:t>
            </w:r>
            <w:r w:rsidR="00281898" w:rsidRPr="002042B0">
              <w:rPr>
                <w:rFonts w:ascii="Arial" w:hAnsi="Arial" w:cs="Arial"/>
                <w:bCs/>
                <w:sz w:val="18"/>
                <w:szCs w:val="18"/>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FC2E54F" w14:textId="77777777" w:rsidR="004203E8" w:rsidRPr="002042B0" w:rsidRDefault="00281898" w:rsidP="00862D52">
            <w:pPr>
              <w:jc w:val="left"/>
              <w:rPr>
                <w:rFonts w:ascii="Arial" w:hAnsi="Arial" w:cs="Arial"/>
                <w:b/>
                <w:sz w:val="18"/>
                <w:szCs w:val="18"/>
              </w:rPr>
            </w:pPr>
            <w:r w:rsidRPr="002042B0">
              <w:rPr>
                <w:rFonts w:ascii="Arial" w:hAnsi="Arial" w:cs="Arial"/>
                <w:b/>
                <w:sz w:val="18"/>
                <w:szCs w:val="18"/>
              </w:rPr>
              <w:t>Uccisione, distruzione, cattura, prelievo, detenzione di esemplari di specie animali</w:t>
            </w:r>
            <w:r w:rsidR="004203E8" w:rsidRPr="002042B0">
              <w:rPr>
                <w:rFonts w:ascii="Arial" w:hAnsi="Arial" w:cs="Arial"/>
                <w:b/>
                <w:sz w:val="18"/>
                <w:szCs w:val="18"/>
              </w:rPr>
              <w:t xml:space="preserve"> o vegetali selvatiche protette</w:t>
            </w:r>
          </w:p>
          <w:p w14:paraId="22E3F8EB"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rt. 727-</w:t>
            </w:r>
            <w:r w:rsidRPr="002042B0">
              <w:rPr>
                <w:rFonts w:ascii="Arial" w:hAnsi="Arial" w:cs="Arial"/>
                <w:i/>
                <w:sz w:val="18"/>
                <w:szCs w:val="18"/>
              </w:rPr>
              <w:t>bis</w:t>
            </w:r>
            <w:r w:rsidRPr="002042B0">
              <w:rPr>
                <w:rFonts w:ascii="Arial" w:hAnsi="Arial" w:cs="Arial"/>
                <w:sz w:val="18"/>
                <w:szCs w:val="18"/>
              </w:rPr>
              <w:t xml:space="preserve"> c.p.)</w:t>
            </w:r>
          </w:p>
          <w:p w14:paraId="1ED11488" w14:textId="77777777" w:rsidR="00281898" w:rsidRPr="002042B0" w:rsidRDefault="00281898" w:rsidP="00862D52">
            <w:pPr>
              <w:jc w:val="left"/>
              <w:rPr>
                <w:rFonts w:ascii="Arial" w:hAnsi="Arial" w:cs="Arial"/>
                <w:b/>
                <w:sz w:val="18"/>
                <w:szCs w:val="18"/>
              </w:rPr>
            </w:pPr>
          </w:p>
          <w:p w14:paraId="560D71FB"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5CDA9C73" w14:textId="77777777" w:rsidR="00281898" w:rsidRPr="002042B0" w:rsidRDefault="00344B3C" w:rsidP="009E32A2">
            <w:pPr>
              <w:pStyle w:val="Paragrafoelenco"/>
              <w:numPr>
                <w:ilvl w:val="0"/>
                <w:numId w:val="23"/>
              </w:numPr>
              <w:tabs>
                <w:tab w:val="left" w:pos="255"/>
              </w:tabs>
              <w:ind w:left="113" w:firstLine="0"/>
              <w:jc w:val="left"/>
              <w:rPr>
                <w:rFonts w:ascii="Arial" w:hAnsi="Arial" w:cs="Arial"/>
                <w:sz w:val="18"/>
                <w:szCs w:val="18"/>
              </w:rPr>
            </w:pPr>
            <w:r w:rsidRPr="002042B0">
              <w:rPr>
                <w:rFonts w:ascii="Arial" w:hAnsi="Arial" w:cs="Arial"/>
                <w:sz w:val="18"/>
                <w:szCs w:val="18"/>
              </w:rPr>
              <w:t>d</w:t>
            </w:r>
            <w:r w:rsidR="009E597D" w:rsidRPr="002042B0">
              <w:rPr>
                <w:rFonts w:ascii="Arial" w:hAnsi="Arial" w:cs="Arial"/>
                <w:sz w:val="18"/>
                <w:szCs w:val="18"/>
              </w:rPr>
              <w:t xml:space="preserve">a 100 </w:t>
            </w:r>
            <w:r w:rsidR="00281898" w:rsidRPr="002042B0">
              <w:rPr>
                <w:rFonts w:ascii="Arial" w:hAnsi="Arial" w:cs="Arial"/>
                <w:sz w:val="18"/>
                <w:szCs w:val="18"/>
              </w:rPr>
              <w:t>a 250 quote.</w:t>
            </w:r>
          </w:p>
          <w:p w14:paraId="49B0C1B1" w14:textId="77777777" w:rsidR="00281898" w:rsidRPr="002042B0" w:rsidRDefault="00281898" w:rsidP="00862D52">
            <w:pPr>
              <w:jc w:val="left"/>
              <w:rPr>
                <w:rFonts w:ascii="Arial" w:hAnsi="Arial" w:cs="Arial"/>
                <w:b/>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D037BF2"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Art. 727-</w:t>
            </w:r>
            <w:r w:rsidRPr="002042B0">
              <w:rPr>
                <w:rFonts w:ascii="Arial" w:hAnsi="Arial" w:cs="Arial"/>
                <w:i/>
                <w:sz w:val="18"/>
                <w:szCs w:val="18"/>
              </w:rPr>
              <w:t>bis</w:t>
            </w:r>
            <w:r w:rsidRPr="002042B0">
              <w:rPr>
                <w:rFonts w:ascii="Arial" w:hAnsi="Arial" w:cs="Arial"/>
                <w:sz w:val="18"/>
                <w:szCs w:val="18"/>
              </w:rPr>
              <w:t xml:space="preserve"> c.p. - “Uccisione, distruzione, cattura, prelievo, detenzione di esemplari di specie animali o vegetali selvatiche protette”</w:t>
            </w:r>
          </w:p>
          <w:p w14:paraId="29B6A1D2" w14:textId="77777777" w:rsidR="00281898" w:rsidRPr="002042B0" w:rsidRDefault="00D1193C" w:rsidP="00862D52">
            <w:pPr>
              <w:jc w:val="left"/>
              <w:rPr>
                <w:rFonts w:ascii="Arial" w:hAnsi="Arial" w:cs="Arial"/>
                <w:i/>
                <w:sz w:val="18"/>
                <w:szCs w:val="18"/>
              </w:rPr>
            </w:pPr>
            <w:r w:rsidRPr="002042B0">
              <w:rPr>
                <w:rFonts w:ascii="Arial" w:hAnsi="Arial" w:cs="Arial"/>
                <w:i/>
                <w:sz w:val="18"/>
                <w:szCs w:val="18"/>
              </w:rPr>
              <w:t>“</w:t>
            </w:r>
            <w:r w:rsidR="00281898" w:rsidRPr="002042B0">
              <w:rPr>
                <w:rFonts w:ascii="Arial" w:hAnsi="Arial" w:cs="Arial"/>
                <w:i/>
                <w:sz w:val="18"/>
                <w:szCs w:val="18"/>
              </w:rPr>
              <w:t xml:space="preserve">Salvo che il fatto costituisca più grave reato, chiunque, fuori dai casi consentiti, uccide, cattura o detiene esemplari appartenenti ad una specie animale selvatica </w:t>
            </w:r>
            <w:proofErr w:type="gramStart"/>
            <w:r w:rsidR="00281898" w:rsidRPr="002042B0">
              <w:rPr>
                <w:rFonts w:ascii="Arial" w:hAnsi="Arial" w:cs="Arial"/>
                <w:i/>
                <w:sz w:val="18"/>
                <w:szCs w:val="18"/>
              </w:rPr>
              <w:t>protetta  è</w:t>
            </w:r>
            <w:proofErr w:type="gramEnd"/>
            <w:r w:rsidR="00281898" w:rsidRPr="002042B0">
              <w:rPr>
                <w:rFonts w:ascii="Arial" w:hAnsi="Arial" w:cs="Arial"/>
                <w:i/>
                <w:sz w:val="18"/>
                <w:szCs w:val="18"/>
              </w:rPr>
              <w:t xml:space="preserve"> punito con l'arresto da uno a sei mesi o con l'ammenda fino a 4. 000 euro, salvo i casi in cui l'azione riguardi una quantità trascurabile di tali esemplari e abbia un impatto trascurabile sullo stato di conservazione della specie. Chiunque, fuori dai casi consentiti, distrugge, preleva o detiene esemplari appartenenti ad una specie vegetale selvatica </w:t>
            </w:r>
            <w:proofErr w:type="gramStart"/>
            <w:r w:rsidR="00281898" w:rsidRPr="002042B0">
              <w:rPr>
                <w:rFonts w:ascii="Arial" w:hAnsi="Arial" w:cs="Arial"/>
                <w:i/>
                <w:sz w:val="18"/>
                <w:szCs w:val="18"/>
              </w:rPr>
              <w:t>protetta  è</w:t>
            </w:r>
            <w:proofErr w:type="gramEnd"/>
            <w:r w:rsidR="00281898" w:rsidRPr="002042B0">
              <w:rPr>
                <w:rFonts w:ascii="Arial" w:hAnsi="Arial" w:cs="Arial"/>
                <w:i/>
                <w:sz w:val="18"/>
                <w:szCs w:val="18"/>
              </w:rPr>
              <w:t xml:space="preserve"> punito con l'ammenda fino a 4. 000 euro, salvo i casi in cui l'azione riguardi una quantità trascurabile di tali esemplari e abbia un impatto trascurabile sullo stato di conservazione della specie.</w:t>
            </w:r>
            <w:r w:rsidRPr="002042B0">
              <w:rPr>
                <w:rFonts w:ascii="Arial" w:hAnsi="Arial" w:cs="Arial"/>
                <w:i/>
                <w:sz w:val="18"/>
                <w:szCs w:val="18"/>
              </w:rPr>
              <w:t>”</w:t>
            </w:r>
          </w:p>
        </w:tc>
      </w:tr>
      <w:tr w:rsidR="00281898" w:rsidRPr="002042B0" w14:paraId="4A3D183F" w14:textId="77777777" w:rsidTr="00C65D30">
        <w:trPr>
          <w:trHeight w:val="1265"/>
        </w:trPr>
        <w:tc>
          <w:tcPr>
            <w:tcW w:w="1985" w:type="dxa"/>
            <w:tcBorders>
              <w:top w:val="single" w:sz="8" w:space="0" w:color="008080"/>
              <w:left w:val="single" w:sz="8" w:space="0" w:color="008080"/>
              <w:bottom w:val="single" w:sz="8" w:space="0" w:color="008080"/>
            </w:tcBorders>
            <w:shd w:val="clear" w:color="auto" w:fill="FFFFFF"/>
          </w:tcPr>
          <w:p w14:paraId="40E9CA0F"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63F97F2F" w14:textId="77777777" w:rsidR="00281898" w:rsidRPr="002042B0" w:rsidRDefault="00EE40D5" w:rsidP="00862D52">
            <w:pPr>
              <w:jc w:val="left"/>
              <w:rPr>
                <w:rFonts w:ascii="Arial" w:hAnsi="Arial" w:cs="Arial"/>
                <w:bCs/>
                <w:sz w:val="18"/>
                <w:szCs w:val="18"/>
                <w:lang w:val="en-US"/>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59110D4"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Distruzione o deterioramento di habitat all'interno di un sito protetto</w:t>
            </w:r>
          </w:p>
          <w:p w14:paraId="593F7E4A"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rt. 733-</w:t>
            </w:r>
            <w:r w:rsidRPr="002042B0">
              <w:rPr>
                <w:rFonts w:ascii="Arial" w:hAnsi="Arial" w:cs="Arial"/>
                <w:i/>
                <w:sz w:val="18"/>
                <w:szCs w:val="18"/>
              </w:rPr>
              <w:t>bis</w:t>
            </w:r>
            <w:r w:rsidRPr="002042B0">
              <w:rPr>
                <w:rFonts w:ascii="Arial" w:hAnsi="Arial" w:cs="Arial"/>
                <w:sz w:val="18"/>
                <w:szCs w:val="18"/>
              </w:rPr>
              <w:t xml:space="preserve"> c.p.)</w:t>
            </w:r>
          </w:p>
          <w:p w14:paraId="73DCBEA9" w14:textId="77777777" w:rsidR="00281898" w:rsidRPr="002042B0" w:rsidRDefault="00281898" w:rsidP="00862D52">
            <w:pPr>
              <w:jc w:val="left"/>
              <w:rPr>
                <w:rFonts w:ascii="Arial" w:hAnsi="Arial" w:cs="Arial"/>
                <w:b/>
                <w:sz w:val="18"/>
                <w:szCs w:val="18"/>
              </w:rPr>
            </w:pPr>
          </w:p>
          <w:p w14:paraId="768B5B2B"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5B357189" w14:textId="77777777" w:rsidR="00281898" w:rsidRPr="002042B0" w:rsidRDefault="00344B3C" w:rsidP="00862D5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9E597D" w:rsidRPr="002042B0">
              <w:rPr>
                <w:rFonts w:ascii="Arial" w:hAnsi="Arial" w:cs="Arial"/>
                <w:sz w:val="18"/>
                <w:szCs w:val="18"/>
              </w:rPr>
              <w:t>a 1</w:t>
            </w:r>
            <w:r w:rsidR="00802B1C" w:rsidRPr="002042B0">
              <w:rPr>
                <w:rFonts w:ascii="Arial" w:hAnsi="Arial" w:cs="Arial"/>
                <w:sz w:val="18"/>
                <w:szCs w:val="18"/>
              </w:rPr>
              <w:t xml:space="preserve">50 </w:t>
            </w:r>
            <w:r w:rsidR="00281898" w:rsidRPr="002042B0">
              <w:rPr>
                <w:rFonts w:ascii="Arial" w:hAnsi="Arial" w:cs="Arial"/>
                <w:sz w:val="18"/>
                <w:szCs w:val="18"/>
              </w:rPr>
              <w:t>a 250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C518AC8"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Art. 733-</w:t>
            </w:r>
            <w:r w:rsidRPr="002042B0">
              <w:rPr>
                <w:rFonts w:ascii="Arial" w:hAnsi="Arial" w:cs="Arial"/>
                <w:i/>
                <w:sz w:val="18"/>
                <w:szCs w:val="18"/>
              </w:rPr>
              <w:t>bis</w:t>
            </w:r>
            <w:r w:rsidRPr="002042B0">
              <w:rPr>
                <w:rFonts w:ascii="Arial" w:hAnsi="Arial" w:cs="Arial"/>
                <w:sz w:val="18"/>
                <w:szCs w:val="18"/>
              </w:rPr>
              <w:t xml:space="preserve"> c.p. - “Distruzione o deterioramento di habitat all'interno di un sito protetto”</w:t>
            </w:r>
          </w:p>
          <w:p w14:paraId="4F45F7B7" w14:textId="77777777" w:rsidR="00281898" w:rsidRPr="002042B0" w:rsidRDefault="00281898" w:rsidP="00862D52">
            <w:pPr>
              <w:jc w:val="left"/>
              <w:rPr>
                <w:rFonts w:ascii="Arial" w:hAnsi="Arial" w:cs="Arial"/>
                <w:i/>
                <w:sz w:val="18"/>
                <w:szCs w:val="18"/>
              </w:rPr>
            </w:pPr>
            <w:r w:rsidRPr="002042B0">
              <w:rPr>
                <w:rFonts w:ascii="Arial" w:hAnsi="Arial" w:cs="Arial"/>
                <w:sz w:val="18"/>
                <w:szCs w:val="18"/>
              </w:rPr>
              <w:t>“</w:t>
            </w:r>
            <w:r w:rsidRPr="002042B0">
              <w:rPr>
                <w:rFonts w:ascii="Arial" w:hAnsi="Arial" w:cs="Arial"/>
                <w:i/>
                <w:sz w:val="18"/>
                <w:szCs w:val="18"/>
              </w:rPr>
              <w:t>Chiunque, fuori dai casi consentiti, distrugge un habitat all'interno di un sito protetto o comunque lo deteriora compromettend</w:t>
            </w:r>
            <w:r w:rsidR="00161AD2">
              <w:rPr>
                <w:rFonts w:ascii="Arial" w:hAnsi="Arial" w:cs="Arial"/>
                <w:i/>
                <w:sz w:val="18"/>
                <w:szCs w:val="18"/>
              </w:rPr>
              <w:t xml:space="preserve">one lo stato di conservazione, </w:t>
            </w:r>
            <w:r w:rsidRPr="002042B0">
              <w:rPr>
                <w:rFonts w:ascii="Arial" w:hAnsi="Arial" w:cs="Arial"/>
                <w:i/>
                <w:sz w:val="18"/>
                <w:szCs w:val="18"/>
              </w:rPr>
              <w:t>è punito con l'arresto fino a diciotto mesi e con l'ammenda non inferiore a 3. 000 euro</w:t>
            </w:r>
            <w:r w:rsidRPr="002042B0">
              <w:rPr>
                <w:rFonts w:ascii="Arial" w:hAnsi="Arial" w:cs="Arial"/>
                <w:sz w:val="18"/>
                <w:szCs w:val="18"/>
              </w:rPr>
              <w:t xml:space="preserve">”. </w:t>
            </w:r>
          </w:p>
        </w:tc>
      </w:tr>
      <w:tr w:rsidR="00281898" w:rsidRPr="002042B0" w14:paraId="65944898" w14:textId="77777777" w:rsidTr="00923D39">
        <w:tc>
          <w:tcPr>
            <w:tcW w:w="1985" w:type="dxa"/>
            <w:tcBorders>
              <w:top w:val="single" w:sz="8" w:space="0" w:color="008080"/>
              <w:left w:val="single" w:sz="8" w:space="0" w:color="008080"/>
              <w:bottom w:val="single" w:sz="8" w:space="0" w:color="008080"/>
            </w:tcBorders>
            <w:shd w:val="clear" w:color="auto" w:fill="FFFFFF"/>
          </w:tcPr>
          <w:p w14:paraId="24D810E4"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100CB2CE" w14:textId="77777777" w:rsidR="00281898" w:rsidRPr="002042B0" w:rsidRDefault="00EE40D5" w:rsidP="00862D52">
            <w:pPr>
              <w:jc w:val="left"/>
              <w:rPr>
                <w:rFonts w:ascii="Arial" w:hAnsi="Arial" w:cs="Arial"/>
                <w:bCs/>
                <w:sz w:val="18"/>
                <w:szCs w:val="18"/>
                <w:lang w:val="en-US"/>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234303F"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Scarico di acque reflue industriali contenenti le sostanze pericolose comprese nelle famiglie e nei gruppi di sostanze indicate nelle tabelle 5 e 3/A dell'Allegato 5, parte terza, TUA</w:t>
            </w:r>
          </w:p>
          <w:p w14:paraId="372BCF8F"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137 c. 2, 3 e 5 </w:t>
            </w:r>
            <w:r w:rsidR="00EE40D5" w:rsidRPr="002042B0">
              <w:rPr>
                <w:rFonts w:ascii="Arial" w:hAnsi="Arial" w:cs="Arial"/>
                <w:sz w:val="18"/>
                <w:szCs w:val="18"/>
              </w:rPr>
              <w:t>D. Lgs.</w:t>
            </w:r>
            <w:r w:rsidRPr="002042B0">
              <w:rPr>
                <w:rFonts w:ascii="Arial" w:hAnsi="Arial" w:cs="Arial"/>
                <w:sz w:val="18"/>
                <w:szCs w:val="18"/>
              </w:rPr>
              <w:t xml:space="preserve"> 152/06)</w:t>
            </w:r>
          </w:p>
          <w:p w14:paraId="26C65F4B" w14:textId="77777777" w:rsidR="00281898" w:rsidRPr="002042B0" w:rsidRDefault="00281898" w:rsidP="00862D52">
            <w:pPr>
              <w:jc w:val="left"/>
              <w:rPr>
                <w:rFonts w:ascii="Arial" w:hAnsi="Arial" w:cs="Arial"/>
                <w:b/>
                <w:sz w:val="18"/>
                <w:szCs w:val="18"/>
              </w:rPr>
            </w:pPr>
          </w:p>
          <w:p w14:paraId="23427885"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4816499A" w14:textId="77777777" w:rsidR="00281898" w:rsidRPr="002042B0" w:rsidRDefault="00344B3C" w:rsidP="00862D5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 xml:space="preserve">a 150 a </w:t>
            </w:r>
            <w:r w:rsidR="00802B1C" w:rsidRPr="002042B0">
              <w:rPr>
                <w:rFonts w:ascii="Arial" w:hAnsi="Arial" w:cs="Arial"/>
                <w:sz w:val="18"/>
                <w:szCs w:val="18"/>
              </w:rPr>
              <w:t>250</w:t>
            </w:r>
            <w:r w:rsidR="00281898" w:rsidRPr="002042B0">
              <w:rPr>
                <w:rFonts w:ascii="Arial" w:hAnsi="Arial" w:cs="Arial"/>
                <w:sz w:val="18"/>
                <w:szCs w:val="18"/>
              </w:rPr>
              <w:t xml:space="preserve"> quote</w:t>
            </w:r>
            <w:r w:rsidR="008C6A99" w:rsidRPr="002042B0">
              <w:rPr>
                <w:rFonts w:ascii="Arial" w:hAnsi="Arial" w:cs="Arial"/>
                <w:sz w:val="18"/>
                <w:szCs w:val="18"/>
              </w:rPr>
              <w:t xml:space="preserve"> per i commi 3 e</w:t>
            </w:r>
            <w:r w:rsidR="00802B1C" w:rsidRPr="002042B0">
              <w:rPr>
                <w:rFonts w:ascii="Arial" w:hAnsi="Arial" w:cs="Arial"/>
                <w:sz w:val="18"/>
                <w:szCs w:val="18"/>
              </w:rPr>
              <w:t xml:space="preserve"> 5 primo periodo</w:t>
            </w:r>
            <w:r w:rsidRPr="002042B0">
              <w:rPr>
                <w:rFonts w:ascii="Arial" w:hAnsi="Arial" w:cs="Arial"/>
                <w:sz w:val="18"/>
                <w:szCs w:val="18"/>
              </w:rPr>
              <w:t>;</w:t>
            </w:r>
          </w:p>
          <w:p w14:paraId="1A127722" w14:textId="77777777" w:rsidR="00802B1C" w:rsidRPr="002042B0" w:rsidRDefault="009C63D9" w:rsidP="00862D5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802B1C" w:rsidRPr="002042B0">
              <w:rPr>
                <w:rFonts w:ascii="Arial" w:hAnsi="Arial" w:cs="Arial"/>
                <w:sz w:val="18"/>
                <w:szCs w:val="18"/>
              </w:rPr>
              <w:t>a 200 a 300 quote per i commi 2 e 5 secondo periodo</w:t>
            </w:r>
            <w:r w:rsidR="00344B3C" w:rsidRPr="002042B0">
              <w:rPr>
                <w:rFonts w:ascii="Arial" w:hAnsi="Arial" w:cs="Arial"/>
                <w:sz w:val="18"/>
                <w:szCs w:val="18"/>
              </w:rPr>
              <w:t>.</w:t>
            </w:r>
          </w:p>
          <w:p w14:paraId="51711331" w14:textId="77777777" w:rsidR="00862D52" w:rsidRPr="002042B0" w:rsidRDefault="00862D52" w:rsidP="00862D52">
            <w:pPr>
              <w:jc w:val="left"/>
              <w:rPr>
                <w:rFonts w:ascii="Arial" w:hAnsi="Arial" w:cs="Arial"/>
                <w:b/>
                <w:sz w:val="18"/>
                <w:szCs w:val="18"/>
              </w:rPr>
            </w:pPr>
          </w:p>
          <w:p w14:paraId="79FA0F58" w14:textId="77777777" w:rsidR="00281898" w:rsidRPr="002042B0" w:rsidRDefault="00281898" w:rsidP="00862D52">
            <w:pPr>
              <w:jc w:val="left"/>
              <w:rPr>
                <w:rFonts w:ascii="Arial" w:hAnsi="Arial" w:cs="Arial"/>
                <w:sz w:val="18"/>
                <w:szCs w:val="18"/>
              </w:rPr>
            </w:pPr>
            <w:r w:rsidRPr="002042B0">
              <w:rPr>
                <w:rFonts w:ascii="Arial" w:hAnsi="Arial" w:cs="Arial"/>
                <w:b/>
                <w:sz w:val="18"/>
                <w:szCs w:val="18"/>
              </w:rPr>
              <w:t>Sanzione interdittiva</w:t>
            </w:r>
            <w:r w:rsidR="009C63D9" w:rsidRPr="002042B0">
              <w:rPr>
                <w:rFonts w:ascii="Arial" w:hAnsi="Arial" w:cs="Arial"/>
                <w:b/>
                <w:sz w:val="18"/>
                <w:szCs w:val="18"/>
              </w:rPr>
              <w:t xml:space="preserve">: </w:t>
            </w:r>
            <w:r w:rsidRPr="002042B0">
              <w:rPr>
                <w:rFonts w:ascii="Arial" w:hAnsi="Arial" w:cs="Arial"/>
                <w:sz w:val="18"/>
                <w:szCs w:val="18"/>
              </w:rPr>
              <w:t>(solo c. 2 e 5</w:t>
            </w:r>
            <w:r w:rsidR="00CB506F" w:rsidRPr="002042B0">
              <w:rPr>
                <w:rFonts w:ascii="Arial" w:hAnsi="Arial" w:cs="Arial"/>
                <w:sz w:val="18"/>
                <w:szCs w:val="18"/>
              </w:rPr>
              <w:t xml:space="preserve"> secondo periodo</w:t>
            </w:r>
            <w:r w:rsidRPr="002042B0">
              <w:rPr>
                <w:rFonts w:ascii="Arial" w:hAnsi="Arial" w:cs="Arial"/>
                <w:sz w:val="18"/>
                <w:szCs w:val="18"/>
              </w:rPr>
              <w:t>)</w:t>
            </w:r>
          </w:p>
          <w:p w14:paraId="092BAD4A"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6BA3AF58"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sospensione o revoca delle autorizzazioni, licenze</w:t>
            </w:r>
            <w:r w:rsidR="00EB0464" w:rsidRPr="002042B0">
              <w:rPr>
                <w:rFonts w:ascii="Arial" w:hAnsi="Arial" w:cs="Arial"/>
                <w:sz w:val="18"/>
                <w:szCs w:val="18"/>
              </w:rPr>
              <w:t xml:space="preserve"> o</w:t>
            </w:r>
            <w:r w:rsidRPr="002042B0">
              <w:rPr>
                <w:rFonts w:ascii="Arial" w:hAnsi="Arial" w:cs="Arial"/>
                <w:sz w:val="18"/>
                <w:szCs w:val="18"/>
              </w:rPr>
              <w:t xml:space="preserve"> concessioni funzionali alla commissione dell’illecito;</w:t>
            </w:r>
          </w:p>
          <w:p w14:paraId="018ABD68"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4290EAC4"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ed eventuale revoca di quelli già concessi;</w:t>
            </w:r>
          </w:p>
          <w:p w14:paraId="4C8B2C95" w14:textId="77777777" w:rsidR="00281898" w:rsidRPr="002042B0" w:rsidRDefault="00CB506F" w:rsidP="00862D5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divieto di pubblicizzare beni </w:t>
            </w:r>
            <w:r w:rsidR="00EB0464" w:rsidRPr="002042B0">
              <w:rPr>
                <w:rFonts w:ascii="Arial" w:hAnsi="Arial" w:cs="Arial"/>
                <w:sz w:val="18"/>
                <w:szCs w:val="18"/>
              </w:rPr>
              <w:t xml:space="preserve">o </w:t>
            </w:r>
            <w:r w:rsidRPr="002042B0">
              <w:rPr>
                <w:rFonts w:ascii="Arial" w:hAnsi="Arial" w:cs="Arial"/>
                <w:sz w:val="18"/>
                <w:szCs w:val="18"/>
              </w:rPr>
              <w:t>servizi</w:t>
            </w:r>
            <w:r w:rsidR="009C63D9" w:rsidRPr="002042B0">
              <w:rPr>
                <w:rFonts w:ascii="Arial" w:hAnsi="Arial" w:cs="Arial"/>
                <w:sz w:val="18"/>
                <w:szCs w:val="18"/>
              </w:rPr>
              <w:t>;</w:t>
            </w:r>
          </w:p>
          <w:p w14:paraId="123A2B18" w14:textId="77777777" w:rsidR="009C63D9" w:rsidRPr="002042B0" w:rsidRDefault="005D3B20" w:rsidP="002C285F">
            <w:pPr>
              <w:ind w:left="86"/>
              <w:jc w:val="left"/>
              <w:rPr>
                <w:rFonts w:ascii="Arial" w:hAnsi="Arial" w:cs="Arial"/>
                <w:sz w:val="18"/>
                <w:szCs w:val="18"/>
              </w:rPr>
            </w:pPr>
            <w:r w:rsidRPr="002042B0">
              <w:rPr>
                <w:rFonts w:ascii="Arial" w:hAnsi="Arial" w:cs="Arial"/>
                <w:sz w:val="18"/>
                <w:szCs w:val="18"/>
              </w:rPr>
              <w:t>da tre mesi</w:t>
            </w:r>
            <w:r w:rsidR="009C63D9" w:rsidRPr="002042B0">
              <w:rPr>
                <w:rFonts w:ascii="Arial" w:hAnsi="Arial" w:cs="Arial"/>
                <w:sz w:val="18"/>
                <w:szCs w:val="18"/>
              </w:rPr>
              <w:t xml:space="preserve"> a sei mesi.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C93FED3"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137 </w:t>
            </w:r>
            <w:r w:rsidR="00EE40D5" w:rsidRPr="002042B0">
              <w:rPr>
                <w:rFonts w:ascii="Arial" w:hAnsi="Arial" w:cs="Arial"/>
                <w:sz w:val="18"/>
                <w:szCs w:val="18"/>
              </w:rPr>
              <w:t>D. Lgs.</w:t>
            </w:r>
            <w:r w:rsidRPr="002042B0">
              <w:rPr>
                <w:rFonts w:ascii="Arial" w:hAnsi="Arial" w:cs="Arial"/>
                <w:sz w:val="18"/>
                <w:szCs w:val="18"/>
              </w:rPr>
              <w:t xml:space="preserve"> 152/06 - “Sanzioni penali” (per scarichi di acque reflue industriali, senza autorizzazione), c. 2, 3, 5.</w:t>
            </w:r>
          </w:p>
          <w:p w14:paraId="34A3CCF4" w14:textId="77777777" w:rsidR="00281898" w:rsidRPr="002042B0" w:rsidRDefault="00281898" w:rsidP="00862D52">
            <w:pPr>
              <w:jc w:val="left"/>
              <w:rPr>
                <w:rFonts w:ascii="Arial" w:hAnsi="Arial" w:cs="Arial"/>
                <w:sz w:val="18"/>
                <w:szCs w:val="18"/>
              </w:rPr>
            </w:pPr>
          </w:p>
          <w:p w14:paraId="0AFA807D"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2. Quando le condotte descritte al comma 1 riguardano gli scarichi di acque reflue industriali contenenti le sostanze pericolose comprese nelle famiglie e nei gruppi di sostanze indicate nelle tabelle 5 e 3/A dell'Allegato 5 alla parte terza del presente decreto, la pena è dell'arresto da tre mesi a tre anni.</w:t>
            </w:r>
          </w:p>
          <w:p w14:paraId="471FF8B4"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3. Chiunque, al di fuori delle ipotesi di cui al comma 5, effettui uno scarico di acque reflue industriali contenenti le sostanze pericolose comprese nelle famiglie e nei gruppi di sostanze indicate nelle tabelle 5 e 3/A dell'Allegato 5 alla parte terza del presente decreto senza osservare le prescrizioni dell'autorizzazione, o le altre prescrizioni dell'autorità competente a norma degli articoli 107, comma 1, e 108, comma 4, è punito con l'arresto fino a due anni.</w:t>
            </w:r>
          </w:p>
          <w:p w14:paraId="3094DB32"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5. Chiunque, in relazione alle sostanze indicate nella tabella 5 dell'Allegato 5 alla parte terza del presente decreto, nell'effettuazione di uno scarico di acque reflue industriali, superi i valori limite fissati nella tabella 3 o, nel caso di scarico sul suolo, nella tabella 4 dell'Allegato 5 alla parte terza del presente decreto, oppure i limiti più restrittivi fissati dalle regioni o dalle province autonome o </w:t>
            </w:r>
            <w:proofErr w:type="spellStart"/>
            <w:r w:rsidRPr="002042B0">
              <w:rPr>
                <w:rFonts w:ascii="Arial" w:hAnsi="Arial" w:cs="Arial"/>
                <w:i/>
                <w:sz w:val="18"/>
                <w:szCs w:val="18"/>
              </w:rPr>
              <w:t>dall'Autorita'</w:t>
            </w:r>
            <w:proofErr w:type="spellEnd"/>
            <w:r w:rsidRPr="002042B0">
              <w:rPr>
                <w:rFonts w:ascii="Arial" w:hAnsi="Arial" w:cs="Arial"/>
                <w:i/>
                <w:sz w:val="18"/>
                <w:szCs w:val="18"/>
              </w:rPr>
              <w:t xml:space="preserve"> competente a norma dell'articolo 107, comma 1,  è punito con l'arresto fino a due anni e con l'ammenda da tremila euro a trentamila euro(*). Se sono superati anche i valori limite fissati per le sostanze contenute nella tabella 3/A del medesimo Allegato 5, si applica l'arresto da sei mesi a tre anni e l'ammenda da seimila euro a centoventimila euro.</w:t>
            </w:r>
          </w:p>
          <w:p w14:paraId="59A9E3C8" w14:textId="77777777" w:rsidR="00AF09BC" w:rsidRPr="002042B0" w:rsidRDefault="00AF09BC" w:rsidP="00862D52">
            <w:pPr>
              <w:jc w:val="left"/>
              <w:rPr>
                <w:rFonts w:ascii="Arial" w:hAnsi="Arial" w:cs="Arial"/>
                <w:i/>
                <w:sz w:val="18"/>
                <w:szCs w:val="18"/>
              </w:rPr>
            </w:pPr>
          </w:p>
        </w:tc>
      </w:tr>
      <w:tr w:rsidR="00281898" w:rsidRPr="002042B0" w14:paraId="3F95B7D5" w14:textId="77777777" w:rsidTr="00923D39">
        <w:tc>
          <w:tcPr>
            <w:tcW w:w="1985" w:type="dxa"/>
            <w:tcBorders>
              <w:top w:val="single" w:sz="8" w:space="0" w:color="008080"/>
              <w:left w:val="single" w:sz="8" w:space="0" w:color="008080"/>
              <w:bottom w:val="single" w:sz="8" w:space="0" w:color="008080"/>
            </w:tcBorders>
            <w:shd w:val="clear" w:color="auto" w:fill="FFFFFF"/>
          </w:tcPr>
          <w:p w14:paraId="04B1E05D"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36F90DE7"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B9720A7" w14:textId="77777777" w:rsidR="00281898" w:rsidRPr="002042B0" w:rsidRDefault="00281898" w:rsidP="00862D52">
            <w:pPr>
              <w:tabs>
                <w:tab w:val="right" w:pos="1928"/>
              </w:tabs>
              <w:jc w:val="left"/>
              <w:rPr>
                <w:rFonts w:ascii="Arial" w:hAnsi="Arial" w:cs="Arial"/>
                <w:b/>
                <w:sz w:val="18"/>
                <w:szCs w:val="18"/>
              </w:rPr>
            </w:pPr>
            <w:r w:rsidRPr="002042B0">
              <w:rPr>
                <w:rFonts w:ascii="Arial" w:hAnsi="Arial" w:cs="Arial"/>
                <w:b/>
                <w:sz w:val="18"/>
                <w:szCs w:val="18"/>
              </w:rPr>
              <w:t>Scarichi nel suolo, nel sottosuolo e nelle acque sotterranee</w:t>
            </w:r>
            <w:r w:rsidRPr="002042B0">
              <w:rPr>
                <w:rFonts w:ascii="Arial" w:hAnsi="Arial" w:cs="Arial"/>
                <w:b/>
                <w:sz w:val="18"/>
                <w:szCs w:val="18"/>
              </w:rPr>
              <w:tab/>
            </w:r>
          </w:p>
          <w:p w14:paraId="3FCC4FF4"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137 c. 11 </w:t>
            </w:r>
            <w:r w:rsidR="00EE40D5" w:rsidRPr="002042B0">
              <w:rPr>
                <w:rFonts w:ascii="Arial" w:hAnsi="Arial" w:cs="Arial"/>
                <w:sz w:val="18"/>
                <w:szCs w:val="18"/>
              </w:rPr>
              <w:t>D. Lgs.</w:t>
            </w:r>
            <w:r w:rsidRPr="002042B0">
              <w:rPr>
                <w:rFonts w:ascii="Arial" w:hAnsi="Arial" w:cs="Arial"/>
                <w:sz w:val="18"/>
                <w:szCs w:val="18"/>
              </w:rPr>
              <w:t xml:space="preserve"> 152/06)</w:t>
            </w:r>
          </w:p>
          <w:p w14:paraId="1C2420B4" w14:textId="77777777" w:rsidR="00281898" w:rsidRPr="002042B0" w:rsidRDefault="00281898" w:rsidP="00862D52">
            <w:pPr>
              <w:jc w:val="left"/>
              <w:rPr>
                <w:rFonts w:ascii="Arial" w:hAnsi="Arial" w:cs="Arial"/>
                <w:b/>
                <w:sz w:val="18"/>
                <w:szCs w:val="18"/>
              </w:rPr>
            </w:pPr>
          </w:p>
          <w:p w14:paraId="310763CC"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038C4AC0" w14:textId="77777777" w:rsidR="00281898" w:rsidRPr="002042B0" w:rsidRDefault="00344B3C" w:rsidP="00862D5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a 200 a 300 quote</w:t>
            </w:r>
            <w:r w:rsidRPr="002042B0">
              <w:rPr>
                <w:rFonts w:ascii="Arial" w:hAnsi="Arial" w:cs="Arial"/>
                <w:sz w:val="18"/>
                <w:szCs w:val="18"/>
              </w:rPr>
              <w:t>;</w:t>
            </w:r>
          </w:p>
          <w:p w14:paraId="381C5FB9" w14:textId="77777777" w:rsidR="00862D52" w:rsidRPr="002042B0" w:rsidRDefault="00862D52" w:rsidP="00862D52">
            <w:pPr>
              <w:jc w:val="left"/>
              <w:rPr>
                <w:rFonts w:ascii="Arial" w:hAnsi="Arial" w:cs="Arial"/>
                <w:b/>
                <w:sz w:val="18"/>
                <w:szCs w:val="18"/>
              </w:rPr>
            </w:pPr>
          </w:p>
          <w:p w14:paraId="339109FC"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interdittiva</w:t>
            </w:r>
            <w:r w:rsidR="009C63D9" w:rsidRPr="002042B0">
              <w:rPr>
                <w:rFonts w:ascii="Arial" w:hAnsi="Arial" w:cs="Arial"/>
                <w:b/>
                <w:sz w:val="18"/>
                <w:szCs w:val="18"/>
              </w:rPr>
              <w:t>:</w:t>
            </w:r>
            <w:r w:rsidRPr="002042B0">
              <w:rPr>
                <w:rFonts w:ascii="Arial" w:hAnsi="Arial" w:cs="Arial"/>
                <w:b/>
                <w:sz w:val="18"/>
                <w:szCs w:val="18"/>
              </w:rPr>
              <w:t xml:space="preserve"> </w:t>
            </w:r>
          </w:p>
          <w:p w14:paraId="5E38D0DA"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44B11FE6"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sospensione o revoca delle autorizzazioni, licenze</w:t>
            </w:r>
            <w:r w:rsidR="00EB0464" w:rsidRPr="002042B0">
              <w:rPr>
                <w:rFonts w:ascii="Arial" w:hAnsi="Arial" w:cs="Arial"/>
                <w:sz w:val="18"/>
                <w:szCs w:val="18"/>
              </w:rPr>
              <w:t xml:space="preserve"> o</w:t>
            </w:r>
            <w:r w:rsidRPr="002042B0">
              <w:rPr>
                <w:rFonts w:ascii="Arial" w:hAnsi="Arial" w:cs="Arial"/>
                <w:sz w:val="18"/>
                <w:szCs w:val="18"/>
              </w:rPr>
              <w:t xml:space="preserve"> concessioni funzionali alla commissione dell’illecito;</w:t>
            </w:r>
          </w:p>
          <w:p w14:paraId="5A219930"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55FEB016"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ed eventuale revoca di quelli già concessi;</w:t>
            </w:r>
          </w:p>
          <w:p w14:paraId="26B61A2E"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divieto di pubblicizzare beni </w:t>
            </w:r>
            <w:r w:rsidR="00EB0464" w:rsidRPr="002042B0">
              <w:rPr>
                <w:rFonts w:ascii="Arial" w:hAnsi="Arial" w:cs="Arial"/>
                <w:sz w:val="18"/>
                <w:szCs w:val="18"/>
              </w:rPr>
              <w:t xml:space="preserve">o </w:t>
            </w:r>
            <w:r w:rsidRPr="002042B0">
              <w:rPr>
                <w:rFonts w:ascii="Arial" w:hAnsi="Arial" w:cs="Arial"/>
                <w:sz w:val="18"/>
                <w:szCs w:val="18"/>
              </w:rPr>
              <w:t>servizi;</w:t>
            </w:r>
          </w:p>
          <w:p w14:paraId="3317168D" w14:textId="77777777" w:rsidR="009C63D9" w:rsidRPr="002042B0" w:rsidRDefault="005D3B20" w:rsidP="002C285F">
            <w:pPr>
              <w:ind w:left="86"/>
              <w:jc w:val="left"/>
              <w:rPr>
                <w:rFonts w:ascii="Arial" w:hAnsi="Arial" w:cs="Arial"/>
                <w:sz w:val="18"/>
                <w:szCs w:val="18"/>
              </w:rPr>
            </w:pPr>
            <w:r w:rsidRPr="002042B0">
              <w:rPr>
                <w:rFonts w:ascii="Arial" w:hAnsi="Arial" w:cs="Arial"/>
                <w:sz w:val="18"/>
                <w:szCs w:val="18"/>
              </w:rPr>
              <w:t>da tre mesi</w:t>
            </w:r>
            <w:r w:rsidR="009C63D9" w:rsidRPr="002042B0">
              <w:rPr>
                <w:rFonts w:ascii="Arial" w:hAnsi="Arial" w:cs="Arial"/>
                <w:sz w:val="18"/>
                <w:szCs w:val="18"/>
              </w:rPr>
              <w:t xml:space="preserve"> a sei mesi.</w:t>
            </w:r>
          </w:p>
          <w:p w14:paraId="17C8EFC6" w14:textId="77777777" w:rsidR="00281898" w:rsidRPr="002042B0" w:rsidRDefault="00281898" w:rsidP="00862D52">
            <w:pPr>
              <w:jc w:val="left"/>
              <w:rPr>
                <w:rFonts w:ascii="Arial" w:hAnsi="Arial" w:cs="Arial"/>
                <w:b/>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2A33C86"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137 </w:t>
            </w:r>
            <w:r w:rsidR="00EE40D5" w:rsidRPr="002042B0">
              <w:rPr>
                <w:rFonts w:ascii="Arial" w:hAnsi="Arial" w:cs="Arial"/>
                <w:sz w:val="18"/>
                <w:szCs w:val="18"/>
              </w:rPr>
              <w:t>D. Lgs.</w:t>
            </w:r>
            <w:r w:rsidRPr="002042B0">
              <w:rPr>
                <w:rFonts w:ascii="Arial" w:hAnsi="Arial" w:cs="Arial"/>
                <w:sz w:val="18"/>
                <w:szCs w:val="18"/>
              </w:rPr>
              <w:t xml:space="preserve"> 152/06 - “Sanzioni penali” (per scarichi sul suolo, nel sottosuolo e nelle acque sotterranee), c. 11</w:t>
            </w:r>
          </w:p>
          <w:p w14:paraId="1B559FFF"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11. Chiunque non osservi i divieti di scarico previsti dagli articoli 103 e 104 è punito con l'arresto sino a tre anni.</w:t>
            </w:r>
          </w:p>
          <w:p w14:paraId="3EE7BFC5" w14:textId="77777777" w:rsidR="00281898" w:rsidRPr="002042B0" w:rsidRDefault="00281898" w:rsidP="00862D52">
            <w:pPr>
              <w:jc w:val="left"/>
              <w:rPr>
                <w:rFonts w:ascii="Arial" w:hAnsi="Arial" w:cs="Arial"/>
                <w:i/>
                <w:sz w:val="18"/>
                <w:szCs w:val="18"/>
              </w:rPr>
            </w:pPr>
          </w:p>
          <w:p w14:paraId="5BB4C301"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ART 103 (Scarichi sul suolo):</w:t>
            </w:r>
          </w:p>
          <w:p w14:paraId="40A9E06B"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1. È vietato lo scarico sul suolo o negli strati superficiali del sottosuolo, fatta eccezione:</w:t>
            </w:r>
          </w:p>
          <w:p w14:paraId="501347A8"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a) per i casi previsti dall'articolo 100, comma 3;</w:t>
            </w:r>
          </w:p>
          <w:p w14:paraId="0EB0C942"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b) per gli scaricatori di piena a servizio delle reti fognarie;</w:t>
            </w:r>
          </w:p>
          <w:p w14:paraId="2F25988F"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c) per gli scarichi di acque reflue urbane e industriali per i quali sia accertata l'impossibilità tecnica o l'eccessiva onerosità, a fronte dei benefici ambientali conseguibili, a recapitare in corpi idrici superficiali, purché gli stessi siano conformi ai criteri ed ai valori-limite di emissione fissati a tal fine dalle regioni ai sensi dell'articolo 101, comma 2. Sino all'emanazione di nuove norme regionali si applicano i valori limite di emissione della Tabella 4 dell'Allegato 5 alla parte terza del presente decreto;</w:t>
            </w:r>
          </w:p>
          <w:p w14:paraId="505A6689"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d) per gli scarichi di acque provenienti dalla lavorazione di rocce naturali nonché dagli impianti di lavaggio delle sostanze minerali, purché i relativi fanghi siano costituiti esclusivamente da acqua e inerti naturali e non comportino danneggiamento delle falde acquifere o instabilità dei suoli;</w:t>
            </w:r>
          </w:p>
          <w:p w14:paraId="371C85A3"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e) per gli scarichi di acque meteoriche convogliate in reti fognarie separate;</w:t>
            </w:r>
          </w:p>
          <w:p w14:paraId="5C3F9F52"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f) per le acque derivanti dallo sfioro dei serbatoi idrici, dalle operazioni di manutenzione delle reti idropotabili e dalla manutenzione dei pozzi di acquedotto.</w:t>
            </w:r>
          </w:p>
          <w:p w14:paraId="0FCFF637"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2. Al di fuori delle ipotesi previste al comma 1, gli scarichi sul suolo esistenti devono essere convogliati in corpi idrici superficiali, in reti fognarie ovvero destinati al riutilizzo in conformità alle prescrizioni fissate con il decreto di cui all'articolo 99, comma 1. In caso di mancata ottemperanza agli obblighi indicati, l'autorizzazione allo scarico si considera a tutti gli effetti revocata.</w:t>
            </w:r>
          </w:p>
          <w:p w14:paraId="38256543" w14:textId="77777777" w:rsidR="00281898" w:rsidRPr="002042B0" w:rsidRDefault="00281898" w:rsidP="00862D52">
            <w:pPr>
              <w:jc w:val="left"/>
              <w:rPr>
                <w:rFonts w:ascii="Arial" w:hAnsi="Arial" w:cs="Arial"/>
                <w:i/>
                <w:sz w:val="18"/>
                <w:szCs w:val="18"/>
                <w:highlight w:val="yellow"/>
              </w:rPr>
            </w:pPr>
            <w:r w:rsidRPr="002042B0">
              <w:rPr>
                <w:rFonts w:ascii="Arial" w:hAnsi="Arial" w:cs="Arial"/>
                <w:i/>
                <w:sz w:val="18"/>
                <w:szCs w:val="18"/>
              </w:rPr>
              <w:t>3. Gli scarichi di cui alla lettera c) del comma 1 devono essere conformi ai limiti della Tabella 4 dell'Allegato 5 alla parte terza del presente decreto. Resta comunque fermo il divieto di scarico sul suolo delle sostanze indicate al punto 2.1 dell'Allegato 5 alla parte terza del presente decreto.</w:t>
            </w:r>
          </w:p>
          <w:p w14:paraId="0DAA878C" w14:textId="77777777" w:rsidR="00281898" w:rsidRPr="002042B0" w:rsidRDefault="00281898" w:rsidP="00862D52">
            <w:pPr>
              <w:jc w:val="left"/>
              <w:rPr>
                <w:rFonts w:ascii="Arial" w:hAnsi="Arial" w:cs="Arial"/>
                <w:i/>
                <w:sz w:val="18"/>
                <w:szCs w:val="18"/>
              </w:rPr>
            </w:pPr>
          </w:p>
          <w:p w14:paraId="621EAEEB"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ART 104 (Scarichi nel sottosuolo e nelle acque sotterranee):</w:t>
            </w:r>
          </w:p>
          <w:p w14:paraId="4E295BE4"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1. È vietato lo scarico diretto nelle acque sotterranee e nel sottosuolo.</w:t>
            </w:r>
          </w:p>
          <w:p w14:paraId="23B71099"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2. In deroga a quanto previsto al comma 1, l'autorità competente, dopo indagine preventiva, </w:t>
            </w:r>
            <w:r w:rsidRPr="002042B0">
              <w:rPr>
                <w:rFonts w:ascii="Arial" w:hAnsi="Arial" w:cs="Arial"/>
                <w:i/>
                <w:sz w:val="18"/>
                <w:szCs w:val="18"/>
              </w:rPr>
              <w:lastRenderedPageBreak/>
              <w:t>può autorizzare gli scarichi nella stessa falda delle acque utilizzate per scopi geotermici, delle acque di infiltrazione di miniere o cave o delle acque pompate nel corso di determinati lavori di ingegneria civile, ivi comprese quelle degli impianti di scambio termico.</w:t>
            </w:r>
          </w:p>
          <w:p w14:paraId="41047E18"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3. </w:t>
            </w:r>
            <w:r w:rsidR="008C6A99" w:rsidRPr="002042B0">
              <w:rPr>
                <w:rFonts w:ascii="Arial" w:hAnsi="Arial" w:cs="Arial"/>
                <w:i/>
                <w:sz w:val="18"/>
                <w:szCs w:val="18"/>
              </w:rPr>
              <w:t>In deroga a quanto previsto al comma 1, per i giacimenti a mare, il Ministero dell’ambiente e della tutela del territorio e del mare, d’intesa con il Ministero dello sviluppo economico e, per i giacimenti a terra, ferme restando le competenze del Ministero dello sviluppo economico in materia di ricerca e coltivazione di idrocarburi liquidi e gassosi, le regioni possono autorizzare lo scarico di acque risultanti dall’estrazione di idrocarburi nelle unità geologiche profonde da cui gli stessi idrocarburi sono stati estratti ovvero in unità dotate delle stesse caratteristiche che contengano, o abbiano contenuto, idrocarburi, indicando le modalità di scarico</w:t>
            </w:r>
            <w:r w:rsidR="008C6A99" w:rsidRPr="002042B0">
              <w:rPr>
                <w:rStyle w:val="Rimandonotaapidipagina"/>
                <w:rFonts w:ascii="Arial" w:hAnsi="Arial" w:cs="Arial"/>
                <w:i/>
                <w:sz w:val="18"/>
                <w:szCs w:val="18"/>
              </w:rPr>
              <w:footnoteReference w:id="82"/>
            </w:r>
            <w:r w:rsidR="008C6A99" w:rsidRPr="002042B0">
              <w:rPr>
                <w:rFonts w:ascii="Arial" w:hAnsi="Arial" w:cs="Arial"/>
                <w:i/>
                <w:sz w:val="18"/>
                <w:szCs w:val="18"/>
              </w:rPr>
              <w:t xml:space="preserve"> </w:t>
            </w:r>
            <w:r w:rsidRPr="002042B0">
              <w:rPr>
                <w:rFonts w:ascii="Arial" w:hAnsi="Arial" w:cs="Arial"/>
                <w:i/>
                <w:sz w:val="18"/>
                <w:szCs w:val="18"/>
              </w:rPr>
              <w:t>Lo scarico non deve contenere altre acque di scarico o altre sostanze pericolose diverse, per qualità e quantità, da quelle derivanti dalla separazione degli idrocarburi. Le relative autorizzazioni sono rilasciate con la prescrizione delle precauzioni tecniche necessarie a garantire che le acque di scarico non possano raggiungere altri sistemi idrici o nuocere ad altri ecosistemi.</w:t>
            </w:r>
          </w:p>
          <w:p w14:paraId="6466479E"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4. In deroga a quanto previsto al comma 1, l'autorità competente, dopo indagine preventiva anche finalizzata alla verifica dell'assenza di sostanze estranee, può autorizzare gli scarichi nella stessa falda delle acque utilizzate per il lavaggio e la lavorazione degli inerti, purché i relativi fanghi siano costituiti esclusivamente da acqua ed inerti naturali ed il loro scarico non comporti danneggiamento alla falda acquifera. A tal fine, l'Agenzia regionale per la protezione dell'ambiente (ARPA) competente per territorio, a spese del soggetto richiedente l'autorizzazione, accerta le caratteristiche quantitative e qualitative dei fanghi e l'assenza di possibili danni per la falda, esprimendosi con parere vincolante sulla richiesta di autorizzazione allo scarico.</w:t>
            </w:r>
          </w:p>
          <w:p w14:paraId="42D65DA0"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5. Per le attività di prospezione, ricerca e coltivazione di idrocarburi liquidi o gassosi in mare, lo scarico delle acque diretto in mare avviene secondo le modalità previste dal Ministro dell'ambiente e della tutela del territorio e del mare con proprio decreto, purché la concentrazione di oli minerali sia inferiore a 40 mg/l. Lo scarico diretto a mare è progressivamente sostituito dalla iniezione o reiniezione in unità geologiche profonde, non appena disponibili pozzi non più produttivi ed idonei all'iniezione o reiniezione, e deve avvenire comunque nel rispetto di quanto previsto dai commi 2 e 3.</w:t>
            </w:r>
          </w:p>
          <w:p w14:paraId="34D2AC2D"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6. Il Ministero dell'ambiente e della tutela del territorio e del mare, in sede di autorizzazione allo scarico in unità geologiche profonde di cui al comma 3, autorizza anche lo scarico diretto a </w:t>
            </w:r>
            <w:r w:rsidRPr="002042B0">
              <w:rPr>
                <w:rFonts w:ascii="Arial" w:hAnsi="Arial" w:cs="Arial"/>
                <w:i/>
                <w:sz w:val="18"/>
                <w:szCs w:val="18"/>
              </w:rPr>
              <w:lastRenderedPageBreak/>
              <w:t>mare, secondo le modalità previste dai commi 5 e 7, per i seguenti casi:</w:t>
            </w:r>
          </w:p>
          <w:p w14:paraId="11240727"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a) per la frazione di acqua eccedente, qualora la capacità del pozzo iniettore o </w:t>
            </w:r>
            <w:proofErr w:type="spellStart"/>
            <w:r w:rsidRPr="002042B0">
              <w:rPr>
                <w:rFonts w:ascii="Arial" w:hAnsi="Arial" w:cs="Arial"/>
                <w:i/>
                <w:sz w:val="18"/>
                <w:szCs w:val="18"/>
              </w:rPr>
              <w:t>reiniettore</w:t>
            </w:r>
            <w:proofErr w:type="spellEnd"/>
            <w:r w:rsidRPr="002042B0">
              <w:rPr>
                <w:rFonts w:ascii="Arial" w:hAnsi="Arial" w:cs="Arial"/>
                <w:i/>
                <w:sz w:val="18"/>
                <w:szCs w:val="18"/>
              </w:rPr>
              <w:t xml:space="preserve"> non sia sufficiente a garantire la ricezione di tutta l'acqua risultante dall'estrazione di idrocarburi;</w:t>
            </w:r>
          </w:p>
          <w:p w14:paraId="2E331D9D"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b) per il tempo necessario allo svolgimento della manutenzione, ordinaria e straordinaria, volta a garantire la corretta funzionalità e sicurezza del sistema costituito dal pozzo e dall'impianto di iniezione o di reiniezione.</w:t>
            </w:r>
          </w:p>
          <w:p w14:paraId="7A03DD95"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7. Lo scarico diretto in mare delle acque di cui ai commi 5 e 6 è autorizzato previa presentazione di un piano di monitoraggio volto a verificare l'assenza di pericoli per le acque e per gli ecosistemi acquatici.</w:t>
            </w:r>
          </w:p>
          <w:p w14:paraId="01589D43"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8. Al di fuori delle ipotesi previste dai commi 2, 3, 5 e 7, gli scarichi nel sottosuolo e nelle acque sotterranee, esistenti e debitamente autorizzati, devono essere convogliati in corpi idrici superficiali ovvero destinati, ove possibile, al riciclo, al riutilizzo o all'utilizzazione agronomica. In caso di mancata ottemperanza agli obblighi indicati, l'autorizzazione allo scarico è revocata.</w:t>
            </w:r>
          </w:p>
        </w:tc>
      </w:tr>
      <w:tr w:rsidR="00281898" w:rsidRPr="002042B0" w14:paraId="06C47B71" w14:textId="77777777" w:rsidTr="00923D39">
        <w:tc>
          <w:tcPr>
            <w:tcW w:w="1985" w:type="dxa"/>
            <w:tcBorders>
              <w:top w:val="single" w:sz="8" w:space="0" w:color="008080"/>
              <w:left w:val="single" w:sz="8" w:space="0" w:color="008080"/>
              <w:bottom w:val="single" w:sz="8" w:space="0" w:color="008080"/>
            </w:tcBorders>
            <w:shd w:val="clear" w:color="auto" w:fill="FFFFFF"/>
          </w:tcPr>
          <w:p w14:paraId="6DBA2B76"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1A22454E"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FC9897E"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 xml:space="preserve">Scarico nelle acque del mare di sostanze o materiali vietati da parte di navi o </w:t>
            </w:r>
            <w:proofErr w:type="spellStart"/>
            <w:r w:rsidRPr="002042B0">
              <w:rPr>
                <w:rFonts w:ascii="Arial" w:hAnsi="Arial" w:cs="Arial"/>
                <w:b/>
                <w:sz w:val="18"/>
                <w:szCs w:val="18"/>
              </w:rPr>
              <w:t>aereomobili</w:t>
            </w:r>
            <w:proofErr w:type="spellEnd"/>
          </w:p>
          <w:p w14:paraId="61AC7D8A"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137 c. 13 </w:t>
            </w:r>
            <w:r w:rsidR="00EE40D5" w:rsidRPr="002042B0">
              <w:rPr>
                <w:rFonts w:ascii="Arial" w:hAnsi="Arial" w:cs="Arial"/>
                <w:sz w:val="18"/>
                <w:szCs w:val="18"/>
              </w:rPr>
              <w:t>D. Lgs.</w:t>
            </w:r>
            <w:r w:rsidRPr="002042B0">
              <w:rPr>
                <w:rFonts w:ascii="Arial" w:hAnsi="Arial" w:cs="Arial"/>
                <w:sz w:val="18"/>
                <w:szCs w:val="18"/>
              </w:rPr>
              <w:t xml:space="preserve"> 152/06)</w:t>
            </w:r>
          </w:p>
          <w:p w14:paraId="3158FE03" w14:textId="77777777" w:rsidR="00281898" w:rsidRPr="002042B0" w:rsidRDefault="00281898" w:rsidP="00862D52">
            <w:pPr>
              <w:jc w:val="left"/>
              <w:rPr>
                <w:rFonts w:ascii="Arial" w:hAnsi="Arial" w:cs="Arial"/>
                <w:b/>
                <w:sz w:val="18"/>
                <w:szCs w:val="18"/>
              </w:rPr>
            </w:pPr>
          </w:p>
          <w:p w14:paraId="3E157BA0"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59348E5A" w14:textId="77777777" w:rsidR="00281898" w:rsidRPr="002042B0" w:rsidRDefault="00344B3C" w:rsidP="00862D52">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a 150 a 250 quote.</w:t>
            </w:r>
          </w:p>
          <w:p w14:paraId="5045FBBE" w14:textId="77777777" w:rsidR="00281898" w:rsidRPr="002042B0" w:rsidRDefault="00281898" w:rsidP="00862D52">
            <w:pPr>
              <w:jc w:val="left"/>
              <w:rPr>
                <w:rFonts w:ascii="Arial" w:hAnsi="Arial" w:cs="Arial"/>
                <w:b/>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7D79B31"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137 </w:t>
            </w:r>
            <w:r w:rsidR="00EE40D5" w:rsidRPr="002042B0">
              <w:rPr>
                <w:rFonts w:ascii="Arial" w:hAnsi="Arial" w:cs="Arial"/>
                <w:sz w:val="18"/>
                <w:szCs w:val="18"/>
              </w:rPr>
              <w:t>D. Lgs.</w:t>
            </w:r>
            <w:r w:rsidRPr="002042B0">
              <w:rPr>
                <w:rFonts w:ascii="Arial" w:hAnsi="Arial" w:cs="Arial"/>
                <w:sz w:val="18"/>
                <w:szCs w:val="18"/>
              </w:rPr>
              <w:t xml:space="preserve"> 152/06 - “Sanzioni penali” (per scarichi nelle acque del mare di sostanze o materiali vietati da parte di navi o </w:t>
            </w:r>
            <w:proofErr w:type="spellStart"/>
            <w:r w:rsidRPr="002042B0">
              <w:rPr>
                <w:rFonts w:ascii="Arial" w:hAnsi="Arial" w:cs="Arial"/>
                <w:sz w:val="18"/>
                <w:szCs w:val="18"/>
              </w:rPr>
              <w:t>aereomobili</w:t>
            </w:r>
            <w:proofErr w:type="spellEnd"/>
            <w:r w:rsidRPr="002042B0">
              <w:rPr>
                <w:rFonts w:ascii="Arial" w:hAnsi="Arial" w:cs="Arial"/>
                <w:sz w:val="18"/>
                <w:szCs w:val="18"/>
              </w:rPr>
              <w:t>), c. 13.</w:t>
            </w:r>
          </w:p>
          <w:p w14:paraId="1569613F"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13. Si applica sempre la pena dell'arresto da due mesi a due anni se lo scarico nelle acque del mare da parte di navi od aeromobili contiene sostanze o materiali per i quali è imposto il divieto assoluto di sversamento ai sensi delle disposizioni contenute nelle convenzioni internazionali vigenti in materia e ratificate dall'Italia, salvo che siano in quantità tali da essere resi rapidamente innocui dai processi fisici, chimici e biologici, che si verificano naturalmente in mare e </w:t>
            </w:r>
            <w:proofErr w:type="spellStart"/>
            <w:r w:rsidRPr="002042B0">
              <w:rPr>
                <w:rFonts w:ascii="Arial" w:hAnsi="Arial" w:cs="Arial"/>
                <w:i/>
                <w:sz w:val="18"/>
                <w:szCs w:val="18"/>
              </w:rPr>
              <w:t>purchè</w:t>
            </w:r>
            <w:proofErr w:type="spellEnd"/>
            <w:r w:rsidRPr="002042B0">
              <w:rPr>
                <w:rFonts w:ascii="Arial" w:hAnsi="Arial" w:cs="Arial"/>
                <w:i/>
                <w:sz w:val="18"/>
                <w:szCs w:val="18"/>
              </w:rPr>
              <w:t xml:space="preserve"> in presenza di preventiva autorizzazione da parte dell'autorità competente.</w:t>
            </w:r>
          </w:p>
        </w:tc>
      </w:tr>
      <w:tr w:rsidR="00281898" w:rsidRPr="002042B0" w14:paraId="31C16C57" w14:textId="77777777" w:rsidTr="00923D39">
        <w:tc>
          <w:tcPr>
            <w:tcW w:w="1985" w:type="dxa"/>
            <w:tcBorders>
              <w:top w:val="single" w:sz="8" w:space="0" w:color="008080"/>
              <w:left w:val="single" w:sz="8" w:space="0" w:color="008080"/>
              <w:bottom w:val="single" w:sz="8" w:space="0" w:color="008080"/>
            </w:tcBorders>
            <w:shd w:val="clear" w:color="auto" w:fill="FFFFFF"/>
          </w:tcPr>
          <w:p w14:paraId="3AC05174"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7F0199D7"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B77D0FA"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 xml:space="preserve">Raccolta, trasporto, recupero, smaltimento, commercio ed intermediazione di rifiuti in mancanza della prescritta autorizzazione, iscrizione o comunicazione </w:t>
            </w:r>
          </w:p>
          <w:p w14:paraId="3E98FB09"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256 c. 1 </w:t>
            </w:r>
            <w:r w:rsidR="00EE40D5" w:rsidRPr="002042B0">
              <w:rPr>
                <w:rFonts w:ascii="Arial" w:hAnsi="Arial" w:cs="Arial"/>
                <w:sz w:val="18"/>
                <w:szCs w:val="18"/>
              </w:rPr>
              <w:t>D. Lgs.</w:t>
            </w:r>
            <w:r w:rsidRPr="002042B0">
              <w:rPr>
                <w:rFonts w:ascii="Arial" w:hAnsi="Arial" w:cs="Arial"/>
                <w:sz w:val="18"/>
                <w:szCs w:val="18"/>
              </w:rPr>
              <w:t xml:space="preserve"> 152/06)</w:t>
            </w:r>
          </w:p>
          <w:p w14:paraId="0DE3579F" w14:textId="77777777" w:rsidR="00281898" w:rsidRPr="002042B0" w:rsidRDefault="00281898" w:rsidP="00862D52">
            <w:pPr>
              <w:jc w:val="left"/>
              <w:rPr>
                <w:rFonts w:ascii="Arial" w:hAnsi="Arial" w:cs="Arial"/>
                <w:b/>
                <w:sz w:val="18"/>
                <w:szCs w:val="18"/>
              </w:rPr>
            </w:pPr>
          </w:p>
          <w:p w14:paraId="65A52FF3"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r w:rsidR="00A821AC" w:rsidRPr="002042B0">
              <w:rPr>
                <w:rStyle w:val="Rimandonotaapidipagina"/>
                <w:rFonts w:ascii="Arial" w:hAnsi="Arial" w:cs="Arial"/>
                <w:b/>
                <w:sz w:val="18"/>
                <w:szCs w:val="18"/>
              </w:rPr>
              <w:footnoteReference w:id="83"/>
            </w:r>
            <w:r w:rsidRPr="002042B0">
              <w:rPr>
                <w:rFonts w:ascii="Arial" w:hAnsi="Arial" w:cs="Arial"/>
                <w:b/>
                <w:sz w:val="18"/>
                <w:szCs w:val="18"/>
              </w:rPr>
              <w:t>:</w:t>
            </w:r>
          </w:p>
          <w:p w14:paraId="0D2D582B" w14:textId="77777777" w:rsidR="00281898" w:rsidRPr="002042B0" w:rsidRDefault="008C6A99"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da 100 a 250 quote per la lettera a)</w:t>
            </w:r>
            <w:r w:rsidR="00344B3C" w:rsidRPr="002042B0">
              <w:rPr>
                <w:rFonts w:ascii="Arial" w:hAnsi="Arial" w:cs="Arial"/>
                <w:sz w:val="18"/>
                <w:szCs w:val="18"/>
              </w:rPr>
              <w:t>;</w:t>
            </w:r>
          </w:p>
          <w:p w14:paraId="1F9C29C3" w14:textId="77777777" w:rsidR="008C6A99" w:rsidRPr="002042B0" w:rsidRDefault="00BE6732"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8C6A99" w:rsidRPr="002042B0">
              <w:rPr>
                <w:rFonts w:ascii="Arial" w:hAnsi="Arial" w:cs="Arial"/>
                <w:sz w:val="18"/>
                <w:szCs w:val="18"/>
              </w:rPr>
              <w:t>a 150 a 250 quote per la lettera b)</w:t>
            </w:r>
            <w:r w:rsidR="00344B3C"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4FAE3E6"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lastRenderedPageBreak/>
              <w:t xml:space="preserve">Art. 256 </w:t>
            </w:r>
            <w:r w:rsidR="00EE40D5" w:rsidRPr="002042B0">
              <w:rPr>
                <w:rFonts w:ascii="Arial" w:hAnsi="Arial" w:cs="Arial"/>
                <w:sz w:val="18"/>
                <w:szCs w:val="18"/>
              </w:rPr>
              <w:t>D. Lgs.</w:t>
            </w:r>
            <w:r w:rsidRPr="002042B0">
              <w:rPr>
                <w:rFonts w:ascii="Arial" w:hAnsi="Arial" w:cs="Arial"/>
                <w:sz w:val="18"/>
                <w:szCs w:val="18"/>
              </w:rPr>
              <w:t xml:space="preserve"> 152/06 - “Attività di gestione di rifiuti non autorizzata”, c. 1.</w:t>
            </w:r>
          </w:p>
          <w:p w14:paraId="6805C206" w14:textId="77777777" w:rsidR="007133D8" w:rsidRPr="002042B0" w:rsidRDefault="00281898" w:rsidP="00B7426C">
            <w:pPr>
              <w:jc w:val="left"/>
              <w:rPr>
                <w:rFonts w:ascii="Arial" w:hAnsi="Arial" w:cs="Arial"/>
                <w:i/>
                <w:sz w:val="18"/>
                <w:szCs w:val="18"/>
              </w:rPr>
            </w:pPr>
            <w:r w:rsidRPr="002042B0">
              <w:rPr>
                <w:rFonts w:ascii="Arial" w:hAnsi="Arial" w:cs="Arial"/>
                <w:i/>
                <w:sz w:val="18"/>
                <w:szCs w:val="18"/>
              </w:rPr>
              <w:t>“</w:t>
            </w:r>
            <w:r w:rsidR="009B0384" w:rsidRPr="002042B0">
              <w:rPr>
                <w:rFonts w:ascii="Arial" w:hAnsi="Arial" w:cs="Arial"/>
                <w:i/>
                <w:sz w:val="18"/>
                <w:szCs w:val="18"/>
              </w:rPr>
              <w:t>Fuori dai casi sanzionati ai sensi dell’articolo 29-quattordecies, comma 1</w:t>
            </w:r>
            <w:r w:rsidR="009B0384" w:rsidRPr="002042B0">
              <w:rPr>
                <w:rStyle w:val="Rimandonotaapidipagina"/>
                <w:rFonts w:ascii="Arial" w:hAnsi="Arial" w:cs="Arial"/>
                <w:i/>
                <w:sz w:val="18"/>
                <w:szCs w:val="18"/>
              </w:rPr>
              <w:footnoteReference w:id="84"/>
            </w:r>
            <w:r w:rsidR="009B0384" w:rsidRPr="002042B0">
              <w:rPr>
                <w:rFonts w:ascii="Arial" w:hAnsi="Arial" w:cs="Arial"/>
                <w:i/>
                <w:sz w:val="18"/>
                <w:szCs w:val="18"/>
              </w:rPr>
              <w:t xml:space="preserve">, </w:t>
            </w:r>
            <w:r w:rsidRPr="002042B0">
              <w:rPr>
                <w:rFonts w:ascii="Arial" w:hAnsi="Arial" w:cs="Arial"/>
                <w:i/>
                <w:sz w:val="18"/>
                <w:szCs w:val="18"/>
              </w:rPr>
              <w:t>Chiunque effettua una attività di raccolta, trasporto, recupero, smaltimento, commercio ed intermediazione di rifiuti in mancanza della prescritta autorizzazione, iscrizione o comunicazione di cui agli articoli 208, 209, 210, 211, 212, 214, 215 e 216 è punito:</w:t>
            </w:r>
          </w:p>
          <w:p w14:paraId="3FF1475B" w14:textId="77777777" w:rsidR="00B7426C" w:rsidRPr="002042B0" w:rsidRDefault="00B7426C" w:rsidP="00B7426C">
            <w:pPr>
              <w:jc w:val="left"/>
              <w:rPr>
                <w:rFonts w:ascii="Arial" w:hAnsi="Arial" w:cs="Arial"/>
                <w:i/>
                <w:sz w:val="18"/>
                <w:szCs w:val="18"/>
              </w:rPr>
            </w:pPr>
            <w:r w:rsidRPr="002042B0">
              <w:rPr>
                <w:rFonts w:ascii="Arial" w:hAnsi="Arial" w:cs="Arial"/>
                <w:i/>
                <w:sz w:val="18"/>
                <w:szCs w:val="18"/>
              </w:rPr>
              <w:lastRenderedPageBreak/>
              <w:t>a) con la pena dell'arresto da tre mesi a un anno o con l'ammenda da duemilaseicento euro a ventiseimila euro se si tratta di rifiuti non pericolosi;</w:t>
            </w:r>
          </w:p>
          <w:p w14:paraId="264B4C78" w14:textId="77777777" w:rsidR="00281898" w:rsidRPr="002042B0" w:rsidRDefault="00B7426C" w:rsidP="00B7426C">
            <w:pPr>
              <w:jc w:val="left"/>
              <w:rPr>
                <w:rFonts w:ascii="Arial" w:hAnsi="Arial" w:cs="Arial"/>
                <w:i/>
                <w:sz w:val="18"/>
                <w:szCs w:val="18"/>
              </w:rPr>
            </w:pPr>
            <w:r w:rsidRPr="002042B0">
              <w:rPr>
                <w:rFonts w:ascii="Arial" w:hAnsi="Arial" w:cs="Arial"/>
                <w:i/>
                <w:sz w:val="18"/>
                <w:szCs w:val="18"/>
              </w:rPr>
              <w:t>b) con la pena dell'arresto da sei mesi a due anni e con l'ammenda da duemilaseicento euro a ventiseimila euro se si tratta di rifiuti pericolosi</w:t>
            </w:r>
            <w:r w:rsidR="00281898" w:rsidRPr="002042B0">
              <w:rPr>
                <w:rFonts w:ascii="Arial" w:hAnsi="Arial" w:cs="Arial"/>
                <w:i/>
                <w:sz w:val="18"/>
                <w:szCs w:val="18"/>
              </w:rPr>
              <w:t xml:space="preserve">”. </w:t>
            </w:r>
          </w:p>
        </w:tc>
      </w:tr>
      <w:tr w:rsidR="00281898" w:rsidRPr="002042B0" w14:paraId="24D5EE49" w14:textId="77777777" w:rsidTr="00923D39">
        <w:tc>
          <w:tcPr>
            <w:tcW w:w="1985" w:type="dxa"/>
            <w:tcBorders>
              <w:top w:val="single" w:sz="8" w:space="0" w:color="008080"/>
              <w:left w:val="single" w:sz="8" w:space="0" w:color="008080"/>
              <w:bottom w:val="single" w:sz="8" w:space="0" w:color="008080"/>
            </w:tcBorders>
            <w:shd w:val="clear" w:color="auto" w:fill="FFFFFF"/>
          </w:tcPr>
          <w:p w14:paraId="646609CA"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39926F76"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1CADCFB"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Realizzazione o gestione di una discarica non autorizzata</w:t>
            </w:r>
          </w:p>
          <w:p w14:paraId="1E8C5E3B"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256 c. 3, </w:t>
            </w:r>
            <w:r w:rsidR="00EE40D5" w:rsidRPr="002042B0">
              <w:rPr>
                <w:rFonts w:ascii="Arial" w:hAnsi="Arial" w:cs="Arial"/>
                <w:sz w:val="18"/>
                <w:szCs w:val="18"/>
              </w:rPr>
              <w:t>D. Lgs.</w:t>
            </w:r>
            <w:r w:rsidRPr="002042B0">
              <w:rPr>
                <w:rFonts w:ascii="Arial" w:hAnsi="Arial" w:cs="Arial"/>
                <w:sz w:val="18"/>
                <w:szCs w:val="18"/>
              </w:rPr>
              <w:t xml:space="preserve"> 152/06)</w:t>
            </w:r>
          </w:p>
          <w:p w14:paraId="0A07B722" w14:textId="77777777" w:rsidR="00281898" w:rsidRPr="002042B0" w:rsidRDefault="00281898" w:rsidP="00862D52">
            <w:pPr>
              <w:jc w:val="left"/>
              <w:rPr>
                <w:rFonts w:ascii="Arial" w:hAnsi="Arial" w:cs="Arial"/>
                <w:b/>
                <w:sz w:val="18"/>
                <w:szCs w:val="18"/>
              </w:rPr>
            </w:pPr>
          </w:p>
          <w:p w14:paraId="65094195"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2F25CDBE" w14:textId="77777777" w:rsidR="00281898" w:rsidRPr="002042B0" w:rsidRDefault="00344B3C"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 xml:space="preserve">a 150 a </w:t>
            </w:r>
            <w:r w:rsidR="000D045B" w:rsidRPr="002042B0">
              <w:rPr>
                <w:rFonts w:ascii="Arial" w:hAnsi="Arial" w:cs="Arial"/>
                <w:sz w:val="18"/>
                <w:szCs w:val="18"/>
              </w:rPr>
              <w:t xml:space="preserve">250 </w:t>
            </w:r>
            <w:r w:rsidR="00281898" w:rsidRPr="002042B0">
              <w:rPr>
                <w:rFonts w:ascii="Arial" w:hAnsi="Arial" w:cs="Arial"/>
                <w:sz w:val="18"/>
                <w:szCs w:val="18"/>
              </w:rPr>
              <w:t>quote</w:t>
            </w:r>
            <w:r w:rsidR="000D045B" w:rsidRPr="002042B0">
              <w:rPr>
                <w:rFonts w:ascii="Arial" w:hAnsi="Arial" w:cs="Arial"/>
                <w:sz w:val="18"/>
                <w:szCs w:val="18"/>
              </w:rPr>
              <w:t xml:space="preserve"> per il primo periodo</w:t>
            </w:r>
            <w:r w:rsidRPr="002042B0">
              <w:rPr>
                <w:rFonts w:ascii="Arial" w:hAnsi="Arial" w:cs="Arial"/>
                <w:sz w:val="18"/>
                <w:szCs w:val="18"/>
              </w:rPr>
              <w:t>;</w:t>
            </w:r>
          </w:p>
          <w:p w14:paraId="5852B8FB" w14:textId="77777777" w:rsidR="000D045B" w:rsidRPr="002042B0" w:rsidRDefault="00344B3C"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161AD2">
              <w:rPr>
                <w:rFonts w:ascii="Arial" w:hAnsi="Arial" w:cs="Arial"/>
                <w:sz w:val="18"/>
                <w:szCs w:val="18"/>
              </w:rPr>
              <w:t xml:space="preserve">a 200 </w:t>
            </w:r>
            <w:r w:rsidR="000D045B" w:rsidRPr="002042B0">
              <w:rPr>
                <w:rFonts w:ascii="Arial" w:hAnsi="Arial" w:cs="Arial"/>
                <w:sz w:val="18"/>
                <w:szCs w:val="18"/>
              </w:rPr>
              <w:t>a 300 quote per il secondo periodo</w:t>
            </w:r>
            <w:r w:rsidRPr="002042B0">
              <w:rPr>
                <w:rFonts w:ascii="Arial" w:hAnsi="Arial" w:cs="Arial"/>
                <w:sz w:val="18"/>
                <w:szCs w:val="18"/>
              </w:rPr>
              <w:t>;</w:t>
            </w:r>
          </w:p>
          <w:p w14:paraId="788F4F8B" w14:textId="77777777" w:rsidR="000D045B" w:rsidRPr="002042B0" w:rsidRDefault="000D045B" w:rsidP="00AE706B">
            <w:pPr>
              <w:jc w:val="left"/>
              <w:rPr>
                <w:rFonts w:ascii="Arial" w:hAnsi="Arial" w:cs="Arial"/>
                <w:b/>
                <w:sz w:val="18"/>
                <w:szCs w:val="18"/>
              </w:rPr>
            </w:pPr>
          </w:p>
          <w:p w14:paraId="2CEB89F3" w14:textId="77777777" w:rsidR="00281898" w:rsidRPr="002042B0" w:rsidRDefault="00281898" w:rsidP="00AE706B">
            <w:pPr>
              <w:jc w:val="left"/>
              <w:rPr>
                <w:rFonts w:ascii="Arial" w:hAnsi="Arial" w:cs="Arial"/>
                <w:b/>
                <w:sz w:val="18"/>
                <w:szCs w:val="18"/>
              </w:rPr>
            </w:pPr>
            <w:r w:rsidRPr="002042B0">
              <w:rPr>
                <w:rFonts w:ascii="Arial" w:hAnsi="Arial" w:cs="Arial"/>
                <w:b/>
                <w:sz w:val="18"/>
                <w:szCs w:val="18"/>
              </w:rPr>
              <w:t xml:space="preserve">Sanzione interdittiva </w:t>
            </w:r>
            <w:r w:rsidR="00CB506F" w:rsidRPr="002042B0">
              <w:rPr>
                <w:rFonts w:ascii="Arial" w:hAnsi="Arial" w:cs="Arial"/>
                <w:b/>
                <w:sz w:val="18"/>
                <w:szCs w:val="18"/>
              </w:rPr>
              <w:t>per il secondo periodo</w:t>
            </w:r>
            <w:r w:rsidR="009C63D9" w:rsidRPr="002042B0">
              <w:rPr>
                <w:rFonts w:ascii="Arial" w:hAnsi="Arial" w:cs="Arial"/>
                <w:b/>
                <w:sz w:val="18"/>
                <w:szCs w:val="18"/>
              </w:rPr>
              <w:t>:</w:t>
            </w:r>
          </w:p>
          <w:p w14:paraId="6317EBE4"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27C18802"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sospensione o revoca delle autorizzazioni, licenze</w:t>
            </w:r>
            <w:r w:rsidR="00D96F1C" w:rsidRPr="002042B0">
              <w:rPr>
                <w:rFonts w:ascii="Arial" w:hAnsi="Arial" w:cs="Arial"/>
                <w:sz w:val="18"/>
                <w:szCs w:val="18"/>
              </w:rPr>
              <w:t xml:space="preserve"> o</w:t>
            </w:r>
            <w:r w:rsidRPr="002042B0">
              <w:rPr>
                <w:rFonts w:ascii="Arial" w:hAnsi="Arial" w:cs="Arial"/>
                <w:sz w:val="18"/>
                <w:szCs w:val="18"/>
              </w:rPr>
              <w:t xml:space="preserve"> concessioni funzionali alla commissione dell’illecito;</w:t>
            </w:r>
          </w:p>
          <w:p w14:paraId="468B8A12"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723CAA1B"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ed eventuale revoca di quelli già concessi;</w:t>
            </w:r>
          </w:p>
          <w:p w14:paraId="1C56B849" w14:textId="77777777" w:rsidR="00CB506F" w:rsidRPr="002042B0" w:rsidRDefault="00CB506F" w:rsidP="009C63D9">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divieto di pubblicizzare beni </w:t>
            </w:r>
            <w:r w:rsidR="00D96F1C" w:rsidRPr="002042B0">
              <w:rPr>
                <w:rFonts w:ascii="Arial" w:hAnsi="Arial" w:cs="Arial"/>
                <w:sz w:val="18"/>
                <w:szCs w:val="18"/>
              </w:rPr>
              <w:t xml:space="preserve">o </w:t>
            </w:r>
            <w:r w:rsidRPr="002042B0">
              <w:rPr>
                <w:rFonts w:ascii="Arial" w:hAnsi="Arial" w:cs="Arial"/>
                <w:sz w:val="18"/>
                <w:szCs w:val="18"/>
              </w:rPr>
              <w:t>servizi</w:t>
            </w:r>
            <w:r w:rsidR="009C63D9" w:rsidRPr="002042B0">
              <w:rPr>
                <w:rFonts w:ascii="Arial" w:hAnsi="Arial" w:cs="Arial"/>
                <w:sz w:val="18"/>
                <w:szCs w:val="18"/>
              </w:rPr>
              <w:t>;</w:t>
            </w:r>
          </w:p>
          <w:p w14:paraId="45E88057" w14:textId="77777777" w:rsidR="009C63D9" w:rsidRPr="002042B0" w:rsidRDefault="005D3B20" w:rsidP="002C285F">
            <w:pPr>
              <w:ind w:left="86"/>
              <w:jc w:val="left"/>
              <w:rPr>
                <w:rFonts w:ascii="Arial" w:hAnsi="Arial" w:cs="Arial"/>
                <w:sz w:val="18"/>
                <w:szCs w:val="18"/>
              </w:rPr>
            </w:pPr>
            <w:r w:rsidRPr="002042B0">
              <w:rPr>
                <w:rFonts w:ascii="Arial" w:hAnsi="Arial" w:cs="Arial"/>
                <w:sz w:val="18"/>
                <w:szCs w:val="18"/>
              </w:rPr>
              <w:t>da tre mesi</w:t>
            </w:r>
            <w:r w:rsidR="009C63D9" w:rsidRPr="002042B0">
              <w:rPr>
                <w:rFonts w:ascii="Arial" w:hAnsi="Arial" w:cs="Arial"/>
                <w:sz w:val="18"/>
                <w:szCs w:val="18"/>
              </w:rPr>
              <w:t xml:space="preserve"> a sei mesi.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3906FD0"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256 </w:t>
            </w:r>
            <w:r w:rsidR="00EE40D5" w:rsidRPr="002042B0">
              <w:rPr>
                <w:rFonts w:ascii="Arial" w:hAnsi="Arial" w:cs="Arial"/>
                <w:sz w:val="18"/>
                <w:szCs w:val="18"/>
              </w:rPr>
              <w:t>D. Lgs.</w:t>
            </w:r>
            <w:r w:rsidRPr="002042B0">
              <w:rPr>
                <w:rFonts w:ascii="Arial" w:hAnsi="Arial" w:cs="Arial"/>
                <w:sz w:val="18"/>
                <w:szCs w:val="18"/>
              </w:rPr>
              <w:t xml:space="preserve"> 152/06 - “Attività di gestione di rifiuti non autorizzata”, c. 3.</w:t>
            </w:r>
          </w:p>
          <w:p w14:paraId="571E28BF" w14:textId="77777777" w:rsidR="009B0384" w:rsidRPr="002042B0" w:rsidRDefault="00281898" w:rsidP="00F75F9D">
            <w:pPr>
              <w:jc w:val="left"/>
              <w:rPr>
                <w:rFonts w:ascii="Arial" w:hAnsi="Arial" w:cs="Arial"/>
                <w:i/>
                <w:sz w:val="18"/>
                <w:szCs w:val="18"/>
              </w:rPr>
            </w:pPr>
            <w:r w:rsidRPr="002042B0">
              <w:rPr>
                <w:rFonts w:ascii="Arial" w:hAnsi="Arial" w:cs="Arial"/>
                <w:i/>
                <w:sz w:val="18"/>
                <w:szCs w:val="18"/>
              </w:rPr>
              <w:t>“</w:t>
            </w:r>
            <w:r w:rsidR="009B0384" w:rsidRPr="002042B0">
              <w:rPr>
                <w:rFonts w:ascii="Arial" w:hAnsi="Arial" w:cs="Arial"/>
                <w:i/>
                <w:sz w:val="18"/>
                <w:szCs w:val="18"/>
              </w:rPr>
              <w:t>Fuori dai casi sanzionati ai sensi dell’articolo 29-quattordecies, comma 1</w:t>
            </w:r>
            <w:r w:rsidR="009B0384" w:rsidRPr="002042B0">
              <w:rPr>
                <w:rStyle w:val="Rimandonotaapidipagina"/>
                <w:rFonts w:ascii="Arial" w:hAnsi="Arial" w:cs="Arial"/>
                <w:i/>
                <w:sz w:val="18"/>
                <w:szCs w:val="18"/>
              </w:rPr>
              <w:footnoteReference w:id="85"/>
            </w:r>
            <w:r w:rsidR="009B0384" w:rsidRPr="002042B0">
              <w:rPr>
                <w:rFonts w:ascii="Arial" w:hAnsi="Arial" w:cs="Arial"/>
                <w:i/>
                <w:sz w:val="18"/>
                <w:szCs w:val="18"/>
              </w:rPr>
              <w:t xml:space="preserve">, </w:t>
            </w:r>
            <w:r w:rsidRPr="002042B0">
              <w:rPr>
                <w:rFonts w:ascii="Arial" w:hAnsi="Arial" w:cs="Arial"/>
                <w:i/>
                <w:sz w:val="18"/>
                <w:szCs w:val="18"/>
              </w:rPr>
              <w:t xml:space="preserve">Chiunque realizza o gestisce una discarica non autorizzata è punito con la pena dell'arresto da sei mesi a due anni e con l'ammenda da duemilaseicento euro a ventiseimila euro. Si applica la pena dell'arresto da uno a tre anni e dell'ammenda da euro </w:t>
            </w:r>
            <w:proofErr w:type="spellStart"/>
            <w:r w:rsidRPr="002042B0">
              <w:rPr>
                <w:rFonts w:ascii="Arial" w:hAnsi="Arial" w:cs="Arial"/>
                <w:i/>
                <w:sz w:val="18"/>
                <w:szCs w:val="18"/>
              </w:rPr>
              <w:t>cinquemiladuecento</w:t>
            </w:r>
            <w:proofErr w:type="spellEnd"/>
            <w:r w:rsidRPr="002042B0">
              <w:rPr>
                <w:rFonts w:ascii="Arial" w:hAnsi="Arial" w:cs="Arial"/>
                <w:i/>
                <w:sz w:val="18"/>
                <w:szCs w:val="18"/>
              </w:rPr>
              <w:t xml:space="preserve"> a euro cinquantaduemila se la discarica è destinata, anche in parte, allo smaltimento di rifiuti pericolosi</w:t>
            </w:r>
          </w:p>
          <w:p w14:paraId="3B0E0B57" w14:textId="77777777" w:rsidR="00281898" w:rsidRPr="002042B0" w:rsidRDefault="009B0384" w:rsidP="00F75F9D">
            <w:pPr>
              <w:jc w:val="left"/>
              <w:rPr>
                <w:rFonts w:ascii="Arial" w:hAnsi="Arial" w:cs="Arial"/>
                <w:i/>
                <w:sz w:val="18"/>
                <w:szCs w:val="18"/>
              </w:rPr>
            </w:pPr>
            <w:r w:rsidRPr="002042B0">
              <w:rPr>
                <w:rFonts w:ascii="Arial" w:hAnsi="Arial" w:cs="Arial"/>
                <w:i/>
                <w:sz w:val="18"/>
                <w:szCs w:val="18"/>
              </w:rPr>
              <w:t>Alla sentenza di condanna o alla sentenza emessa ai sensi dell'articolo 444 del codice di procedura penale, consegue la confisca dell'area sulla quale è realizzata la discarica abusiva se di proprietà dell'autore o del compartecipe al reato, fatti salvi gli obblighi di bonifica o di ripristino dello stato dei luoghi.</w:t>
            </w:r>
            <w:r w:rsidR="00281898" w:rsidRPr="002042B0">
              <w:rPr>
                <w:rFonts w:ascii="Arial" w:hAnsi="Arial" w:cs="Arial"/>
                <w:i/>
                <w:sz w:val="18"/>
                <w:szCs w:val="18"/>
              </w:rPr>
              <w:t>”.</w:t>
            </w:r>
          </w:p>
        </w:tc>
      </w:tr>
      <w:tr w:rsidR="00281898" w:rsidRPr="002042B0" w14:paraId="23481236" w14:textId="77777777" w:rsidTr="00923D39">
        <w:tc>
          <w:tcPr>
            <w:tcW w:w="1985" w:type="dxa"/>
            <w:tcBorders>
              <w:top w:val="single" w:sz="8" w:space="0" w:color="008080"/>
              <w:left w:val="single" w:sz="8" w:space="0" w:color="008080"/>
              <w:bottom w:val="single" w:sz="8" w:space="0" w:color="008080"/>
            </w:tcBorders>
            <w:shd w:val="clear" w:color="auto" w:fill="FFFFFF"/>
          </w:tcPr>
          <w:p w14:paraId="3E232CA7"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6674DD1B"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lastRenderedPageBreak/>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C5337DE"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lastRenderedPageBreak/>
              <w:t>Miscelazione di rifiuti pericolosi</w:t>
            </w:r>
          </w:p>
          <w:p w14:paraId="0F92F813"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lastRenderedPageBreak/>
              <w:t>(</w:t>
            </w:r>
            <w:r w:rsidR="004203E8" w:rsidRPr="002042B0">
              <w:rPr>
                <w:rFonts w:ascii="Arial" w:hAnsi="Arial" w:cs="Arial"/>
                <w:sz w:val="18"/>
                <w:szCs w:val="18"/>
              </w:rPr>
              <w:t>A</w:t>
            </w:r>
            <w:r w:rsidRPr="002042B0">
              <w:rPr>
                <w:rFonts w:ascii="Arial" w:hAnsi="Arial" w:cs="Arial"/>
                <w:sz w:val="18"/>
                <w:szCs w:val="18"/>
              </w:rPr>
              <w:t xml:space="preserve">rt. 256 c. 5 </w:t>
            </w:r>
            <w:r w:rsidR="00EE40D5" w:rsidRPr="002042B0">
              <w:rPr>
                <w:rFonts w:ascii="Arial" w:hAnsi="Arial" w:cs="Arial"/>
                <w:sz w:val="18"/>
                <w:szCs w:val="18"/>
              </w:rPr>
              <w:t>D. Lgs.</w:t>
            </w:r>
            <w:r w:rsidRPr="002042B0">
              <w:rPr>
                <w:rFonts w:ascii="Arial" w:hAnsi="Arial" w:cs="Arial"/>
                <w:sz w:val="18"/>
                <w:szCs w:val="18"/>
              </w:rPr>
              <w:t xml:space="preserve"> 152/06)</w:t>
            </w:r>
          </w:p>
          <w:p w14:paraId="14439BC4" w14:textId="77777777" w:rsidR="00281898" w:rsidRPr="002042B0" w:rsidRDefault="00281898" w:rsidP="00862D52">
            <w:pPr>
              <w:jc w:val="left"/>
              <w:rPr>
                <w:rFonts w:ascii="Arial" w:hAnsi="Arial" w:cs="Arial"/>
                <w:b/>
                <w:sz w:val="18"/>
                <w:szCs w:val="18"/>
              </w:rPr>
            </w:pPr>
          </w:p>
          <w:p w14:paraId="00BB5DC9"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2F09A89C" w14:textId="77777777" w:rsidR="00281898" w:rsidRPr="002042B0" w:rsidRDefault="007B581A"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a 150 a 250 quote</w:t>
            </w:r>
            <w:r w:rsidRPr="002042B0">
              <w:rPr>
                <w:rFonts w:ascii="Arial" w:hAnsi="Arial" w:cs="Arial"/>
                <w:sz w:val="18"/>
                <w:szCs w:val="18"/>
              </w:rPr>
              <w:t>.</w:t>
            </w:r>
          </w:p>
          <w:p w14:paraId="2096322E" w14:textId="77777777" w:rsidR="00207D47" w:rsidRPr="002042B0" w:rsidRDefault="00207D47" w:rsidP="00207D47">
            <w:pPr>
              <w:ind w:left="86"/>
              <w:jc w:val="left"/>
              <w:rPr>
                <w:rFonts w:ascii="Arial" w:hAnsi="Arial" w:cs="Arial"/>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D0FD4F5"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lastRenderedPageBreak/>
              <w:t xml:space="preserve">Art. 256 </w:t>
            </w:r>
            <w:r w:rsidR="00EE40D5" w:rsidRPr="002042B0">
              <w:rPr>
                <w:rFonts w:ascii="Arial" w:hAnsi="Arial" w:cs="Arial"/>
                <w:sz w:val="18"/>
                <w:szCs w:val="18"/>
              </w:rPr>
              <w:t>D. Lgs.</w:t>
            </w:r>
            <w:r w:rsidRPr="002042B0">
              <w:rPr>
                <w:rFonts w:ascii="Arial" w:hAnsi="Arial" w:cs="Arial"/>
                <w:sz w:val="18"/>
                <w:szCs w:val="18"/>
              </w:rPr>
              <w:t xml:space="preserve"> 152/06 - “Attività di gestione di rifiuti non autorizzata”, c. 5.</w:t>
            </w:r>
          </w:p>
          <w:p w14:paraId="23698CB7"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lastRenderedPageBreak/>
              <w:t>“Chiunque, in violazione del divieto di cui all'articolo 187, effettua attività non consentite di miscelazione di rifiuti, è punito con la pena di cui al comma 1, lettera b)”.</w:t>
            </w:r>
          </w:p>
        </w:tc>
      </w:tr>
      <w:tr w:rsidR="00281898" w:rsidRPr="002042B0" w14:paraId="605D7426" w14:textId="77777777" w:rsidTr="00923D39">
        <w:tc>
          <w:tcPr>
            <w:tcW w:w="1985" w:type="dxa"/>
            <w:tcBorders>
              <w:top w:val="single" w:sz="8" w:space="0" w:color="008080"/>
              <w:left w:val="single" w:sz="8" w:space="0" w:color="008080"/>
              <w:bottom w:val="single" w:sz="8" w:space="0" w:color="008080"/>
            </w:tcBorders>
            <w:shd w:val="clear" w:color="auto" w:fill="FFFFFF"/>
          </w:tcPr>
          <w:p w14:paraId="1EEF7145"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62D91AC3"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DE49B9B"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Deposito temporaneo presso il luogo di produzione di rifiuti sanitari pericolosi</w:t>
            </w:r>
          </w:p>
          <w:p w14:paraId="06327150"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256 c. 6 primo periodo </w:t>
            </w:r>
            <w:r w:rsidR="00EE40D5" w:rsidRPr="002042B0">
              <w:rPr>
                <w:rFonts w:ascii="Arial" w:hAnsi="Arial" w:cs="Arial"/>
                <w:sz w:val="18"/>
                <w:szCs w:val="18"/>
              </w:rPr>
              <w:t>D. Lgs.</w:t>
            </w:r>
            <w:r w:rsidRPr="002042B0">
              <w:rPr>
                <w:rFonts w:ascii="Arial" w:hAnsi="Arial" w:cs="Arial"/>
                <w:sz w:val="18"/>
                <w:szCs w:val="18"/>
              </w:rPr>
              <w:t xml:space="preserve"> 152/06)</w:t>
            </w:r>
          </w:p>
          <w:p w14:paraId="5831C208" w14:textId="77777777" w:rsidR="00281898" w:rsidRPr="002042B0" w:rsidRDefault="00281898" w:rsidP="00862D52">
            <w:pPr>
              <w:jc w:val="left"/>
              <w:rPr>
                <w:rFonts w:ascii="Arial" w:hAnsi="Arial" w:cs="Arial"/>
                <w:b/>
                <w:sz w:val="18"/>
                <w:szCs w:val="18"/>
              </w:rPr>
            </w:pPr>
          </w:p>
          <w:p w14:paraId="07EDA10D"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424811AA" w14:textId="77777777" w:rsidR="00281898" w:rsidRPr="002042B0" w:rsidRDefault="000D045B"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 </w:t>
            </w:r>
            <w:r w:rsidR="007B581A" w:rsidRPr="002042B0">
              <w:rPr>
                <w:rFonts w:ascii="Arial" w:hAnsi="Arial" w:cs="Arial"/>
                <w:sz w:val="18"/>
                <w:szCs w:val="18"/>
              </w:rPr>
              <w:t>d</w:t>
            </w:r>
            <w:r w:rsidRPr="002042B0">
              <w:rPr>
                <w:rFonts w:ascii="Arial" w:hAnsi="Arial" w:cs="Arial"/>
                <w:sz w:val="18"/>
                <w:szCs w:val="18"/>
              </w:rPr>
              <w:t>a 100</w:t>
            </w:r>
            <w:r w:rsidR="00281898" w:rsidRPr="002042B0">
              <w:rPr>
                <w:rFonts w:ascii="Arial" w:hAnsi="Arial" w:cs="Arial"/>
                <w:sz w:val="18"/>
                <w:szCs w:val="18"/>
              </w:rPr>
              <w:t xml:space="preserve"> a 250 quote</w:t>
            </w:r>
            <w:r w:rsidR="007B581A" w:rsidRPr="002042B0">
              <w:rPr>
                <w:rFonts w:ascii="Arial" w:hAnsi="Arial" w:cs="Arial"/>
                <w:sz w:val="18"/>
                <w:szCs w:val="18"/>
              </w:rPr>
              <w:t>.</w:t>
            </w:r>
            <w:r w:rsidR="00281898" w:rsidRPr="002042B0">
              <w:rPr>
                <w:rFonts w:ascii="Arial" w:hAnsi="Arial" w:cs="Arial"/>
                <w:sz w:val="18"/>
                <w:szCs w:val="18"/>
              </w:rPr>
              <w:t xml:space="preserve">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1DA8B76"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256 </w:t>
            </w:r>
            <w:r w:rsidR="00EE40D5" w:rsidRPr="002042B0">
              <w:rPr>
                <w:rFonts w:ascii="Arial" w:hAnsi="Arial" w:cs="Arial"/>
                <w:sz w:val="18"/>
                <w:szCs w:val="18"/>
              </w:rPr>
              <w:t>D. Lgs.</w:t>
            </w:r>
            <w:r w:rsidRPr="002042B0">
              <w:rPr>
                <w:rFonts w:ascii="Arial" w:hAnsi="Arial" w:cs="Arial"/>
                <w:sz w:val="18"/>
                <w:szCs w:val="18"/>
              </w:rPr>
              <w:t xml:space="preserve"> 152/06 - “Attività di gestione di rifiuti non autorizzata”, c. 6 primo periodo.</w:t>
            </w:r>
          </w:p>
          <w:p w14:paraId="18250C81"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“Chiunque effettua il deposito temporaneo presso il luogo di produzione di rifiuti sanitari pericolosi, con violazione delle disposizioni di cui all'articolo 227, comma 1, lettera b), è punito con la pena dell'arresto da tre mesi ad un anno o con la pena dell'ammenda da duemilaseicento euro a ventiseimila euro”.</w:t>
            </w:r>
          </w:p>
        </w:tc>
      </w:tr>
      <w:tr w:rsidR="00281898" w:rsidRPr="002042B0" w14:paraId="1D2A63D2" w14:textId="77777777" w:rsidTr="00923D39">
        <w:tc>
          <w:tcPr>
            <w:tcW w:w="1985" w:type="dxa"/>
            <w:tcBorders>
              <w:top w:val="single" w:sz="8" w:space="0" w:color="008080"/>
              <w:left w:val="single" w:sz="8" w:space="0" w:color="008080"/>
              <w:bottom w:val="single" w:sz="8" w:space="0" w:color="008080"/>
            </w:tcBorders>
            <w:shd w:val="clear" w:color="auto" w:fill="FFFFFF"/>
          </w:tcPr>
          <w:p w14:paraId="7C3DB3FC"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662ED71C"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DFF4416"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Inquinamento del suolo, del sottosuolo, delle acque superficiali o delle acque sotterranee con il superamento delle concentrazioni soglia di rischio</w:t>
            </w:r>
          </w:p>
          <w:p w14:paraId="34E3BD96"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257 c. 1 </w:t>
            </w:r>
            <w:r w:rsidR="00EE40D5" w:rsidRPr="002042B0">
              <w:rPr>
                <w:rFonts w:ascii="Arial" w:hAnsi="Arial" w:cs="Arial"/>
                <w:sz w:val="18"/>
                <w:szCs w:val="18"/>
              </w:rPr>
              <w:t>D. Lgs.</w:t>
            </w:r>
            <w:r w:rsidRPr="002042B0">
              <w:rPr>
                <w:rFonts w:ascii="Arial" w:hAnsi="Arial" w:cs="Arial"/>
                <w:sz w:val="18"/>
                <w:szCs w:val="18"/>
              </w:rPr>
              <w:t xml:space="preserve"> 152/06)</w:t>
            </w:r>
          </w:p>
          <w:p w14:paraId="1FECE2CF" w14:textId="77777777" w:rsidR="00281898" w:rsidRPr="002042B0" w:rsidRDefault="00281898" w:rsidP="00862D52">
            <w:pPr>
              <w:jc w:val="left"/>
              <w:rPr>
                <w:rFonts w:ascii="Arial" w:hAnsi="Arial" w:cs="Arial"/>
                <w:b/>
                <w:sz w:val="18"/>
                <w:szCs w:val="18"/>
              </w:rPr>
            </w:pPr>
          </w:p>
          <w:p w14:paraId="5DC5E555"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0BFBC852" w14:textId="77777777" w:rsidR="00281898" w:rsidRPr="002042B0" w:rsidRDefault="007B581A"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34641" w:rsidRPr="002042B0">
              <w:rPr>
                <w:rFonts w:ascii="Arial" w:hAnsi="Arial" w:cs="Arial"/>
                <w:sz w:val="18"/>
                <w:szCs w:val="18"/>
              </w:rPr>
              <w:t xml:space="preserve">a 100 </w:t>
            </w:r>
            <w:r w:rsidR="00281898" w:rsidRPr="002042B0">
              <w:rPr>
                <w:rFonts w:ascii="Arial" w:hAnsi="Arial" w:cs="Arial"/>
                <w:sz w:val="18"/>
                <w:szCs w:val="18"/>
              </w:rPr>
              <w:t>a 250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540AE7B"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257 </w:t>
            </w:r>
            <w:r w:rsidR="00EE40D5" w:rsidRPr="002042B0">
              <w:rPr>
                <w:rFonts w:ascii="Arial" w:hAnsi="Arial" w:cs="Arial"/>
                <w:sz w:val="18"/>
                <w:szCs w:val="18"/>
              </w:rPr>
              <w:t>D. Lgs.</w:t>
            </w:r>
            <w:r w:rsidRPr="002042B0">
              <w:rPr>
                <w:rFonts w:ascii="Arial" w:hAnsi="Arial" w:cs="Arial"/>
                <w:sz w:val="18"/>
                <w:szCs w:val="18"/>
              </w:rPr>
              <w:t xml:space="preserve"> 152/06 - “Bonifica dei siti”, c. 1.</w:t>
            </w:r>
          </w:p>
          <w:p w14:paraId="2D728378"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“Chiunque cagiona l'inquinamento del suolo, del sottosuolo, delle acque superficiali o delle acque sotterranee con il superamento delle concentrazioni soglia di rischio è punito con la pena dell'arresto da sei mesi a un anno o con l'ammenda da duemilaseicento euro a ventiseimila euro, se non provvede alla bonifica in conformità al progetto approvato dall'autorità competente nell'ambito del procedimento di cui agli articoli 242 e seguenti. In caso di mancata effettuazione della comunicazione di cui all'articolo 242, il trasgressore è punito con la pena dell'arresto da tre mesi a un anno o con l'ammenda da mille euro a ventiseimila euro”.</w:t>
            </w:r>
          </w:p>
        </w:tc>
      </w:tr>
      <w:tr w:rsidR="00281898" w:rsidRPr="002042B0" w14:paraId="505FF7CD" w14:textId="77777777" w:rsidTr="00923D39">
        <w:tc>
          <w:tcPr>
            <w:tcW w:w="1985" w:type="dxa"/>
            <w:tcBorders>
              <w:top w:val="single" w:sz="8" w:space="0" w:color="008080"/>
              <w:left w:val="single" w:sz="8" w:space="0" w:color="008080"/>
              <w:bottom w:val="single" w:sz="8" w:space="0" w:color="008080"/>
            </w:tcBorders>
            <w:shd w:val="clear" w:color="auto" w:fill="FFFFFF"/>
          </w:tcPr>
          <w:p w14:paraId="7E441EDD"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1661119A"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4ED0A9A" w14:textId="77777777" w:rsidR="004203E8" w:rsidRPr="002042B0" w:rsidRDefault="00281898" w:rsidP="00862D52">
            <w:pPr>
              <w:jc w:val="left"/>
              <w:rPr>
                <w:rFonts w:ascii="Arial" w:hAnsi="Arial" w:cs="Arial"/>
                <w:b/>
                <w:sz w:val="18"/>
                <w:szCs w:val="18"/>
              </w:rPr>
            </w:pPr>
            <w:r w:rsidRPr="002042B0">
              <w:rPr>
                <w:rFonts w:ascii="Arial" w:hAnsi="Arial" w:cs="Arial"/>
                <w:b/>
                <w:sz w:val="18"/>
                <w:szCs w:val="18"/>
              </w:rPr>
              <w:t>Inquinamento, provocato da sostanze pericolose del suolo, del sottosuolo, delle acque superficiali o delle acque sotterranee con il superamento delle c</w:t>
            </w:r>
            <w:r w:rsidR="004203E8" w:rsidRPr="002042B0">
              <w:rPr>
                <w:rFonts w:ascii="Arial" w:hAnsi="Arial" w:cs="Arial"/>
                <w:b/>
                <w:sz w:val="18"/>
                <w:szCs w:val="18"/>
              </w:rPr>
              <w:t>oncentrazioni soglia di rischio</w:t>
            </w:r>
          </w:p>
          <w:p w14:paraId="34BC7EA0" w14:textId="77777777" w:rsidR="00281898" w:rsidRPr="002042B0" w:rsidRDefault="00281898" w:rsidP="00862D52">
            <w:pPr>
              <w:jc w:val="left"/>
              <w:rPr>
                <w:rFonts w:ascii="Arial" w:hAnsi="Arial" w:cs="Arial"/>
                <w:b/>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257 c. 2 </w:t>
            </w:r>
            <w:r w:rsidR="00EE40D5" w:rsidRPr="002042B0">
              <w:rPr>
                <w:rFonts w:ascii="Arial" w:hAnsi="Arial" w:cs="Arial"/>
                <w:sz w:val="18"/>
                <w:szCs w:val="18"/>
              </w:rPr>
              <w:t>D. Lgs.</w:t>
            </w:r>
            <w:r w:rsidRPr="002042B0">
              <w:rPr>
                <w:rFonts w:ascii="Arial" w:hAnsi="Arial" w:cs="Arial"/>
                <w:sz w:val="18"/>
                <w:szCs w:val="18"/>
              </w:rPr>
              <w:t xml:space="preserve"> 152/06)</w:t>
            </w:r>
          </w:p>
          <w:p w14:paraId="3E52A14F" w14:textId="77777777" w:rsidR="00AE706B" w:rsidRPr="002042B0" w:rsidRDefault="00AE706B" w:rsidP="00862D52">
            <w:pPr>
              <w:jc w:val="left"/>
              <w:rPr>
                <w:rFonts w:ascii="Arial" w:hAnsi="Arial" w:cs="Arial"/>
                <w:b/>
                <w:sz w:val="18"/>
                <w:szCs w:val="18"/>
              </w:rPr>
            </w:pPr>
          </w:p>
          <w:p w14:paraId="03031DBB"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29985418" w14:textId="77777777" w:rsidR="00281898" w:rsidRPr="002042B0" w:rsidRDefault="007B581A"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a 150 a 250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53DEE94C"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257 </w:t>
            </w:r>
            <w:r w:rsidR="00EE40D5" w:rsidRPr="002042B0">
              <w:rPr>
                <w:rFonts w:ascii="Arial" w:hAnsi="Arial" w:cs="Arial"/>
                <w:sz w:val="18"/>
                <w:szCs w:val="18"/>
              </w:rPr>
              <w:t>D. Lgs.</w:t>
            </w:r>
            <w:r w:rsidRPr="002042B0">
              <w:rPr>
                <w:rFonts w:ascii="Arial" w:hAnsi="Arial" w:cs="Arial"/>
                <w:sz w:val="18"/>
                <w:szCs w:val="18"/>
              </w:rPr>
              <w:t xml:space="preserve"> 152/06 - “Bonifica dei siti”, c. 2.</w:t>
            </w:r>
          </w:p>
          <w:p w14:paraId="29A8EB84"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“Si applica la pena dell'arresto da un anno a due anni e la pena dell'ammenda da </w:t>
            </w:r>
            <w:proofErr w:type="spellStart"/>
            <w:r w:rsidRPr="002042B0">
              <w:rPr>
                <w:rFonts w:ascii="Arial" w:hAnsi="Arial" w:cs="Arial"/>
                <w:i/>
                <w:sz w:val="18"/>
                <w:szCs w:val="18"/>
              </w:rPr>
              <w:t>cinquemiladuecento</w:t>
            </w:r>
            <w:proofErr w:type="spellEnd"/>
            <w:r w:rsidRPr="002042B0">
              <w:rPr>
                <w:rFonts w:ascii="Arial" w:hAnsi="Arial" w:cs="Arial"/>
                <w:i/>
                <w:sz w:val="18"/>
                <w:szCs w:val="18"/>
              </w:rPr>
              <w:t xml:space="preserve"> euro a cinquantaduemila euro se l'inquinamento è provocato da sostanze pericolose”.</w:t>
            </w:r>
          </w:p>
        </w:tc>
      </w:tr>
      <w:tr w:rsidR="00281898" w:rsidRPr="002042B0" w14:paraId="60AEDC1A" w14:textId="77777777" w:rsidTr="00923D39">
        <w:tc>
          <w:tcPr>
            <w:tcW w:w="1985" w:type="dxa"/>
            <w:tcBorders>
              <w:top w:val="single" w:sz="8" w:space="0" w:color="008080"/>
              <w:left w:val="single" w:sz="8" w:space="0" w:color="008080"/>
              <w:bottom w:val="single" w:sz="8" w:space="0" w:color="008080"/>
            </w:tcBorders>
            <w:shd w:val="clear" w:color="auto" w:fill="FFFFFF"/>
          </w:tcPr>
          <w:p w14:paraId="0CB24CF1"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2F3E6862"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lastRenderedPageBreak/>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8373F3D"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lastRenderedPageBreak/>
              <w:t xml:space="preserve">Violazione degli obblighi di comunicazione, di </w:t>
            </w:r>
            <w:r w:rsidRPr="002042B0">
              <w:rPr>
                <w:rFonts w:ascii="Arial" w:hAnsi="Arial" w:cs="Arial"/>
                <w:b/>
                <w:sz w:val="18"/>
                <w:szCs w:val="18"/>
              </w:rPr>
              <w:lastRenderedPageBreak/>
              <w:t xml:space="preserve">tenuta dei registri obbligatori e dei formulari </w:t>
            </w: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258 c. 4 secondo periodo </w:t>
            </w:r>
            <w:r w:rsidR="00EE40D5" w:rsidRPr="002042B0">
              <w:rPr>
                <w:rFonts w:ascii="Arial" w:hAnsi="Arial" w:cs="Arial"/>
                <w:sz w:val="18"/>
                <w:szCs w:val="18"/>
              </w:rPr>
              <w:t>D. Lgs.</w:t>
            </w:r>
            <w:r w:rsidRPr="002042B0">
              <w:rPr>
                <w:rFonts w:ascii="Arial" w:hAnsi="Arial" w:cs="Arial"/>
                <w:sz w:val="18"/>
                <w:szCs w:val="18"/>
              </w:rPr>
              <w:t xml:space="preserve"> 152/06)</w:t>
            </w:r>
          </w:p>
          <w:p w14:paraId="4A81AD26" w14:textId="77777777" w:rsidR="00207D47" w:rsidRPr="002042B0" w:rsidRDefault="00207D47" w:rsidP="00862D52">
            <w:pPr>
              <w:jc w:val="left"/>
              <w:rPr>
                <w:rFonts w:ascii="Arial" w:hAnsi="Arial" w:cs="Arial"/>
                <w:b/>
                <w:sz w:val="18"/>
                <w:szCs w:val="18"/>
              </w:rPr>
            </w:pPr>
          </w:p>
          <w:p w14:paraId="6BDC682A"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0194F98A" w14:textId="77777777" w:rsidR="00281898" w:rsidRPr="002042B0" w:rsidRDefault="007B581A"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a 150 a 250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B35D45C"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lastRenderedPageBreak/>
              <w:t xml:space="preserve">Art. 258 </w:t>
            </w:r>
            <w:r w:rsidR="00EE40D5" w:rsidRPr="002042B0">
              <w:rPr>
                <w:rFonts w:ascii="Arial" w:hAnsi="Arial" w:cs="Arial"/>
                <w:sz w:val="18"/>
                <w:szCs w:val="18"/>
              </w:rPr>
              <w:t>D. Lgs.</w:t>
            </w:r>
            <w:r w:rsidRPr="002042B0">
              <w:rPr>
                <w:rFonts w:ascii="Arial" w:hAnsi="Arial" w:cs="Arial"/>
                <w:sz w:val="18"/>
                <w:szCs w:val="18"/>
              </w:rPr>
              <w:t xml:space="preserve"> 152/06 - “Violazione degli obblighi di comunicazione, di tenuta dei registri </w:t>
            </w:r>
            <w:r w:rsidRPr="002042B0">
              <w:rPr>
                <w:rFonts w:ascii="Arial" w:hAnsi="Arial" w:cs="Arial"/>
                <w:sz w:val="18"/>
                <w:szCs w:val="18"/>
              </w:rPr>
              <w:lastRenderedPageBreak/>
              <w:t>obbligatori e dei formulari”, c. 4 secondo periodo.</w:t>
            </w:r>
          </w:p>
          <w:p w14:paraId="6B20B439" w14:textId="77777777" w:rsidR="00281898" w:rsidRPr="002042B0" w:rsidRDefault="00281898" w:rsidP="00862D52">
            <w:pPr>
              <w:jc w:val="left"/>
              <w:rPr>
                <w:rFonts w:ascii="Arial" w:hAnsi="Arial" w:cs="Arial"/>
                <w:sz w:val="18"/>
                <w:szCs w:val="18"/>
              </w:rPr>
            </w:pPr>
            <w:r w:rsidRPr="002042B0">
              <w:rPr>
                <w:rFonts w:ascii="Arial" w:hAnsi="Arial" w:cs="Arial"/>
                <w:i/>
                <w:sz w:val="18"/>
                <w:szCs w:val="18"/>
              </w:rPr>
              <w:t>Si applica la pena di cui all'articolo 483 del codice penale a chi, nella predisposizione di un certificato di analisi di rifiuti, fornisce false indicazioni sulla natura, sulla composizione e sulle caratteristiche chimico-fisiche dei rifiuti e a chi fa uso di un certificato falso durante il trasporto”.</w:t>
            </w:r>
          </w:p>
        </w:tc>
      </w:tr>
      <w:tr w:rsidR="00281898" w:rsidRPr="002042B0" w14:paraId="0B2A2EDD" w14:textId="77777777" w:rsidTr="00923D39">
        <w:tc>
          <w:tcPr>
            <w:tcW w:w="1985" w:type="dxa"/>
            <w:tcBorders>
              <w:top w:val="single" w:sz="8" w:space="0" w:color="008080"/>
              <w:left w:val="single" w:sz="8" w:space="0" w:color="008080"/>
              <w:bottom w:val="single" w:sz="8" w:space="0" w:color="008080"/>
            </w:tcBorders>
            <w:shd w:val="clear" w:color="auto" w:fill="FFFFFF"/>
          </w:tcPr>
          <w:p w14:paraId="2F3EB2C7"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135D5443"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E764B41"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Traffico illecito di rifiuti</w:t>
            </w:r>
          </w:p>
          <w:p w14:paraId="1B31F04E"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259 c. 1 </w:t>
            </w:r>
            <w:r w:rsidR="00EE40D5" w:rsidRPr="002042B0">
              <w:rPr>
                <w:rFonts w:ascii="Arial" w:hAnsi="Arial" w:cs="Arial"/>
                <w:sz w:val="18"/>
                <w:szCs w:val="18"/>
              </w:rPr>
              <w:t>D. Lgs.</w:t>
            </w:r>
            <w:r w:rsidRPr="002042B0">
              <w:rPr>
                <w:rFonts w:ascii="Arial" w:hAnsi="Arial" w:cs="Arial"/>
                <w:sz w:val="18"/>
                <w:szCs w:val="18"/>
              </w:rPr>
              <w:t xml:space="preserve"> 152/06)</w:t>
            </w:r>
          </w:p>
          <w:p w14:paraId="65DCA531" w14:textId="77777777" w:rsidR="00281898" w:rsidRPr="002042B0" w:rsidRDefault="00281898" w:rsidP="00862D52">
            <w:pPr>
              <w:jc w:val="left"/>
              <w:rPr>
                <w:rFonts w:ascii="Arial" w:hAnsi="Arial" w:cs="Arial"/>
                <w:b/>
                <w:sz w:val="18"/>
                <w:szCs w:val="18"/>
              </w:rPr>
            </w:pPr>
          </w:p>
          <w:p w14:paraId="5CBA463B"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712521D1" w14:textId="77777777" w:rsidR="00281898" w:rsidRPr="002042B0" w:rsidRDefault="007B581A"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a 150 a 250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88F4DB5"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259 </w:t>
            </w:r>
            <w:r w:rsidR="00EE40D5" w:rsidRPr="002042B0">
              <w:rPr>
                <w:rFonts w:ascii="Arial" w:hAnsi="Arial" w:cs="Arial"/>
                <w:sz w:val="18"/>
                <w:szCs w:val="18"/>
              </w:rPr>
              <w:t>D. Lgs.</w:t>
            </w:r>
            <w:r w:rsidRPr="002042B0">
              <w:rPr>
                <w:rFonts w:ascii="Arial" w:hAnsi="Arial" w:cs="Arial"/>
                <w:sz w:val="18"/>
                <w:szCs w:val="18"/>
              </w:rPr>
              <w:t xml:space="preserve"> 152/06 - “Traffico illecito di rifiuti”, c. 1</w:t>
            </w:r>
          </w:p>
          <w:p w14:paraId="6CA4D91D"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“Chiunque effettua una spedizione di rifiuti costituente traffico illecito ai sensi dell'art. 26 del regolamento (CEE) 1° febbraio 1993, n. 259, o effettua una spedizione di rifiuti elencati nell'Allegato II del citato regolamento in violazione dell'articolo 1, comma 3, lettere a), b), c) e d), del regolamento stesso è punito con la pena dell'ammenda da </w:t>
            </w:r>
            <w:proofErr w:type="spellStart"/>
            <w:r w:rsidRPr="002042B0">
              <w:rPr>
                <w:rFonts w:ascii="Arial" w:hAnsi="Arial" w:cs="Arial"/>
                <w:i/>
                <w:sz w:val="18"/>
                <w:szCs w:val="18"/>
              </w:rPr>
              <w:t>millecinquecentocinquanta</w:t>
            </w:r>
            <w:proofErr w:type="spellEnd"/>
            <w:r w:rsidRPr="002042B0">
              <w:rPr>
                <w:rFonts w:ascii="Arial" w:hAnsi="Arial" w:cs="Arial"/>
                <w:i/>
                <w:sz w:val="18"/>
                <w:szCs w:val="18"/>
              </w:rPr>
              <w:t xml:space="preserve"> euro a ventiseimila euro e con l'arresto fino a due anni. La pena è aumentata in caso di spedizione di rifiuti pericolosi”.</w:t>
            </w:r>
          </w:p>
        </w:tc>
      </w:tr>
      <w:tr w:rsidR="00281898" w:rsidRPr="002042B0" w14:paraId="365745BD" w14:textId="77777777" w:rsidTr="00923D39">
        <w:tc>
          <w:tcPr>
            <w:tcW w:w="1985" w:type="dxa"/>
            <w:tcBorders>
              <w:top w:val="single" w:sz="8" w:space="0" w:color="008080"/>
              <w:left w:val="single" w:sz="8" w:space="0" w:color="008080"/>
              <w:bottom w:val="single" w:sz="8" w:space="0" w:color="008080"/>
            </w:tcBorders>
            <w:shd w:val="clear" w:color="auto" w:fill="FFFFFF"/>
          </w:tcPr>
          <w:p w14:paraId="6C549B8A"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04DFF360"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E884F44" w14:textId="77777777" w:rsidR="004203E8" w:rsidRPr="002042B0" w:rsidRDefault="00281898" w:rsidP="00862D52">
            <w:pPr>
              <w:jc w:val="left"/>
              <w:rPr>
                <w:rFonts w:ascii="Arial" w:hAnsi="Arial" w:cs="Arial"/>
                <w:b/>
                <w:sz w:val="18"/>
                <w:szCs w:val="18"/>
              </w:rPr>
            </w:pPr>
            <w:r w:rsidRPr="002042B0">
              <w:rPr>
                <w:rFonts w:ascii="Arial" w:hAnsi="Arial" w:cs="Arial"/>
                <w:b/>
                <w:sz w:val="18"/>
                <w:szCs w:val="18"/>
              </w:rPr>
              <w:t>Attività organizzate per il traffico illecito di rifiuti</w:t>
            </w:r>
          </w:p>
          <w:p w14:paraId="6E55AFAE" w14:textId="77777777" w:rsidR="00281898" w:rsidRPr="00CA0815" w:rsidRDefault="00281898" w:rsidP="00862D52">
            <w:pPr>
              <w:jc w:val="left"/>
              <w:rPr>
                <w:rFonts w:ascii="Arial" w:hAnsi="Arial" w:cs="Arial"/>
                <w:b/>
                <w:sz w:val="18"/>
                <w:szCs w:val="18"/>
              </w:rPr>
            </w:pPr>
            <w:r w:rsidRPr="00CA0815">
              <w:rPr>
                <w:rFonts w:ascii="Arial" w:hAnsi="Arial" w:cs="Arial"/>
                <w:sz w:val="18"/>
                <w:szCs w:val="18"/>
              </w:rPr>
              <w:t>(</w:t>
            </w:r>
            <w:r w:rsidR="00430014" w:rsidRPr="00CA0815">
              <w:rPr>
                <w:rFonts w:ascii="Arial" w:hAnsi="Arial" w:cs="Arial"/>
                <w:sz w:val="18"/>
                <w:szCs w:val="18"/>
              </w:rPr>
              <w:t xml:space="preserve">Art. 452 </w:t>
            </w:r>
            <w:proofErr w:type="spellStart"/>
            <w:r w:rsidR="00430014" w:rsidRPr="00CA0815">
              <w:rPr>
                <w:rFonts w:ascii="Arial" w:hAnsi="Arial" w:cs="Arial"/>
                <w:sz w:val="18"/>
                <w:szCs w:val="18"/>
              </w:rPr>
              <w:t>quaterdecies</w:t>
            </w:r>
            <w:proofErr w:type="spellEnd"/>
            <w:r w:rsidR="00430014" w:rsidRPr="00CA0815">
              <w:rPr>
                <w:rFonts w:ascii="Arial" w:hAnsi="Arial" w:cs="Arial"/>
                <w:sz w:val="18"/>
                <w:szCs w:val="18"/>
              </w:rPr>
              <w:t xml:space="preserve"> c.p.</w:t>
            </w:r>
            <w:r w:rsidRPr="00CA0815">
              <w:rPr>
                <w:rFonts w:ascii="Arial" w:hAnsi="Arial" w:cs="Arial"/>
                <w:sz w:val="18"/>
                <w:szCs w:val="18"/>
              </w:rPr>
              <w:t>)</w:t>
            </w:r>
          </w:p>
          <w:p w14:paraId="68418717" w14:textId="77777777" w:rsidR="00AE706B" w:rsidRPr="00CA0815" w:rsidRDefault="00AE706B" w:rsidP="00862D52">
            <w:pPr>
              <w:jc w:val="left"/>
              <w:rPr>
                <w:rFonts w:ascii="Arial" w:hAnsi="Arial" w:cs="Arial"/>
                <w:b/>
                <w:sz w:val="18"/>
                <w:szCs w:val="18"/>
              </w:rPr>
            </w:pPr>
          </w:p>
          <w:p w14:paraId="34E87850"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555C71AC" w14:textId="77777777" w:rsidR="00281898" w:rsidRPr="002042B0" w:rsidRDefault="007B581A"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a 300 a 500 quote.</w:t>
            </w:r>
          </w:p>
          <w:p w14:paraId="5681C0CE" w14:textId="77777777" w:rsidR="00AE706B" w:rsidRPr="002042B0" w:rsidRDefault="00AE706B" w:rsidP="00862D52">
            <w:pPr>
              <w:jc w:val="left"/>
              <w:rPr>
                <w:rFonts w:ascii="Arial" w:hAnsi="Arial" w:cs="Arial"/>
                <w:b/>
                <w:sz w:val="18"/>
                <w:szCs w:val="18"/>
              </w:rPr>
            </w:pPr>
          </w:p>
          <w:p w14:paraId="4ACE7933"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interdittiva</w:t>
            </w:r>
            <w:r w:rsidR="009C63D9" w:rsidRPr="002042B0">
              <w:rPr>
                <w:rFonts w:ascii="Arial" w:hAnsi="Arial" w:cs="Arial"/>
                <w:b/>
                <w:sz w:val="18"/>
                <w:szCs w:val="18"/>
              </w:rPr>
              <w:t>:</w:t>
            </w:r>
          </w:p>
          <w:p w14:paraId="6E0C759D"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6F08EAF0"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sospensione o revoca delle autorizzazioni, licenze</w:t>
            </w:r>
            <w:r w:rsidR="002618D5" w:rsidRPr="002042B0">
              <w:rPr>
                <w:rFonts w:ascii="Arial" w:hAnsi="Arial" w:cs="Arial"/>
                <w:sz w:val="18"/>
                <w:szCs w:val="18"/>
              </w:rPr>
              <w:t xml:space="preserve"> o</w:t>
            </w:r>
            <w:r w:rsidRPr="002042B0">
              <w:rPr>
                <w:rFonts w:ascii="Arial" w:hAnsi="Arial" w:cs="Arial"/>
                <w:sz w:val="18"/>
                <w:szCs w:val="18"/>
              </w:rPr>
              <w:t xml:space="preserve"> concessioni funzionali alla commissione dell’illecito;</w:t>
            </w:r>
          </w:p>
          <w:p w14:paraId="4429F066"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17F85299"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ed eventuale revoca di quelli già concessi;</w:t>
            </w:r>
          </w:p>
          <w:p w14:paraId="2C856D62"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divieto di pubblicizzare beni </w:t>
            </w:r>
            <w:r w:rsidR="002618D5" w:rsidRPr="002042B0">
              <w:rPr>
                <w:rFonts w:ascii="Arial" w:hAnsi="Arial" w:cs="Arial"/>
                <w:sz w:val="18"/>
                <w:szCs w:val="18"/>
              </w:rPr>
              <w:t xml:space="preserve">o </w:t>
            </w:r>
            <w:r w:rsidRPr="002042B0">
              <w:rPr>
                <w:rFonts w:ascii="Arial" w:hAnsi="Arial" w:cs="Arial"/>
                <w:sz w:val="18"/>
                <w:szCs w:val="18"/>
              </w:rPr>
              <w:t>servizi;</w:t>
            </w:r>
          </w:p>
          <w:p w14:paraId="15C20C1D" w14:textId="77777777" w:rsidR="009C63D9" w:rsidRPr="002042B0" w:rsidRDefault="005D3B20" w:rsidP="002C285F">
            <w:pPr>
              <w:ind w:left="86"/>
              <w:jc w:val="left"/>
              <w:rPr>
                <w:rFonts w:ascii="Arial" w:hAnsi="Arial" w:cs="Arial"/>
                <w:sz w:val="18"/>
                <w:szCs w:val="18"/>
              </w:rPr>
            </w:pPr>
            <w:r w:rsidRPr="002042B0">
              <w:rPr>
                <w:rFonts w:ascii="Arial" w:hAnsi="Arial" w:cs="Arial"/>
                <w:sz w:val="18"/>
                <w:szCs w:val="18"/>
              </w:rPr>
              <w:t>da tre mesi</w:t>
            </w:r>
            <w:r w:rsidR="009C63D9" w:rsidRPr="002042B0">
              <w:rPr>
                <w:rFonts w:ascii="Arial" w:hAnsi="Arial" w:cs="Arial"/>
                <w:sz w:val="18"/>
                <w:szCs w:val="18"/>
              </w:rPr>
              <w:t xml:space="preserve"> a sei mesi.</w:t>
            </w:r>
          </w:p>
          <w:p w14:paraId="50578143" w14:textId="77777777" w:rsidR="00CB506F" w:rsidRPr="002042B0" w:rsidRDefault="00CB506F" w:rsidP="00862D52">
            <w:pPr>
              <w:jc w:val="left"/>
              <w:rPr>
                <w:rFonts w:ascii="Arial" w:hAnsi="Arial" w:cs="Arial"/>
                <w:b/>
                <w:sz w:val="18"/>
                <w:szCs w:val="18"/>
              </w:rPr>
            </w:pPr>
          </w:p>
          <w:p w14:paraId="4806C12E" w14:textId="77777777" w:rsidR="00281898" w:rsidRPr="002042B0" w:rsidRDefault="00281898" w:rsidP="00862D52">
            <w:pPr>
              <w:jc w:val="left"/>
              <w:rPr>
                <w:rFonts w:ascii="Arial" w:hAnsi="Arial" w:cs="Arial"/>
                <w:sz w:val="18"/>
                <w:szCs w:val="18"/>
              </w:rPr>
            </w:pPr>
            <w:r w:rsidRPr="002042B0">
              <w:rPr>
                <w:rFonts w:ascii="Arial" w:hAnsi="Arial" w:cs="Arial"/>
                <w:b/>
                <w:sz w:val="18"/>
                <w:szCs w:val="18"/>
              </w:rPr>
              <w:t xml:space="preserve">Sanzione interdittiva definitiva </w:t>
            </w:r>
            <w:r w:rsidRPr="002042B0">
              <w:rPr>
                <w:rFonts w:ascii="Arial" w:hAnsi="Arial" w:cs="Arial"/>
                <w:sz w:val="18"/>
                <w:szCs w:val="18"/>
              </w:rPr>
              <w:t xml:space="preserve">(se l'ente o una </w:t>
            </w:r>
            <w:r w:rsidRPr="002042B0">
              <w:rPr>
                <w:rFonts w:ascii="Arial" w:hAnsi="Arial" w:cs="Arial"/>
                <w:sz w:val="18"/>
                <w:szCs w:val="18"/>
              </w:rPr>
              <w:lastRenderedPageBreak/>
              <w:t xml:space="preserve">sua </w:t>
            </w:r>
            <w:proofErr w:type="spellStart"/>
            <w:r w:rsidRPr="002042B0">
              <w:rPr>
                <w:rFonts w:ascii="Arial" w:hAnsi="Arial" w:cs="Arial"/>
                <w:sz w:val="18"/>
                <w:szCs w:val="18"/>
              </w:rPr>
              <w:t>unita'</w:t>
            </w:r>
            <w:proofErr w:type="spellEnd"/>
            <w:r w:rsidRPr="002042B0">
              <w:rPr>
                <w:rFonts w:ascii="Arial" w:hAnsi="Arial" w:cs="Arial"/>
                <w:sz w:val="18"/>
                <w:szCs w:val="18"/>
              </w:rPr>
              <w:t xml:space="preserve"> organizzativa vengono stabilmente utilizzati allo scopo unico o prevalente di consentire o agevolare la commissione del reato)</w:t>
            </w:r>
            <w:r w:rsidR="007B581A"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62DD362"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lastRenderedPageBreak/>
              <w:t xml:space="preserve">Art. </w:t>
            </w:r>
            <w:r w:rsidR="00430014" w:rsidRPr="00430014">
              <w:rPr>
                <w:rFonts w:ascii="Arial" w:hAnsi="Arial" w:cs="Arial"/>
                <w:sz w:val="18"/>
                <w:szCs w:val="18"/>
              </w:rPr>
              <w:t xml:space="preserve">452 </w:t>
            </w:r>
            <w:proofErr w:type="spellStart"/>
            <w:r w:rsidR="00430014" w:rsidRPr="00430014">
              <w:rPr>
                <w:rFonts w:ascii="Arial" w:hAnsi="Arial" w:cs="Arial"/>
                <w:sz w:val="18"/>
                <w:szCs w:val="18"/>
              </w:rPr>
              <w:t>quaterdecies</w:t>
            </w:r>
            <w:proofErr w:type="spellEnd"/>
            <w:r w:rsidR="00430014" w:rsidRPr="00430014">
              <w:rPr>
                <w:rFonts w:ascii="Arial" w:hAnsi="Arial" w:cs="Arial"/>
                <w:sz w:val="18"/>
                <w:szCs w:val="18"/>
              </w:rPr>
              <w:t xml:space="preserve"> c.1 c.p.</w:t>
            </w:r>
            <w:r w:rsidRPr="002042B0">
              <w:rPr>
                <w:rFonts w:ascii="Arial" w:hAnsi="Arial" w:cs="Arial"/>
                <w:sz w:val="18"/>
                <w:szCs w:val="18"/>
              </w:rPr>
              <w:t xml:space="preserve"> - “Attività organizzate per il traffico illecito di rifiuti”</w:t>
            </w:r>
          </w:p>
          <w:p w14:paraId="67132FFD" w14:textId="77777777" w:rsidR="00430014" w:rsidRPr="00357F39" w:rsidRDefault="00430014" w:rsidP="00430014">
            <w:pPr>
              <w:jc w:val="left"/>
              <w:rPr>
                <w:rFonts w:ascii="Arial" w:hAnsi="Arial" w:cs="Arial"/>
                <w:i/>
                <w:sz w:val="18"/>
                <w:szCs w:val="18"/>
              </w:rPr>
            </w:pPr>
            <w:r>
              <w:rPr>
                <w:rFonts w:ascii="Arial" w:hAnsi="Arial" w:cs="Arial"/>
                <w:i/>
                <w:sz w:val="18"/>
                <w:szCs w:val="18"/>
              </w:rPr>
              <w:t>“</w:t>
            </w:r>
            <w:r w:rsidRPr="00357F39">
              <w:rPr>
                <w:rFonts w:ascii="Arial" w:hAnsi="Arial" w:cs="Arial"/>
                <w:i/>
                <w:sz w:val="18"/>
                <w:szCs w:val="18"/>
              </w:rPr>
              <w:t>Chiunque, al fine di conseguire un ingiusto profitto, con più operazioni e attraverso l'allestimento di mezzi e attività continuative organizzate, cede, riceve, trasporta, esporta, importa, o comunque gestisce abusivamente ingenti quantitativi di rifiuti è punito con la reclusione da uno a sei anni.</w:t>
            </w:r>
          </w:p>
          <w:p w14:paraId="6624F17F" w14:textId="77777777" w:rsidR="00430014" w:rsidRPr="00357F39" w:rsidRDefault="00430014" w:rsidP="00430014">
            <w:pPr>
              <w:jc w:val="left"/>
              <w:rPr>
                <w:rFonts w:ascii="Arial" w:hAnsi="Arial" w:cs="Arial"/>
                <w:i/>
                <w:sz w:val="18"/>
                <w:szCs w:val="18"/>
              </w:rPr>
            </w:pPr>
            <w:r w:rsidRPr="00357F39">
              <w:rPr>
                <w:rFonts w:ascii="Arial" w:hAnsi="Arial" w:cs="Arial"/>
                <w:i/>
                <w:sz w:val="18"/>
                <w:szCs w:val="18"/>
              </w:rPr>
              <w:t>Alla condanna conseguono le pene accessorie di cui agli articoli 28, 30, 32 bis e 32 ter, con la limitazione di cui all'articolo 33.</w:t>
            </w:r>
          </w:p>
          <w:p w14:paraId="32518741" w14:textId="77777777" w:rsidR="00430014" w:rsidRPr="00357F39" w:rsidRDefault="00430014" w:rsidP="00430014">
            <w:pPr>
              <w:jc w:val="left"/>
              <w:rPr>
                <w:rFonts w:ascii="Arial" w:hAnsi="Arial" w:cs="Arial"/>
                <w:i/>
                <w:sz w:val="18"/>
                <w:szCs w:val="18"/>
              </w:rPr>
            </w:pPr>
            <w:r w:rsidRPr="00357F39">
              <w:rPr>
                <w:rFonts w:ascii="Arial" w:hAnsi="Arial" w:cs="Arial"/>
                <w:i/>
                <w:sz w:val="18"/>
                <w:szCs w:val="18"/>
              </w:rPr>
              <w:t>Il giudice, con la sentenza di condanna o con quella emessa ai sensi dell'articolo 444 del codice di procedura penale, ordina il ripristino dello stato dell'ambiente e può subordinare la concessione della sospensione condizionale della pena all'eliminazione del danno o del pericolo per l'ambiente.</w:t>
            </w:r>
          </w:p>
          <w:p w14:paraId="7CBE9496" w14:textId="77777777" w:rsidR="00281898" w:rsidRPr="002042B0" w:rsidRDefault="00430014" w:rsidP="00430014">
            <w:pPr>
              <w:jc w:val="left"/>
              <w:rPr>
                <w:rFonts w:ascii="Arial" w:hAnsi="Arial" w:cs="Arial"/>
                <w:i/>
                <w:sz w:val="18"/>
                <w:szCs w:val="18"/>
              </w:rPr>
            </w:pPr>
            <w:r w:rsidRPr="00357F39">
              <w:rPr>
                <w:rFonts w:ascii="Arial" w:hAnsi="Arial" w:cs="Arial"/>
                <w:i/>
                <w:sz w:val="18"/>
                <w:szCs w:val="18"/>
              </w:rPr>
              <w:t>È sempre ordinata la confisca delle cose che servirono a commettere il reato o che costituiscono il prodotto o il profitto del reato, salvo che appartengano a persone estranee al reato. Quando essa non sia possibile, il giudice individua beni di valore equivalente di cui il condannato abbia anche indirettamente o per interposta persona la disponibilità e ne ordina la confisca.</w:t>
            </w:r>
          </w:p>
        </w:tc>
      </w:tr>
      <w:tr w:rsidR="00281898" w:rsidRPr="002042B0" w14:paraId="775572E5" w14:textId="77777777" w:rsidTr="00923D39">
        <w:tc>
          <w:tcPr>
            <w:tcW w:w="1985" w:type="dxa"/>
            <w:tcBorders>
              <w:top w:val="single" w:sz="8" w:space="0" w:color="008080"/>
              <w:left w:val="single" w:sz="8" w:space="0" w:color="008080"/>
              <w:bottom w:val="single" w:sz="8" w:space="0" w:color="008080"/>
            </w:tcBorders>
            <w:shd w:val="clear" w:color="auto" w:fill="FFFFFF"/>
          </w:tcPr>
          <w:p w14:paraId="4D1B3841"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2849F23A"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7DE6207"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Attività organizzate per il traffico illecito di rifiuti ad alta radioattività</w:t>
            </w:r>
          </w:p>
          <w:p w14:paraId="696380E7" w14:textId="77777777" w:rsidR="00281898" w:rsidRPr="00CA0815" w:rsidRDefault="00281898" w:rsidP="00862D52">
            <w:pPr>
              <w:jc w:val="left"/>
              <w:rPr>
                <w:rFonts w:ascii="Arial" w:hAnsi="Arial" w:cs="Arial"/>
                <w:sz w:val="18"/>
                <w:szCs w:val="18"/>
              </w:rPr>
            </w:pPr>
            <w:r w:rsidRPr="00CA0815">
              <w:rPr>
                <w:rFonts w:ascii="Arial" w:hAnsi="Arial" w:cs="Arial"/>
                <w:sz w:val="18"/>
                <w:szCs w:val="18"/>
              </w:rPr>
              <w:t>(</w:t>
            </w:r>
            <w:r w:rsidR="00430014" w:rsidRPr="00CA0815">
              <w:rPr>
                <w:rFonts w:ascii="Arial" w:hAnsi="Arial" w:cs="Arial"/>
                <w:sz w:val="18"/>
                <w:szCs w:val="18"/>
              </w:rPr>
              <w:t xml:space="preserve">Art. 452 </w:t>
            </w:r>
            <w:proofErr w:type="spellStart"/>
            <w:r w:rsidR="00430014" w:rsidRPr="00CA0815">
              <w:rPr>
                <w:rFonts w:ascii="Arial" w:hAnsi="Arial" w:cs="Arial"/>
                <w:sz w:val="18"/>
                <w:szCs w:val="18"/>
              </w:rPr>
              <w:t>quaterdecies</w:t>
            </w:r>
            <w:proofErr w:type="spellEnd"/>
            <w:r w:rsidR="00430014" w:rsidRPr="00CA0815">
              <w:rPr>
                <w:rFonts w:ascii="Arial" w:hAnsi="Arial" w:cs="Arial"/>
                <w:sz w:val="18"/>
                <w:szCs w:val="18"/>
              </w:rPr>
              <w:t xml:space="preserve"> c.p.</w:t>
            </w:r>
            <w:r w:rsidRPr="00CA0815">
              <w:rPr>
                <w:rFonts w:ascii="Arial" w:hAnsi="Arial" w:cs="Arial"/>
                <w:sz w:val="18"/>
                <w:szCs w:val="18"/>
              </w:rPr>
              <w:t>)</w:t>
            </w:r>
          </w:p>
          <w:p w14:paraId="2955205F" w14:textId="77777777" w:rsidR="00AE706B" w:rsidRPr="00CA0815" w:rsidRDefault="00AE706B" w:rsidP="00862D52">
            <w:pPr>
              <w:jc w:val="left"/>
              <w:rPr>
                <w:rFonts w:ascii="Arial" w:hAnsi="Arial" w:cs="Arial"/>
                <w:b/>
                <w:sz w:val="18"/>
                <w:szCs w:val="18"/>
              </w:rPr>
            </w:pPr>
          </w:p>
          <w:p w14:paraId="41C7990E"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21477EF0" w14:textId="77777777" w:rsidR="00281898" w:rsidRPr="002042B0" w:rsidRDefault="007B581A"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a 400 a 800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EDD704A"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w:t>
            </w:r>
            <w:r w:rsidR="00430014" w:rsidRPr="00430014">
              <w:rPr>
                <w:rFonts w:ascii="Arial" w:hAnsi="Arial" w:cs="Arial"/>
                <w:sz w:val="18"/>
                <w:szCs w:val="18"/>
              </w:rPr>
              <w:t xml:space="preserve">452 </w:t>
            </w:r>
            <w:proofErr w:type="spellStart"/>
            <w:r w:rsidR="00430014" w:rsidRPr="00430014">
              <w:rPr>
                <w:rFonts w:ascii="Arial" w:hAnsi="Arial" w:cs="Arial"/>
                <w:sz w:val="18"/>
                <w:szCs w:val="18"/>
              </w:rPr>
              <w:t>quaterdecies</w:t>
            </w:r>
            <w:proofErr w:type="spellEnd"/>
            <w:r w:rsidR="00430014" w:rsidRPr="00430014">
              <w:rPr>
                <w:rFonts w:ascii="Arial" w:hAnsi="Arial" w:cs="Arial"/>
                <w:sz w:val="18"/>
                <w:szCs w:val="18"/>
              </w:rPr>
              <w:t xml:space="preserve"> c. 1 c.p. </w:t>
            </w:r>
            <w:r w:rsidRPr="002042B0">
              <w:rPr>
                <w:rFonts w:ascii="Arial" w:hAnsi="Arial" w:cs="Arial"/>
                <w:sz w:val="18"/>
                <w:szCs w:val="18"/>
              </w:rPr>
              <w:t>- “Attività organizzate per il traffico illecito di rifiuti”</w:t>
            </w:r>
          </w:p>
          <w:p w14:paraId="20299C14"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“Se si tratta di rifiuti ad alta radioattività si applica la pena della reclusione da tre a otto anni”.</w:t>
            </w:r>
          </w:p>
        </w:tc>
      </w:tr>
      <w:tr w:rsidR="00281898" w:rsidRPr="002042B0" w14:paraId="79FDA785" w14:textId="77777777" w:rsidTr="00923D39">
        <w:tc>
          <w:tcPr>
            <w:tcW w:w="1985" w:type="dxa"/>
            <w:tcBorders>
              <w:top w:val="single" w:sz="8" w:space="0" w:color="008080"/>
              <w:left w:val="single" w:sz="8" w:space="0" w:color="008080"/>
              <w:bottom w:val="single" w:sz="8" w:space="0" w:color="008080"/>
            </w:tcBorders>
            <w:shd w:val="clear" w:color="auto" w:fill="FFFFFF"/>
          </w:tcPr>
          <w:p w14:paraId="2425ADE9"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548D7AB7"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2A9ABBA"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 xml:space="preserve">False indicazioni sulla natura, sulla composizione e sulle caratteristiche chimico-fisiche dei rifiuti o inserimento di un certificato falso nei dati da fornire ai fini della tracciabilità dei rifiuti </w:t>
            </w:r>
          </w:p>
          <w:p w14:paraId="522DD1F7" w14:textId="77777777" w:rsidR="00281898" w:rsidRPr="002042B0" w:rsidRDefault="00281898" w:rsidP="00862D52">
            <w:pPr>
              <w:jc w:val="left"/>
              <w:rPr>
                <w:rFonts w:ascii="Arial" w:hAnsi="Arial" w:cs="Arial"/>
                <w:sz w:val="18"/>
                <w:szCs w:val="18"/>
                <w:lang w:val="en-US"/>
              </w:rPr>
            </w:pPr>
            <w:r w:rsidRPr="002042B0">
              <w:rPr>
                <w:rFonts w:ascii="Arial" w:hAnsi="Arial" w:cs="Arial"/>
                <w:sz w:val="18"/>
                <w:szCs w:val="18"/>
                <w:lang w:val="en-US"/>
              </w:rPr>
              <w:t>(</w:t>
            </w:r>
            <w:r w:rsidR="004203E8" w:rsidRPr="002042B0">
              <w:rPr>
                <w:rFonts w:ascii="Arial" w:hAnsi="Arial" w:cs="Arial"/>
                <w:sz w:val="18"/>
                <w:szCs w:val="18"/>
                <w:lang w:val="en-US"/>
              </w:rPr>
              <w:t>A</w:t>
            </w:r>
            <w:r w:rsidRPr="002042B0">
              <w:rPr>
                <w:rFonts w:ascii="Arial" w:hAnsi="Arial" w:cs="Arial"/>
                <w:sz w:val="18"/>
                <w:szCs w:val="18"/>
                <w:lang w:val="en-US"/>
              </w:rPr>
              <w:t xml:space="preserve">rt. 260 bis c. 6 </w:t>
            </w:r>
            <w:r w:rsidR="00EE40D5" w:rsidRPr="002042B0">
              <w:rPr>
                <w:rFonts w:ascii="Arial" w:hAnsi="Arial" w:cs="Arial"/>
                <w:sz w:val="18"/>
                <w:szCs w:val="18"/>
                <w:lang w:val="en-US"/>
              </w:rPr>
              <w:t xml:space="preserve">D. </w:t>
            </w:r>
            <w:proofErr w:type="spellStart"/>
            <w:r w:rsidR="00EE40D5" w:rsidRPr="002042B0">
              <w:rPr>
                <w:rFonts w:ascii="Arial" w:hAnsi="Arial" w:cs="Arial"/>
                <w:sz w:val="18"/>
                <w:szCs w:val="18"/>
                <w:lang w:val="en-US"/>
              </w:rPr>
              <w:t>Lgs</w:t>
            </w:r>
            <w:proofErr w:type="spellEnd"/>
            <w:r w:rsidR="00EE40D5" w:rsidRPr="002042B0">
              <w:rPr>
                <w:rFonts w:ascii="Arial" w:hAnsi="Arial" w:cs="Arial"/>
                <w:sz w:val="18"/>
                <w:szCs w:val="18"/>
                <w:lang w:val="en-US"/>
              </w:rPr>
              <w:t>.</w:t>
            </w:r>
            <w:r w:rsidRPr="002042B0">
              <w:rPr>
                <w:rFonts w:ascii="Arial" w:hAnsi="Arial" w:cs="Arial"/>
                <w:sz w:val="18"/>
                <w:szCs w:val="18"/>
                <w:lang w:val="en-US"/>
              </w:rPr>
              <w:t xml:space="preserve"> 152/06)</w:t>
            </w:r>
          </w:p>
          <w:p w14:paraId="42DCD0F0" w14:textId="77777777" w:rsidR="00AE706B" w:rsidRPr="002042B0" w:rsidRDefault="00AE706B" w:rsidP="00862D52">
            <w:pPr>
              <w:jc w:val="left"/>
              <w:rPr>
                <w:rFonts w:ascii="Arial" w:hAnsi="Arial" w:cs="Arial"/>
                <w:b/>
                <w:sz w:val="18"/>
                <w:szCs w:val="18"/>
                <w:lang w:val="en-US"/>
              </w:rPr>
            </w:pPr>
          </w:p>
          <w:p w14:paraId="2C4869B8"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710C8C36" w14:textId="77777777" w:rsidR="00281898" w:rsidRPr="002042B0" w:rsidRDefault="007B581A"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281898" w:rsidRPr="002042B0">
              <w:rPr>
                <w:rFonts w:ascii="Arial" w:hAnsi="Arial" w:cs="Arial"/>
                <w:sz w:val="18"/>
                <w:szCs w:val="18"/>
              </w:rPr>
              <w:t>a 150 a 250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96BE1B1"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260 bis </w:t>
            </w:r>
            <w:r w:rsidR="00EE40D5" w:rsidRPr="002042B0">
              <w:rPr>
                <w:rFonts w:ascii="Arial" w:hAnsi="Arial" w:cs="Arial"/>
                <w:sz w:val="18"/>
                <w:szCs w:val="18"/>
              </w:rPr>
              <w:t>D. Lgs.</w:t>
            </w:r>
            <w:r w:rsidRPr="002042B0">
              <w:rPr>
                <w:rFonts w:ascii="Arial" w:hAnsi="Arial" w:cs="Arial"/>
                <w:sz w:val="18"/>
                <w:szCs w:val="18"/>
              </w:rPr>
              <w:t xml:space="preserve"> 152/06 - “Sistema informatico di controllo della tracciabilità dei rifiuti”, c. 6.</w:t>
            </w:r>
          </w:p>
          <w:p w14:paraId="0ABDF056"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“Si applica la pena di cui all'articolo 483 c.p. a colui che, nella predisposizione di un certificato di analisi di rifiuti, utilizzato nell'ambito del sistema di controllo della tracciabilità dei rifiuti fornisce false indicazioni sulla natura, sulla composizione e sulle caratteristiche chimico-fisiche dei rifiuti e a chi inserisce un certificato falso nei dati da fornire ai fini della tracciabilità dei rifiuti”.</w:t>
            </w:r>
          </w:p>
          <w:p w14:paraId="33B9CD17" w14:textId="77777777" w:rsidR="00281898" w:rsidRPr="002042B0" w:rsidRDefault="00281898" w:rsidP="00862D52">
            <w:pPr>
              <w:jc w:val="left"/>
              <w:rPr>
                <w:rFonts w:ascii="Arial" w:hAnsi="Arial" w:cs="Arial"/>
                <w:i/>
                <w:sz w:val="18"/>
                <w:szCs w:val="18"/>
              </w:rPr>
            </w:pPr>
          </w:p>
        </w:tc>
      </w:tr>
      <w:tr w:rsidR="00281898" w:rsidRPr="002042B0" w14:paraId="7431851F" w14:textId="77777777" w:rsidTr="00923D39">
        <w:tc>
          <w:tcPr>
            <w:tcW w:w="1985" w:type="dxa"/>
            <w:tcBorders>
              <w:top w:val="single" w:sz="8" w:space="0" w:color="008080"/>
              <w:left w:val="single" w:sz="8" w:space="0" w:color="008080"/>
              <w:bottom w:val="single" w:sz="8" w:space="0" w:color="008080"/>
            </w:tcBorders>
            <w:shd w:val="clear" w:color="auto" w:fill="FFFFFF"/>
          </w:tcPr>
          <w:p w14:paraId="1310940D"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7E0C7E93"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4060D506"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 xml:space="preserve">Uso di un certificato di analisi di rifiuti contenente false indicazioni sulla natura, sulla composizione e sulle caratteristiche chimico-fisiche dei rifiuti trasportati </w:t>
            </w:r>
          </w:p>
          <w:p w14:paraId="5DD91853"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260 bis c. 7 secondo e terzo periodo e 8 primo periodo </w:t>
            </w:r>
            <w:r w:rsidR="00EE40D5" w:rsidRPr="002042B0">
              <w:rPr>
                <w:rFonts w:ascii="Arial" w:hAnsi="Arial" w:cs="Arial"/>
                <w:sz w:val="18"/>
                <w:szCs w:val="18"/>
              </w:rPr>
              <w:t>D. Lgs.</w:t>
            </w:r>
            <w:r w:rsidRPr="002042B0">
              <w:rPr>
                <w:rFonts w:ascii="Arial" w:hAnsi="Arial" w:cs="Arial"/>
                <w:sz w:val="18"/>
                <w:szCs w:val="18"/>
              </w:rPr>
              <w:t xml:space="preserve"> 152/06)</w:t>
            </w:r>
          </w:p>
          <w:p w14:paraId="6C871D7D" w14:textId="77777777" w:rsidR="00281898" w:rsidRPr="002042B0" w:rsidRDefault="00281898" w:rsidP="00862D52">
            <w:pPr>
              <w:jc w:val="left"/>
              <w:rPr>
                <w:rFonts w:ascii="Arial" w:hAnsi="Arial" w:cs="Arial"/>
                <w:b/>
                <w:sz w:val="18"/>
                <w:szCs w:val="18"/>
              </w:rPr>
            </w:pPr>
          </w:p>
          <w:p w14:paraId="16832F7C"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41C17141" w14:textId="77777777" w:rsidR="00281898"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281898" w:rsidRPr="002042B0">
              <w:rPr>
                <w:rFonts w:ascii="Arial" w:hAnsi="Arial" w:cs="Arial"/>
                <w:sz w:val="18"/>
                <w:szCs w:val="18"/>
              </w:rPr>
              <w:t>a 150 a 250 quote</w:t>
            </w:r>
            <w:r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5228FD9"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Art. 260-</w:t>
            </w:r>
            <w:r w:rsidRPr="002042B0">
              <w:rPr>
                <w:rFonts w:ascii="Arial" w:hAnsi="Arial" w:cs="Arial"/>
                <w:i/>
                <w:sz w:val="18"/>
                <w:szCs w:val="18"/>
              </w:rPr>
              <w:t>bis</w:t>
            </w:r>
            <w:r w:rsidRPr="002042B0">
              <w:rPr>
                <w:rFonts w:ascii="Arial" w:hAnsi="Arial" w:cs="Arial"/>
                <w:sz w:val="18"/>
                <w:szCs w:val="18"/>
              </w:rPr>
              <w:t xml:space="preserve"> </w:t>
            </w:r>
            <w:r w:rsidR="00EE40D5" w:rsidRPr="002042B0">
              <w:rPr>
                <w:rFonts w:ascii="Arial" w:hAnsi="Arial" w:cs="Arial"/>
                <w:sz w:val="18"/>
                <w:szCs w:val="18"/>
              </w:rPr>
              <w:t>D. Lgs.</w:t>
            </w:r>
            <w:r w:rsidRPr="002042B0">
              <w:rPr>
                <w:rFonts w:ascii="Arial" w:hAnsi="Arial" w:cs="Arial"/>
                <w:sz w:val="18"/>
                <w:szCs w:val="18"/>
              </w:rPr>
              <w:t xml:space="preserve"> 152/06 - “Sistema informatico di controllo della tracciabilità dei rifiuti”, c. 7 secondo e terzo periodo.</w:t>
            </w:r>
          </w:p>
          <w:p w14:paraId="09F54B61" w14:textId="77777777" w:rsidR="00281898" w:rsidRPr="002042B0" w:rsidRDefault="00281898" w:rsidP="00862D52">
            <w:pPr>
              <w:jc w:val="left"/>
              <w:rPr>
                <w:rFonts w:ascii="Arial" w:hAnsi="Arial" w:cs="Arial"/>
                <w:i/>
                <w:sz w:val="18"/>
                <w:szCs w:val="18"/>
              </w:rPr>
            </w:pPr>
          </w:p>
          <w:p w14:paraId="22599006"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“Si applica la pena di cui all'art. 483 del codice penale in caso di trasporto di rifiuti pericolosi. Tale ultima pena si applica anche a colui che, durante il trasporto fa uso di un certificato di analisi di rifiuti contenente false indicazioni sulla natura, sulla composizione e sulle caratteristiche chimico-fisiche dei rifiuti trasportati”.</w:t>
            </w:r>
          </w:p>
          <w:p w14:paraId="60F6EA1A" w14:textId="77777777" w:rsidR="00A668E4" w:rsidRPr="002042B0" w:rsidRDefault="00A668E4" w:rsidP="00862D52">
            <w:pPr>
              <w:jc w:val="left"/>
              <w:rPr>
                <w:rFonts w:ascii="Arial" w:hAnsi="Arial" w:cs="Arial"/>
                <w:i/>
                <w:sz w:val="18"/>
                <w:szCs w:val="18"/>
              </w:rPr>
            </w:pPr>
          </w:p>
          <w:p w14:paraId="7B7FE2ED" w14:textId="77777777" w:rsidR="00281898" w:rsidRPr="002042B0" w:rsidRDefault="00A668E4" w:rsidP="00862D52">
            <w:pPr>
              <w:jc w:val="left"/>
              <w:rPr>
                <w:rFonts w:ascii="Arial" w:hAnsi="Arial" w:cs="Arial"/>
                <w:i/>
                <w:sz w:val="18"/>
                <w:szCs w:val="18"/>
              </w:rPr>
            </w:pPr>
            <w:r w:rsidRPr="002042B0">
              <w:rPr>
                <w:rFonts w:ascii="Arial" w:hAnsi="Arial" w:cs="Arial"/>
                <w:i/>
                <w:sz w:val="18"/>
                <w:szCs w:val="18"/>
              </w:rPr>
              <w:t>Comma 8, primo periodo:”</w:t>
            </w:r>
            <w:r w:rsidRPr="002042B0">
              <w:rPr>
                <w:rFonts w:ascii="Arial" w:hAnsi="Arial" w:cs="Arial"/>
                <w:sz w:val="18"/>
                <w:szCs w:val="18"/>
              </w:rPr>
              <w:t xml:space="preserve"> </w:t>
            </w:r>
            <w:r w:rsidRPr="002042B0">
              <w:rPr>
                <w:rFonts w:ascii="Arial" w:hAnsi="Arial" w:cs="Arial"/>
                <w:i/>
                <w:sz w:val="18"/>
                <w:szCs w:val="18"/>
              </w:rPr>
              <w:t>Il trasportatore che accompagna il trasporto di rifiuti con una copia cartacea della scheda SISTRI - AREA Movimentazione fraudolentemente alterata è punito con la pena prevista dal combinato disposto degli articoli 477 e 482 del codice penale”.</w:t>
            </w:r>
          </w:p>
        </w:tc>
      </w:tr>
      <w:tr w:rsidR="00281898" w:rsidRPr="002042B0" w14:paraId="7592703F" w14:textId="77777777" w:rsidTr="00923D39">
        <w:tc>
          <w:tcPr>
            <w:tcW w:w="1985" w:type="dxa"/>
            <w:tcBorders>
              <w:top w:val="single" w:sz="8" w:space="0" w:color="008080"/>
              <w:left w:val="single" w:sz="8" w:space="0" w:color="008080"/>
              <w:bottom w:val="single" w:sz="8" w:space="0" w:color="008080"/>
            </w:tcBorders>
            <w:shd w:val="clear" w:color="auto" w:fill="FFFFFF"/>
          </w:tcPr>
          <w:p w14:paraId="2ACCED2D"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12B39504"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E6880BD"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Alterazione fraudolenta di una copia cartacea della scheda SISTRI – AREA Movimentazione da parte del trasportatore</w:t>
            </w:r>
          </w:p>
          <w:p w14:paraId="5A1F94AC"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rt. 260 bis c.8</w:t>
            </w:r>
            <w:r w:rsidR="00A668E4" w:rsidRPr="002042B0">
              <w:rPr>
                <w:rFonts w:ascii="Arial" w:hAnsi="Arial" w:cs="Arial"/>
                <w:sz w:val="18"/>
                <w:szCs w:val="18"/>
              </w:rPr>
              <w:t xml:space="preserve"> secondo periodo</w:t>
            </w:r>
            <w:r w:rsidRPr="002042B0">
              <w:rPr>
                <w:rFonts w:ascii="Arial" w:hAnsi="Arial" w:cs="Arial"/>
                <w:sz w:val="18"/>
                <w:szCs w:val="18"/>
              </w:rPr>
              <w:t xml:space="preserve"> </w:t>
            </w:r>
            <w:r w:rsidR="00EE40D5" w:rsidRPr="002042B0">
              <w:rPr>
                <w:rFonts w:ascii="Arial" w:hAnsi="Arial" w:cs="Arial"/>
                <w:sz w:val="18"/>
                <w:szCs w:val="18"/>
              </w:rPr>
              <w:t>D. Lgs.</w:t>
            </w:r>
            <w:r w:rsidRPr="002042B0">
              <w:rPr>
                <w:rFonts w:ascii="Arial" w:hAnsi="Arial" w:cs="Arial"/>
                <w:sz w:val="18"/>
                <w:szCs w:val="18"/>
              </w:rPr>
              <w:t xml:space="preserve"> 152/06)</w:t>
            </w:r>
          </w:p>
          <w:p w14:paraId="0897654D" w14:textId="77777777" w:rsidR="00AE706B" w:rsidRPr="002042B0" w:rsidRDefault="00AE706B" w:rsidP="00862D52">
            <w:pPr>
              <w:jc w:val="left"/>
              <w:rPr>
                <w:rFonts w:ascii="Arial" w:hAnsi="Arial" w:cs="Arial"/>
                <w:b/>
                <w:sz w:val="18"/>
                <w:szCs w:val="18"/>
              </w:rPr>
            </w:pPr>
          </w:p>
          <w:p w14:paraId="3315F425"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6C43F99E" w14:textId="77777777" w:rsidR="00281898"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C81012" w:rsidRPr="002042B0">
              <w:rPr>
                <w:rFonts w:ascii="Arial" w:hAnsi="Arial" w:cs="Arial"/>
                <w:sz w:val="18"/>
                <w:szCs w:val="18"/>
              </w:rPr>
              <w:t>a 20</w:t>
            </w:r>
            <w:r w:rsidR="00281898" w:rsidRPr="002042B0">
              <w:rPr>
                <w:rFonts w:ascii="Arial" w:hAnsi="Arial" w:cs="Arial"/>
                <w:sz w:val="18"/>
                <w:szCs w:val="18"/>
              </w:rPr>
              <w:t>0 a 300 quote</w:t>
            </w:r>
            <w:r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6CC1BDC"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Art. 260-</w:t>
            </w:r>
            <w:r w:rsidRPr="002042B0">
              <w:rPr>
                <w:rFonts w:ascii="Arial" w:hAnsi="Arial" w:cs="Arial"/>
                <w:i/>
                <w:sz w:val="18"/>
                <w:szCs w:val="18"/>
              </w:rPr>
              <w:t>bis</w:t>
            </w:r>
            <w:r w:rsidRPr="002042B0">
              <w:rPr>
                <w:rFonts w:ascii="Arial" w:hAnsi="Arial" w:cs="Arial"/>
                <w:sz w:val="18"/>
                <w:szCs w:val="18"/>
              </w:rPr>
              <w:t xml:space="preserve"> </w:t>
            </w:r>
            <w:r w:rsidR="00EE40D5" w:rsidRPr="002042B0">
              <w:rPr>
                <w:rFonts w:ascii="Arial" w:hAnsi="Arial" w:cs="Arial"/>
                <w:sz w:val="18"/>
                <w:szCs w:val="18"/>
              </w:rPr>
              <w:t>D. Lgs.</w:t>
            </w:r>
            <w:r w:rsidRPr="002042B0">
              <w:rPr>
                <w:rFonts w:ascii="Arial" w:hAnsi="Arial" w:cs="Arial"/>
                <w:sz w:val="18"/>
                <w:szCs w:val="18"/>
              </w:rPr>
              <w:t xml:space="preserve"> 152/06 - “Sistema informatico di controllo della tracciabilità dei rifiuti”, c. 8.</w:t>
            </w:r>
          </w:p>
          <w:p w14:paraId="5F558B54"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“La pena è aumentata fino a un terzo in caso di rifiuti pericolosi”.</w:t>
            </w:r>
          </w:p>
          <w:p w14:paraId="6FCF0F7F" w14:textId="77777777" w:rsidR="00281898" w:rsidRPr="002042B0" w:rsidRDefault="00281898" w:rsidP="00862D52">
            <w:pPr>
              <w:jc w:val="left"/>
              <w:rPr>
                <w:rFonts w:ascii="Arial" w:hAnsi="Arial" w:cs="Arial"/>
                <w:i/>
                <w:sz w:val="18"/>
                <w:szCs w:val="18"/>
              </w:rPr>
            </w:pPr>
          </w:p>
        </w:tc>
      </w:tr>
      <w:tr w:rsidR="00281898" w:rsidRPr="002042B0" w14:paraId="2735FA74" w14:textId="77777777" w:rsidTr="00923D39">
        <w:tc>
          <w:tcPr>
            <w:tcW w:w="1985" w:type="dxa"/>
            <w:tcBorders>
              <w:top w:val="single" w:sz="8" w:space="0" w:color="008080"/>
              <w:left w:val="single" w:sz="8" w:space="0" w:color="008080"/>
              <w:bottom w:val="single" w:sz="8" w:space="0" w:color="008080"/>
            </w:tcBorders>
            <w:shd w:val="clear" w:color="auto" w:fill="FFFFFF"/>
          </w:tcPr>
          <w:p w14:paraId="0DE91D7F"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431D474F"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5545880D"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Superamento, nell’esercizio di uno stabilimento, dei valori limite di emissione che determina anche il superamento dei valori limite di qualità dell’aria</w:t>
            </w:r>
          </w:p>
          <w:p w14:paraId="67813935"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279 c. 5 </w:t>
            </w:r>
            <w:r w:rsidR="00EE40D5" w:rsidRPr="002042B0">
              <w:rPr>
                <w:rFonts w:ascii="Arial" w:hAnsi="Arial" w:cs="Arial"/>
                <w:sz w:val="18"/>
                <w:szCs w:val="18"/>
              </w:rPr>
              <w:t>D. Lgs.</w:t>
            </w:r>
            <w:r w:rsidRPr="002042B0">
              <w:rPr>
                <w:rFonts w:ascii="Arial" w:hAnsi="Arial" w:cs="Arial"/>
                <w:sz w:val="18"/>
                <w:szCs w:val="18"/>
              </w:rPr>
              <w:t xml:space="preserve"> 152/06)</w:t>
            </w:r>
          </w:p>
          <w:p w14:paraId="637C81F7" w14:textId="77777777" w:rsidR="00281898" w:rsidRPr="002042B0" w:rsidRDefault="00281898" w:rsidP="00862D52">
            <w:pPr>
              <w:jc w:val="left"/>
              <w:rPr>
                <w:rFonts w:ascii="Arial" w:hAnsi="Arial" w:cs="Arial"/>
                <w:b/>
                <w:sz w:val="18"/>
                <w:szCs w:val="18"/>
              </w:rPr>
            </w:pPr>
          </w:p>
          <w:p w14:paraId="3A92C728"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2BEF2EFC" w14:textId="77777777" w:rsidR="00281898"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A668E4" w:rsidRPr="002042B0">
              <w:rPr>
                <w:rFonts w:ascii="Arial" w:hAnsi="Arial" w:cs="Arial"/>
                <w:sz w:val="18"/>
                <w:szCs w:val="18"/>
              </w:rPr>
              <w:t xml:space="preserve">a 100 </w:t>
            </w:r>
            <w:r w:rsidR="00281898" w:rsidRPr="002042B0">
              <w:rPr>
                <w:rFonts w:ascii="Arial" w:hAnsi="Arial" w:cs="Arial"/>
                <w:sz w:val="18"/>
                <w:szCs w:val="18"/>
              </w:rPr>
              <w:t>a 250 quote</w:t>
            </w:r>
            <w:r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1EA5124"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 xml:space="preserve">Art. 279 </w:t>
            </w:r>
            <w:r w:rsidR="00EE40D5" w:rsidRPr="002042B0">
              <w:rPr>
                <w:rFonts w:ascii="Arial" w:hAnsi="Arial" w:cs="Arial"/>
                <w:sz w:val="18"/>
                <w:szCs w:val="18"/>
              </w:rPr>
              <w:t>D. Lgs.</w:t>
            </w:r>
            <w:r w:rsidRPr="002042B0">
              <w:rPr>
                <w:rFonts w:ascii="Arial" w:hAnsi="Arial" w:cs="Arial"/>
                <w:sz w:val="18"/>
                <w:szCs w:val="18"/>
              </w:rPr>
              <w:t xml:space="preserve"> 152/06 - “Sanzioni” (per il “Superamento dei valori limite di emissione e dei valori limite di qualità dell’aria”), c. 5</w:t>
            </w:r>
          </w:p>
          <w:p w14:paraId="65379284"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“Nei casi previsti dal comma 2 si applica sempre la pena dell'arresto fino ad un anno se il superamento dei valori limite di emissione determina anche il superamento dei valori limite di qualità dell'aria previsti dalla vigente normativa”.</w:t>
            </w:r>
          </w:p>
          <w:p w14:paraId="1FFCB3E3" w14:textId="77777777" w:rsidR="00281898" w:rsidRPr="002042B0" w:rsidRDefault="00281898" w:rsidP="00862D52">
            <w:pPr>
              <w:jc w:val="left"/>
              <w:rPr>
                <w:rFonts w:ascii="Arial" w:hAnsi="Arial" w:cs="Arial"/>
                <w:i/>
                <w:sz w:val="18"/>
                <w:szCs w:val="18"/>
              </w:rPr>
            </w:pPr>
            <w:r w:rsidRPr="002042B0">
              <w:rPr>
                <w:rFonts w:ascii="Arial" w:hAnsi="Arial" w:cs="Arial"/>
                <w:sz w:val="18"/>
                <w:szCs w:val="18"/>
              </w:rPr>
              <w:t xml:space="preserve"> [Art. 279 comma 2 </w:t>
            </w:r>
            <w:r w:rsidR="00EE40D5" w:rsidRPr="002042B0">
              <w:rPr>
                <w:rFonts w:ascii="Arial" w:hAnsi="Arial" w:cs="Arial"/>
                <w:sz w:val="18"/>
                <w:szCs w:val="18"/>
              </w:rPr>
              <w:t>D. Lgs.</w:t>
            </w:r>
            <w:r w:rsidRPr="002042B0">
              <w:rPr>
                <w:rFonts w:ascii="Arial" w:hAnsi="Arial" w:cs="Arial"/>
                <w:sz w:val="18"/>
                <w:szCs w:val="18"/>
              </w:rPr>
              <w:t xml:space="preserve"> 152/06]</w:t>
            </w:r>
          </w:p>
          <w:p w14:paraId="3C8DCE74"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“Chi, nell'esercizio di uno stabilimento, viola i valori limite di emissione o le prescrizioni stabiliti dall'autorizzazione, dagli Allegati I, II, III o V alla parte quinta del presente decreto, dai piani e dai programmi o dalla normativa di cui all'articolo 271 o le prescrizioni altrimenti imposte dall'autorità competente ai sensi del presente </w:t>
            </w:r>
            <w:proofErr w:type="gramStart"/>
            <w:r w:rsidRPr="002042B0">
              <w:rPr>
                <w:rFonts w:ascii="Arial" w:hAnsi="Arial" w:cs="Arial"/>
                <w:i/>
                <w:sz w:val="18"/>
                <w:szCs w:val="18"/>
              </w:rPr>
              <w:t>titolo  è</w:t>
            </w:r>
            <w:proofErr w:type="gramEnd"/>
            <w:r w:rsidRPr="002042B0">
              <w:rPr>
                <w:rFonts w:ascii="Arial" w:hAnsi="Arial" w:cs="Arial"/>
                <w:i/>
                <w:sz w:val="18"/>
                <w:szCs w:val="18"/>
              </w:rPr>
              <w:t xml:space="preserve"> punito con l'arresto fino ad un anno o con l'ammenda fino a 1.032 euro. Se i valori limite o le prescrizioni violati sono contenuti nell'autorizzazione integrata ambientale si applicano le sanzioni previste dalla normativa che disciplina tale autorizzazione.</w:t>
            </w:r>
          </w:p>
        </w:tc>
      </w:tr>
      <w:tr w:rsidR="00281898" w:rsidRPr="002042B0" w14:paraId="03542ED1" w14:textId="77777777" w:rsidTr="00923D39">
        <w:tc>
          <w:tcPr>
            <w:tcW w:w="1985" w:type="dxa"/>
            <w:tcBorders>
              <w:top w:val="single" w:sz="8" w:space="0" w:color="008080"/>
              <w:left w:val="single" w:sz="8" w:space="0" w:color="008080"/>
              <w:bottom w:val="single" w:sz="8" w:space="0" w:color="008080"/>
            </w:tcBorders>
            <w:shd w:val="clear" w:color="auto" w:fill="FFFFFF"/>
          </w:tcPr>
          <w:p w14:paraId="5CD60476"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19761848"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28E4DD5"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Importazione, esportazione o riesportazione di esemplari appartenenti a specie animali e vegetali in via di estinzione (allegato A Reg. CE 338/97), senza il prescritto certificato o licenza o con certificato o licenza non validi o omissione dell’osservanza delle prescrizioni finalizzate all’incolumità degli esemplari</w:t>
            </w:r>
          </w:p>
          <w:p w14:paraId="084CCFC1"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rt. 1 c. 1 e 2 Legge 7 febbraio 1992 n. 150)</w:t>
            </w:r>
          </w:p>
          <w:p w14:paraId="05CADDC2" w14:textId="77777777" w:rsidR="00281898" w:rsidRPr="002042B0" w:rsidRDefault="00281898" w:rsidP="00862D52">
            <w:pPr>
              <w:jc w:val="left"/>
              <w:rPr>
                <w:rFonts w:ascii="Arial" w:hAnsi="Arial" w:cs="Arial"/>
                <w:b/>
                <w:sz w:val="18"/>
                <w:szCs w:val="18"/>
              </w:rPr>
            </w:pPr>
          </w:p>
          <w:p w14:paraId="52AA0942"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60320224" w14:textId="77777777" w:rsidR="00281898"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A80952" w:rsidRPr="002042B0">
              <w:rPr>
                <w:rFonts w:ascii="Arial" w:hAnsi="Arial" w:cs="Arial"/>
                <w:sz w:val="18"/>
                <w:szCs w:val="18"/>
              </w:rPr>
              <w:t>a 100</w:t>
            </w:r>
            <w:r w:rsidRPr="002042B0">
              <w:rPr>
                <w:rFonts w:ascii="Arial" w:hAnsi="Arial" w:cs="Arial"/>
                <w:sz w:val="18"/>
                <w:szCs w:val="18"/>
              </w:rPr>
              <w:t xml:space="preserve"> </w:t>
            </w:r>
            <w:r w:rsidR="00281898" w:rsidRPr="002042B0">
              <w:rPr>
                <w:rFonts w:ascii="Arial" w:hAnsi="Arial" w:cs="Arial"/>
                <w:sz w:val="18"/>
                <w:szCs w:val="18"/>
              </w:rPr>
              <w:t>a 250 quote</w:t>
            </w:r>
            <w:r w:rsidR="00A80952" w:rsidRPr="002042B0">
              <w:rPr>
                <w:rFonts w:ascii="Arial" w:hAnsi="Arial" w:cs="Arial"/>
                <w:sz w:val="18"/>
                <w:szCs w:val="18"/>
              </w:rPr>
              <w:t xml:space="preserve"> per il comma 1</w:t>
            </w:r>
            <w:r w:rsidRPr="002042B0">
              <w:rPr>
                <w:rFonts w:ascii="Arial" w:hAnsi="Arial" w:cs="Arial"/>
                <w:sz w:val="18"/>
                <w:szCs w:val="18"/>
              </w:rPr>
              <w:t>;</w:t>
            </w:r>
          </w:p>
          <w:p w14:paraId="7988FEC2" w14:textId="77777777" w:rsidR="00A80952"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A80952" w:rsidRPr="002042B0">
              <w:rPr>
                <w:rFonts w:ascii="Arial" w:hAnsi="Arial" w:cs="Arial"/>
                <w:sz w:val="18"/>
                <w:szCs w:val="18"/>
              </w:rPr>
              <w:t>a 150 a 250 quote per il comma 2</w:t>
            </w:r>
            <w:r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7A256F5"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Art. 1 Legge 7 febbraio 1992 n. 150 (“Commercio internazionale di specie animali e vegetali in via di estinzione”), c. 1 e c.2</w:t>
            </w:r>
          </w:p>
          <w:p w14:paraId="49EEBFDB" w14:textId="77777777" w:rsidR="00412A9A" w:rsidRPr="002042B0" w:rsidRDefault="00412A9A" w:rsidP="00412A9A">
            <w:pPr>
              <w:jc w:val="left"/>
              <w:rPr>
                <w:rFonts w:ascii="Arial" w:hAnsi="Arial" w:cs="Arial"/>
                <w:i/>
                <w:sz w:val="18"/>
                <w:szCs w:val="18"/>
              </w:rPr>
            </w:pPr>
            <w:r w:rsidRPr="002042B0">
              <w:rPr>
                <w:rFonts w:ascii="Arial" w:hAnsi="Arial" w:cs="Arial"/>
                <w:i/>
                <w:sz w:val="18"/>
                <w:szCs w:val="18"/>
              </w:rPr>
              <w:t>“</w:t>
            </w:r>
            <w:proofErr w:type="gramStart"/>
            <w:r w:rsidR="00281898" w:rsidRPr="002042B0">
              <w:rPr>
                <w:rFonts w:ascii="Arial" w:hAnsi="Arial" w:cs="Arial"/>
                <w:i/>
                <w:sz w:val="18"/>
                <w:szCs w:val="18"/>
              </w:rPr>
              <w:t>1.</w:t>
            </w:r>
            <w:r w:rsidRPr="002042B0">
              <w:rPr>
                <w:rFonts w:ascii="Arial" w:hAnsi="Arial" w:cs="Arial"/>
                <w:i/>
                <w:sz w:val="18"/>
                <w:szCs w:val="18"/>
              </w:rPr>
              <w:t>Salvo</w:t>
            </w:r>
            <w:proofErr w:type="gramEnd"/>
            <w:r w:rsidRPr="002042B0">
              <w:rPr>
                <w:rFonts w:ascii="Arial" w:hAnsi="Arial" w:cs="Arial"/>
                <w:i/>
                <w:sz w:val="18"/>
                <w:szCs w:val="18"/>
              </w:rPr>
              <w:t xml:space="preserve"> che il fatto costituisca </w:t>
            </w:r>
            <w:proofErr w:type="spellStart"/>
            <w:r w:rsidRPr="002042B0">
              <w:rPr>
                <w:rFonts w:ascii="Arial" w:hAnsi="Arial" w:cs="Arial"/>
                <w:i/>
                <w:sz w:val="18"/>
                <w:szCs w:val="18"/>
              </w:rPr>
              <w:t>piu'</w:t>
            </w:r>
            <w:proofErr w:type="spellEnd"/>
            <w:r w:rsidRPr="002042B0">
              <w:rPr>
                <w:rFonts w:ascii="Arial" w:hAnsi="Arial" w:cs="Arial"/>
                <w:i/>
                <w:sz w:val="18"/>
                <w:szCs w:val="18"/>
              </w:rPr>
              <w:t xml:space="preserve"> grave reato, </w:t>
            </w:r>
            <w:proofErr w:type="spellStart"/>
            <w:r w:rsidRPr="002042B0">
              <w:rPr>
                <w:rFonts w:ascii="Arial" w:hAnsi="Arial" w:cs="Arial"/>
                <w:i/>
                <w:sz w:val="18"/>
                <w:szCs w:val="18"/>
              </w:rPr>
              <w:t>e'</w:t>
            </w:r>
            <w:proofErr w:type="spellEnd"/>
            <w:r w:rsidRPr="002042B0">
              <w:rPr>
                <w:rFonts w:ascii="Arial" w:hAnsi="Arial" w:cs="Arial"/>
                <w:i/>
                <w:sz w:val="18"/>
                <w:szCs w:val="18"/>
              </w:rPr>
              <w:t xml:space="preserve"> punito </w:t>
            </w:r>
            <w:r w:rsidRPr="002042B0">
              <w:rPr>
                <w:rFonts w:ascii="Arial" w:hAnsi="Arial" w:cs="Arial"/>
                <w:bCs/>
                <w:i/>
                <w:iCs/>
                <w:sz w:val="18"/>
                <w:szCs w:val="18"/>
              </w:rPr>
              <w:t>con</w:t>
            </w:r>
            <w:r w:rsidR="003F7D26" w:rsidRPr="002042B0">
              <w:rPr>
                <w:rFonts w:ascii="Arial" w:hAnsi="Arial" w:cs="Arial"/>
                <w:bCs/>
                <w:i/>
                <w:iCs/>
                <w:sz w:val="18"/>
                <w:szCs w:val="18"/>
              </w:rPr>
              <w:t xml:space="preserve"> </w:t>
            </w:r>
            <w:r w:rsidRPr="002042B0">
              <w:rPr>
                <w:rFonts w:ascii="Arial" w:hAnsi="Arial" w:cs="Arial"/>
                <w:bCs/>
                <w:i/>
                <w:iCs/>
                <w:sz w:val="18"/>
                <w:szCs w:val="18"/>
              </w:rPr>
              <w:t>l'arresto da sei mesi a due anni e con l'ammenda da euro quindicimila</w:t>
            </w:r>
            <w:r w:rsidR="003F7D26" w:rsidRPr="002042B0">
              <w:rPr>
                <w:rFonts w:ascii="Arial" w:hAnsi="Arial" w:cs="Arial"/>
                <w:bCs/>
                <w:i/>
                <w:iCs/>
                <w:sz w:val="18"/>
                <w:szCs w:val="18"/>
              </w:rPr>
              <w:t xml:space="preserve"> </w:t>
            </w:r>
            <w:r w:rsidRPr="002042B0">
              <w:rPr>
                <w:rFonts w:ascii="Arial" w:hAnsi="Arial" w:cs="Arial"/>
                <w:bCs/>
                <w:i/>
                <w:iCs/>
                <w:sz w:val="18"/>
                <w:szCs w:val="18"/>
              </w:rPr>
              <w:t>a  euro  centocinquantamila</w:t>
            </w:r>
            <w:r w:rsidRPr="002042B0">
              <w:rPr>
                <w:rFonts w:ascii="Arial" w:hAnsi="Arial" w:cs="Arial"/>
                <w:i/>
                <w:sz w:val="18"/>
                <w:szCs w:val="18"/>
              </w:rPr>
              <w:t xml:space="preserve"> chiunque,  in  violazione  di   quanto</w:t>
            </w:r>
            <w:r w:rsidR="003F7D26" w:rsidRPr="002042B0">
              <w:rPr>
                <w:rFonts w:ascii="Arial" w:hAnsi="Arial" w:cs="Arial"/>
                <w:i/>
                <w:sz w:val="18"/>
                <w:szCs w:val="18"/>
              </w:rPr>
              <w:t xml:space="preserve"> </w:t>
            </w:r>
            <w:r w:rsidRPr="002042B0">
              <w:rPr>
                <w:rFonts w:ascii="Arial" w:hAnsi="Arial" w:cs="Arial"/>
                <w:i/>
                <w:sz w:val="18"/>
                <w:szCs w:val="18"/>
              </w:rPr>
              <w:t>previsto dal Regolamento (CE) n. 338/97 del Consiglio del 9  dicembre</w:t>
            </w:r>
            <w:r w:rsidR="003F7D26" w:rsidRPr="002042B0">
              <w:rPr>
                <w:rFonts w:ascii="Arial" w:hAnsi="Arial" w:cs="Arial"/>
                <w:i/>
                <w:sz w:val="18"/>
                <w:szCs w:val="18"/>
              </w:rPr>
              <w:t xml:space="preserve"> </w:t>
            </w:r>
            <w:r w:rsidRPr="002042B0">
              <w:rPr>
                <w:rFonts w:ascii="Arial" w:hAnsi="Arial" w:cs="Arial"/>
                <w:i/>
                <w:sz w:val="18"/>
                <w:szCs w:val="18"/>
              </w:rPr>
              <w:t>1996, e successive attuazioni  e  modificazioni,  per  gli  esemplari</w:t>
            </w:r>
            <w:r w:rsidR="003F7D26" w:rsidRPr="002042B0">
              <w:rPr>
                <w:rFonts w:ascii="Arial" w:hAnsi="Arial" w:cs="Arial"/>
                <w:i/>
                <w:sz w:val="18"/>
                <w:szCs w:val="18"/>
              </w:rPr>
              <w:t xml:space="preserve"> </w:t>
            </w:r>
            <w:r w:rsidRPr="002042B0">
              <w:rPr>
                <w:rFonts w:ascii="Arial" w:hAnsi="Arial" w:cs="Arial"/>
                <w:i/>
                <w:sz w:val="18"/>
                <w:szCs w:val="18"/>
              </w:rPr>
              <w:t>appartenenti alle specie elencate</w:t>
            </w:r>
            <w:r w:rsidR="003F7D26" w:rsidRPr="002042B0">
              <w:rPr>
                <w:rFonts w:ascii="Arial" w:hAnsi="Arial" w:cs="Arial"/>
                <w:i/>
                <w:sz w:val="18"/>
                <w:szCs w:val="18"/>
              </w:rPr>
              <w:t xml:space="preserve"> </w:t>
            </w:r>
            <w:r w:rsidRPr="002042B0">
              <w:rPr>
                <w:rFonts w:ascii="Arial" w:hAnsi="Arial" w:cs="Arial"/>
                <w:i/>
                <w:sz w:val="18"/>
                <w:szCs w:val="18"/>
              </w:rPr>
              <w:t xml:space="preserve"> nell'allegato  A  del  Regolamento</w:t>
            </w:r>
            <w:r w:rsidR="003F7D26" w:rsidRPr="002042B0">
              <w:rPr>
                <w:rFonts w:ascii="Arial" w:hAnsi="Arial" w:cs="Arial"/>
                <w:i/>
                <w:sz w:val="18"/>
                <w:szCs w:val="18"/>
              </w:rPr>
              <w:t xml:space="preserve"> </w:t>
            </w:r>
            <w:r w:rsidRPr="002042B0">
              <w:rPr>
                <w:rFonts w:ascii="Arial" w:hAnsi="Arial" w:cs="Arial"/>
                <w:i/>
                <w:sz w:val="18"/>
                <w:szCs w:val="18"/>
              </w:rPr>
              <w:t xml:space="preserve">medesimo e successive modificazioni: </w:t>
            </w:r>
          </w:p>
          <w:p w14:paraId="67432001" w14:textId="77777777" w:rsidR="00412A9A" w:rsidRPr="002042B0" w:rsidRDefault="00412A9A" w:rsidP="00412A9A">
            <w:pPr>
              <w:jc w:val="left"/>
              <w:rPr>
                <w:rFonts w:ascii="Arial" w:hAnsi="Arial" w:cs="Arial"/>
                <w:i/>
                <w:sz w:val="18"/>
                <w:szCs w:val="18"/>
              </w:rPr>
            </w:pPr>
            <w:r w:rsidRPr="002042B0">
              <w:rPr>
                <w:rFonts w:ascii="Arial" w:hAnsi="Arial" w:cs="Arial"/>
                <w:i/>
                <w:sz w:val="18"/>
                <w:szCs w:val="18"/>
              </w:rPr>
              <w:t>a) importa, esporta o riesporta esemplari, sotto qualsiasi regime</w:t>
            </w:r>
            <w:r w:rsidR="003F7D26" w:rsidRPr="002042B0">
              <w:rPr>
                <w:rFonts w:ascii="Arial" w:hAnsi="Arial" w:cs="Arial"/>
                <w:i/>
                <w:sz w:val="18"/>
                <w:szCs w:val="18"/>
              </w:rPr>
              <w:t xml:space="preserve"> </w:t>
            </w:r>
            <w:r w:rsidRPr="002042B0">
              <w:rPr>
                <w:rFonts w:ascii="Arial" w:hAnsi="Arial" w:cs="Arial"/>
                <w:i/>
                <w:sz w:val="18"/>
                <w:szCs w:val="18"/>
              </w:rPr>
              <w:t>doganale, senza il</w:t>
            </w:r>
            <w:r w:rsidR="003F7D26" w:rsidRPr="002042B0">
              <w:rPr>
                <w:rFonts w:ascii="Arial" w:hAnsi="Arial" w:cs="Arial"/>
                <w:i/>
                <w:sz w:val="18"/>
                <w:szCs w:val="18"/>
              </w:rPr>
              <w:t xml:space="preserve"> </w:t>
            </w:r>
            <w:proofErr w:type="gramStart"/>
            <w:r w:rsidRPr="002042B0">
              <w:rPr>
                <w:rFonts w:ascii="Arial" w:hAnsi="Arial" w:cs="Arial"/>
                <w:i/>
                <w:sz w:val="18"/>
                <w:szCs w:val="18"/>
              </w:rPr>
              <w:t>prescritto  certificato</w:t>
            </w:r>
            <w:proofErr w:type="gramEnd"/>
            <w:r w:rsidRPr="002042B0">
              <w:rPr>
                <w:rFonts w:ascii="Arial" w:hAnsi="Arial" w:cs="Arial"/>
                <w:i/>
                <w:sz w:val="18"/>
                <w:szCs w:val="18"/>
              </w:rPr>
              <w:t xml:space="preserve">  o  licenza,  ovvero  con</w:t>
            </w:r>
            <w:r w:rsidR="003F7D26" w:rsidRPr="002042B0">
              <w:rPr>
                <w:rFonts w:ascii="Arial" w:hAnsi="Arial" w:cs="Arial"/>
                <w:i/>
                <w:sz w:val="18"/>
                <w:szCs w:val="18"/>
              </w:rPr>
              <w:t xml:space="preserve"> </w:t>
            </w:r>
            <w:r w:rsidRPr="002042B0">
              <w:rPr>
                <w:rFonts w:ascii="Arial" w:hAnsi="Arial" w:cs="Arial"/>
                <w:i/>
                <w:sz w:val="18"/>
                <w:szCs w:val="18"/>
              </w:rPr>
              <w:t>certificato o licenza non validi ai sensi dell'articolo 11, comma 2a,</w:t>
            </w:r>
            <w:r w:rsidR="003F7D26" w:rsidRPr="002042B0">
              <w:rPr>
                <w:rFonts w:ascii="Arial" w:hAnsi="Arial" w:cs="Arial"/>
                <w:i/>
                <w:sz w:val="18"/>
                <w:szCs w:val="18"/>
              </w:rPr>
              <w:t xml:space="preserve"> </w:t>
            </w:r>
            <w:r w:rsidRPr="002042B0">
              <w:rPr>
                <w:rFonts w:ascii="Arial" w:hAnsi="Arial" w:cs="Arial"/>
                <w:i/>
                <w:sz w:val="18"/>
                <w:szCs w:val="18"/>
              </w:rPr>
              <w:t>del Regolamento (CE) n. 338/97 del Consiglio, del 9 dicembre 1996,  e</w:t>
            </w:r>
          </w:p>
          <w:p w14:paraId="152FB256" w14:textId="77777777" w:rsidR="00412A9A" w:rsidRPr="002042B0" w:rsidRDefault="00412A9A" w:rsidP="00412A9A">
            <w:pPr>
              <w:jc w:val="left"/>
              <w:rPr>
                <w:rFonts w:ascii="Arial" w:hAnsi="Arial" w:cs="Arial"/>
                <w:i/>
                <w:sz w:val="18"/>
                <w:szCs w:val="18"/>
              </w:rPr>
            </w:pPr>
            <w:r w:rsidRPr="002042B0">
              <w:rPr>
                <w:rFonts w:ascii="Arial" w:hAnsi="Arial" w:cs="Arial"/>
                <w:i/>
                <w:sz w:val="18"/>
                <w:szCs w:val="18"/>
              </w:rPr>
              <w:t xml:space="preserve">successive attuazioni e modificazioni; </w:t>
            </w:r>
          </w:p>
          <w:p w14:paraId="61D95D44" w14:textId="77777777" w:rsidR="00412A9A" w:rsidRPr="002042B0" w:rsidRDefault="00412A9A" w:rsidP="00412A9A">
            <w:pPr>
              <w:jc w:val="left"/>
              <w:rPr>
                <w:rFonts w:ascii="Arial" w:hAnsi="Arial" w:cs="Arial"/>
                <w:i/>
                <w:sz w:val="18"/>
                <w:szCs w:val="18"/>
              </w:rPr>
            </w:pPr>
            <w:r w:rsidRPr="002042B0">
              <w:rPr>
                <w:rFonts w:ascii="Arial" w:hAnsi="Arial" w:cs="Arial"/>
                <w:i/>
                <w:sz w:val="18"/>
                <w:szCs w:val="18"/>
              </w:rPr>
              <w:t>b)   omette   di   osservare    le    prescrizioni    finalizzate</w:t>
            </w:r>
            <w:r w:rsidR="003F7D26" w:rsidRPr="002042B0">
              <w:rPr>
                <w:rFonts w:ascii="Arial" w:hAnsi="Arial" w:cs="Arial"/>
                <w:i/>
                <w:sz w:val="18"/>
                <w:szCs w:val="18"/>
              </w:rPr>
              <w:t xml:space="preserve"> </w:t>
            </w:r>
            <w:proofErr w:type="spellStart"/>
            <w:r w:rsidRPr="002042B0">
              <w:rPr>
                <w:rFonts w:ascii="Arial" w:hAnsi="Arial" w:cs="Arial"/>
                <w:i/>
                <w:sz w:val="18"/>
                <w:szCs w:val="18"/>
              </w:rPr>
              <w:t>all'incolumita'</w:t>
            </w:r>
            <w:proofErr w:type="spellEnd"/>
            <w:r w:rsidRPr="002042B0">
              <w:rPr>
                <w:rFonts w:ascii="Arial" w:hAnsi="Arial" w:cs="Arial"/>
                <w:i/>
                <w:sz w:val="18"/>
                <w:szCs w:val="18"/>
              </w:rPr>
              <w:t xml:space="preserve"> degli esemplar</w:t>
            </w:r>
            <w:r w:rsidR="00AD6B10">
              <w:rPr>
                <w:rFonts w:ascii="Arial" w:hAnsi="Arial" w:cs="Arial"/>
                <w:i/>
                <w:sz w:val="18"/>
                <w:szCs w:val="18"/>
              </w:rPr>
              <w:t xml:space="preserve">i, </w:t>
            </w:r>
            <w:r w:rsidR="00AD6B10">
              <w:rPr>
                <w:rFonts w:ascii="Arial" w:hAnsi="Arial" w:cs="Arial"/>
                <w:i/>
                <w:sz w:val="18"/>
                <w:szCs w:val="18"/>
              </w:rPr>
              <w:lastRenderedPageBreak/>
              <w:t>specificate in una licenza o</w:t>
            </w:r>
            <w:r w:rsidRPr="002042B0">
              <w:rPr>
                <w:rFonts w:ascii="Arial" w:hAnsi="Arial" w:cs="Arial"/>
                <w:i/>
                <w:sz w:val="18"/>
                <w:szCs w:val="18"/>
              </w:rPr>
              <w:t xml:space="preserve"> </w:t>
            </w:r>
            <w:proofErr w:type="gramStart"/>
            <w:r w:rsidRPr="002042B0">
              <w:rPr>
                <w:rFonts w:ascii="Arial" w:hAnsi="Arial" w:cs="Arial"/>
                <w:i/>
                <w:sz w:val="18"/>
                <w:szCs w:val="18"/>
              </w:rPr>
              <w:t>in  un</w:t>
            </w:r>
            <w:proofErr w:type="gramEnd"/>
            <w:r w:rsidR="003F7D26" w:rsidRPr="002042B0">
              <w:rPr>
                <w:rFonts w:ascii="Arial" w:hAnsi="Arial" w:cs="Arial"/>
                <w:i/>
                <w:sz w:val="18"/>
                <w:szCs w:val="18"/>
              </w:rPr>
              <w:t xml:space="preserve"> </w:t>
            </w:r>
            <w:r w:rsidRPr="002042B0">
              <w:rPr>
                <w:rFonts w:ascii="Arial" w:hAnsi="Arial" w:cs="Arial"/>
                <w:i/>
                <w:sz w:val="18"/>
                <w:szCs w:val="18"/>
              </w:rPr>
              <w:t xml:space="preserve">certificato rilasciati in </w:t>
            </w:r>
            <w:proofErr w:type="spellStart"/>
            <w:r w:rsidRPr="002042B0">
              <w:rPr>
                <w:rFonts w:ascii="Arial" w:hAnsi="Arial" w:cs="Arial"/>
                <w:i/>
                <w:sz w:val="18"/>
                <w:szCs w:val="18"/>
              </w:rPr>
              <w:t>conformita'</w:t>
            </w:r>
            <w:proofErr w:type="spellEnd"/>
            <w:r w:rsidRPr="002042B0">
              <w:rPr>
                <w:rFonts w:ascii="Arial" w:hAnsi="Arial" w:cs="Arial"/>
                <w:i/>
                <w:sz w:val="18"/>
                <w:szCs w:val="18"/>
              </w:rPr>
              <w:t xml:space="preserve"> al Regolamento (CE)  n.  338/97</w:t>
            </w:r>
            <w:r w:rsidR="003F7D26" w:rsidRPr="002042B0">
              <w:rPr>
                <w:rFonts w:ascii="Arial" w:hAnsi="Arial" w:cs="Arial"/>
                <w:i/>
                <w:sz w:val="18"/>
                <w:szCs w:val="18"/>
              </w:rPr>
              <w:t xml:space="preserve"> </w:t>
            </w:r>
            <w:r w:rsidR="00AD6B10">
              <w:rPr>
                <w:rFonts w:ascii="Arial" w:hAnsi="Arial" w:cs="Arial"/>
                <w:i/>
                <w:sz w:val="18"/>
                <w:szCs w:val="18"/>
              </w:rPr>
              <w:t>del Consiglio,</w:t>
            </w:r>
            <w:r w:rsidRPr="002042B0">
              <w:rPr>
                <w:rFonts w:ascii="Arial" w:hAnsi="Arial" w:cs="Arial"/>
                <w:i/>
                <w:sz w:val="18"/>
                <w:szCs w:val="18"/>
              </w:rPr>
              <w:t xml:space="preserve"> del  9  dicembre  1996,  e  successive  attuazioni  e</w:t>
            </w:r>
            <w:r w:rsidR="003F7D26" w:rsidRPr="002042B0">
              <w:rPr>
                <w:rFonts w:ascii="Arial" w:hAnsi="Arial" w:cs="Arial"/>
                <w:i/>
                <w:sz w:val="18"/>
                <w:szCs w:val="18"/>
              </w:rPr>
              <w:t xml:space="preserve"> </w:t>
            </w:r>
            <w:r w:rsidRPr="002042B0">
              <w:rPr>
                <w:rFonts w:ascii="Arial" w:hAnsi="Arial" w:cs="Arial"/>
                <w:i/>
                <w:sz w:val="18"/>
                <w:szCs w:val="18"/>
              </w:rPr>
              <w:t>modificazioni e del Regolamento (CE) n. 939/97 della Commissione, del</w:t>
            </w:r>
            <w:r w:rsidR="003F7D26" w:rsidRPr="002042B0">
              <w:rPr>
                <w:rFonts w:ascii="Arial" w:hAnsi="Arial" w:cs="Arial"/>
                <w:i/>
                <w:sz w:val="18"/>
                <w:szCs w:val="18"/>
              </w:rPr>
              <w:t xml:space="preserve"> </w:t>
            </w:r>
            <w:r w:rsidRPr="002042B0">
              <w:rPr>
                <w:rFonts w:ascii="Arial" w:hAnsi="Arial" w:cs="Arial"/>
                <w:i/>
                <w:sz w:val="18"/>
                <w:szCs w:val="18"/>
              </w:rPr>
              <w:t xml:space="preserve">26 maggio 1997, e successive modificazioni; </w:t>
            </w:r>
          </w:p>
          <w:p w14:paraId="6ADBD33D" w14:textId="77777777" w:rsidR="00412A9A" w:rsidRPr="002042B0" w:rsidRDefault="00AD6B10" w:rsidP="00412A9A">
            <w:pPr>
              <w:jc w:val="left"/>
              <w:rPr>
                <w:rFonts w:ascii="Arial" w:hAnsi="Arial" w:cs="Arial"/>
                <w:i/>
                <w:sz w:val="18"/>
                <w:szCs w:val="18"/>
              </w:rPr>
            </w:pPr>
            <w:r>
              <w:rPr>
                <w:rFonts w:ascii="Arial" w:hAnsi="Arial" w:cs="Arial"/>
                <w:i/>
                <w:sz w:val="18"/>
                <w:szCs w:val="18"/>
              </w:rPr>
              <w:t>c)  utilizza</w:t>
            </w:r>
            <w:r w:rsidR="00412A9A" w:rsidRPr="002042B0">
              <w:rPr>
                <w:rFonts w:ascii="Arial" w:hAnsi="Arial" w:cs="Arial"/>
                <w:i/>
                <w:sz w:val="18"/>
                <w:szCs w:val="18"/>
              </w:rPr>
              <w:t xml:space="preserve"> </w:t>
            </w:r>
            <w:proofErr w:type="gramStart"/>
            <w:r w:rsidR="00412A9A" w:rsidRPr="002042B0">
              <w:rPr>
                <w:rFonts w:ascii="Arial" w:hAnsi="Arial" w:cs="Arial"/>
                <w:i/>
                <w:sz w:val="18"/>
                <w:szCs w:val="18"/>
              </w:rPr>
              <w:t>i  predetti</w:t>
            </w:r>
            <w:proofErr w:type="gramEnd"/>
            <w:r w:rsidR="00412A9A" w:rsidRPr="002042B0">
              <w:rPr>
                <w:rFonts w:ascii="Arial" w:hAnsi="Arial" w:cs="Arial"/>
                <w:i/>
                <w:sz w:val="18"/>
                <w:szCs w:val="18"/>
              </w:rPr>
              <w:t xml:space="preserve">  esemplari  in  modo   difforme   dalle</w:t>
            </w:r>
            <w:r w:rsidR="003F7D26" w:rsidRPr="002042B0">
              <w:rPr>
                <w:rFonts w:ascii="Arial" w:hAnsi="Arial" w:cs="Arial"/>
                <w:i/>
                <w:sz w:val="18"/>
                <w:szCs w:val="18"/>
              </w:rPr>
              <w:t xml:space="preserve"> </w:t>
            </w:r>
            <w:r w:rsidR="00412A9A" w:rsidRPr="002042B0">
              <w:rPr>
                <w:rFonts w:ascii="Arial" w:hAnsi="Arial" w:cs="Arial"/>
                <w:i/>
                <w:sz w:val="18"/>
                <w:szCs w:val="18"/>
              </w:rPr>
              <w:t>prescrizioni   contenute   nei</w:t>
            </w:r>
            <w:r w:rsidR="003F7D26" w:rsidRPr="002042B0">
              <w:rPr>
                <w:rFonts w:ascii="Arial" w:hAnsi="Arial" w:cs="Arial"/>
                <w:i/>
                <w:sz w:val="18"/>
                <w:szCs w:val="18"/>
              </w:rPr>
              <w:t xml:space="preserve"> </w:t>
            </w:r>
            <w:r w:rsidR="00412A9A" w:rsidRPr="002042B0">
              <w:rPr>
                <w:rFonts w:ascii="Arial" w:hAnsi="Arial" w:cs="Arial"/>
                <w:i/>
                <w:sz w:val="18"/>
                <w:szCs w:val="18"/>
              </w:rPr>
              <w:t>provvedimenti    autorizzativi    o</w:t>
            </w:r>
            <w:r w:rsidR="003F7D26" w:rsidRPr="002042B0">
              <w:rPr>
                <w:rFonts w:ascii="Arial" w:hAnsi="Arial" w:cs="Arial"/>
                <w:i/>
                <w:sz w:val="18"/>
                <w:szCs w:val="18"/>
              </w:rPr>
              <w:t xml:space="preserve"> </w:t>
            </w:r>
            <w:r w:rsidR="00412A9A" w:rsidRPr="002042B0">
              <w:rPr>
                <w:rFonts w:ascii="Arial" w:hAnsi="Arial" w:cs="Arial"/>
                <w:i/>
                <w:sz w:val="18"/>
                <w:szCs w:val="18"/>
              </w:rPr>
              <w:t>certificativi rilasciati unitamente alla licenza  di  importazione  o</w:t>
            </w:r>
            <w:r w:rsidR="003F7D26" w:rsidRPr="002042B0">
              <w:rPr>
                <w:rFonts w:ascii="Arial" w:hAnsi="Arial" w:cs="Arial"/>
                <w:i/>
                <w:sz w:val="18"/>
                <w:szCs w:val="18"/>
              </w:rPr>
              <w:t xml:space="preserve"> </w:t>
            </w:r>
            <w:r w:rsidR="00412A9A" w:rsidRPr="002042B0">
              <w:rPr>
                <w:rFonts w:ascii="Arial" w:hAnsi="Arial" w:cs="Arial"/>
                <w:i/>
                <w:sz w:val="18"/>
                <w:szCs w:val="18"/>
              </w:rPr>
              <w:t xml:space="preserve">certificati successivamente; </w:t>
            </w:r>
          </w:p>
          <w:p w14:paraId="0E43CDB0" w14:textId="77777777" w:rsidR="00412A9A" w:rsidRPr="002042B0" w:rsidRDefault="00412A9A" w:rsidP="00412A9A">
            <w:pPr>
              <w:jc w:val="left"/>
              <w:rPr>
                <w:rFonts w:ascii="Arial" w:hAnsi="Arial" w:cs="Arial"/>
                <w:i/>
                <w:sz w:val="18"/>
                <w:szCs w:val="18"/>
              </w:rPr>
            </w:pPr>
            <w:r w:rsidRPr="002042B0">
              <w:rPr>
                <w:rFonts w:ascii="Arial" w:hAnsi="Arial" w:cs="Arial"/>
                <w:i/>
                <w:sz w:val="18"/>
                <w:szCs w:val="18"/>
              </w:rPr>
              <w:t>d) traspo</w:t>
            </w:r>
            <w:r w:rsidR="00AD6B10">
              <w:rPr>
                <w:rFonts w:ascii="Arial" w:hAnsi="Arial" w:cs="Arial"/>
                <w:i/>
                <w:sz w:val="18"/>
                <w:szCs w:val="18"/>
              </w:rPr>
              <w:t xml:space="preserve">rta o fa transitare, anche per conto </w:t>
            </w:r>
            <w:r w:rsidRPr="002042B0">
              <w:rPr>
                <w:rFonts w:ascii="Arial" w:hAnsi="Arial" w:cs="Arial"/>
                <w:i/>
                <w:sz w:val="18"/>
                <w:szCs w:val="18"/>
              </w:rPr>
              <w:t>ter</w:t>
            </w:r>
            <w:r w:rsidR="00AD6B10">
              <w:rPr>
                <w:rFonts w:ascii="Arial" w:hAnsi="Arial" w:cs="Arial"/>
                <w:i/>
                <w:sz w:val="18"/>
                <w:szCs w:val="18"/>
              </w:rPr>
              <w:t xml:space="preserve">zi, </w:t>
            </w:r>
            <w:r w:rsidRPr="002042B0">
              <w:rPr>
                <w:rFonts w:ascii="Arial" w:hAnsi="Arial" w:cs="Arial"/>
                <w:i/>
                <w:sz w:val="18"/>
                <w:szCs w:val="18"/>
              </w:rPr>
              <w:t>esemplari</w:t>
            </w:r>
            <w:r w:rsidR="003F7D26" w:rsidRPr="002042B0">
              <w:rPr>
                <w:rFonts w:ascii="Arial" w:hAnsi="Arial" w:cs="Arial"/>
                <w:i/>
                <w:sz w:val="18"/>
                <w:szCs w:val="18"/>
              </w:rPr>
              <w:t xml:space="preserve"> </w:t>
            </w:r>
            <w:proofErr w:type="gramStart"/>
            <w:r w:rsidRPr="002042B0">
              <w:rPr>
                <w:rFonts w:ascii="Arial" w:hAnsi="Arial" w:cs="Arial"/>
                <w:i/>
                <w:sz w:val="18"/>
                <w:szCs w:val="18"/>
              </w:rPr>
              <w:t>senza  la</w:t>
            </w:r>
            <w:proofErr w:type="gramEnd"/>
            <w:r w:rsidRPr="002042B0">
              <w:rPr>
                <w:rFonts w:ascii="Arial" w:hAnsi="Arial" w:cs="Arial"/>
                <w:i/>
                <w:sz w:val="18"/>
                <w:szCs w:val="18"/>
              </w:rPr>
              <w:t xml:space="preserve">  licenza  o  il  certificato  prescritti,   rilasciati   in</w:t>
            </w:r>
            <w:r w:rsidR="003F7D26" w:rsidRPr="002042B0">
              <w:rPr>
                <w:rFonts w:ascii="Arial" w:hAnsi="Arial" w:cs="Arial"/>
                <w:i/>
                <w:sz w:val="18"/>
                <w:szCs w:val="18"/>
              </w:rPr>
              <w:t xml:space="preserve"> </w:t>
            </w:r>
            <w:proofErr w:type="spellStart"/>
            <w:r w:rsidRPr="002042B0">
              <w:rPr>
                <w:rFonts w:ascii="Arial" w:hAnsi="Arial" w:cs="Arial"/>
                <w:i/>
                <w:sz w:val="18"/>
                <w:szCs w:val="18"/>
              </w:rPr>
              <w:t>conformita'</w:t>
            </w:r>
            <w:proofErr w:type="spellEnd"/>
            <w:r w:rsidRPr="002042B0">
              <w:rPr>
                <w:rFonts w:ascii="Arial" w:hAnsi="Arial" w:cs="Arial"/>
                <w:i/>
                <w:sz w:val="18"/>
                <w:szCs w:val="18"/>
              </w:rPr>
              <w:t xml:space="preserve"> d</w:t>
            </w:r>
            <w:r w:rsidR="00AD6B10">
              <w:rPr>
                <w:rFonts w:ascii="Arial" w:hAnsi="Arial" w:cs="Arial"/>
                <w:i/>
                <w:sz w:val="18"/>
                <w:szCs w:val="18"/>
              </w:rPr>
              <w:t>el Regolamento (CE)  n.  338/97</w:t>
            </w:r>
            <w:r w:rsidRPr="002042B0">
              <w:rPr>
                <w:rFonts w:ascii="Arial" w:hAnsi="Arial" w:cs="Arial"/>
                <w:i/>
                <w:sz w:val="18"/>
                <w:szCs w:val="18"/>
              </w:rPr>
              <w:t xml:space="preserve"> del</w:t>
            </w:r>
            <w:r w:rsidR="003F7D26" w:rsidRPr="002042B0">
              <w:rPr>
                <w:rFonts w:ascii="Arial" w:hAnsi="Arial" w:cs="Arial"/>
                <w:i/>
                <w:sz w:val="18"/>
                <w:szCs w:val="18"/>
              </w:rPr>
              <w:t xml:space="preserve"> </w:t>
            </w:r>
            <w:r w:rsidR="00AD6B10">
              <w:rPr>
                <w:rFonts w:ascii="Arial" w:hAnsi="Arial" w:cs="Arial"/>
                <w:i/>
                <w:sz w:val="18"/>
                <w:szCs w:val="18"/>
              </w:rPr>
              <w:t xml:space="preserve">Consiglio, </w:t>
            </w:r>
            <w:r w:rsidRPr="002042B0">
              <w:rPr>
                <w:rFonts w:ascii="Arial" w:hAnsi="Arial" w:cs="Arial"/>
                <w:i/>
                <w:sz w:val="18"/>
                <w:szCs w:val="18"/>
              </w:rPr>
              <w:t>del  9</w:t>
            </w:r>
            <w:r w:rsidR="003F7D26" w:rsidRPr="002042B0">
              <w:rPr>
                <w:rFonts w:ascii="Arial" w:hAnsi="Arial" w:cs="Arial"/>
                <w:i/>
                <w:sz w:val="18"/>
                <w:szCs w:val="18"/>
              </w:rPr>
              <w:t xml:space="preserve"> </w:t>
            </w:r>
            <w:r w:rsidRPr="002042B0">
              <w:rPr>
                <w:rFonts w:ascii="Arial" w:hAnsi="Arial" w:cs="Arial"/>
                <w:i/>
                <w:sz w:val="18"/>
                <w:szCs w:val="18"/>
              </w:rPr>
              <w:t>dicembre  1996,  e  successive  attuazioni  e  modificazioni  e   del</w:t>
            </w:r>
            <w:r w:rsidR="003F7D26" w:rsidRPr="002042B0">
              <w:rPr>
                <w:rFonts w:ascii="Arial" w:hAnsi="Arial" w:cs="Arial"/>
                <w:i/>
                <w:sz w:val="18"/>
                <w:szCs w:val="18"/>
              </w:rPr>
              <w:t xml:space="preserve"> </w:t>
            </w:r>
            <w:r w:rsidRPr="002042B0">
              <w:rPr>
                <w:rFonts w:ascii="Arial" w:hAnsi="Arial" w:cs="Arial"/>
                <w:i/>
                <w:sz w:val="18"/>
                <w:szCs w:val="18"/>
              </w:rPr>
              <w:t>Regolamento (CE) n. 939/97 della Commissione, del 26 maggio  1997,  e</w:t>
            </w:r>
            <w:r w:rsidR="003F7D26" w:rsidRPr="002042B0">
              <w:rPr>
                <w:rFonts w:ascii="Arial" w:hAnsi="Arial" w:cs="Arial"/>
                <w:i/>
                <w:sz w:val="18"/>
                <w:szCs w:val="18"/>
              </w:rPr>
              <w:t xml:space="preserve"> </w:t>
            </w:r>
            <w:r w:rsidRPr="002042B0">
              <w:rPr>
                <w:rFonts w:ascii="Arial" w:hAnsi="Arial" w:cs="Arial"/>
                <w:i/>
                <w:sz w:val="18"/>
                <w:szCs w:val="18"/>
              </w:rPr>
              <w:t>successive modificazioni e, nel caso di esportazione o riesportazione</w:t>
            </w:r>
            <w:r w:rsidR="003F7D26" w:rsidRPr="002042B0">
              <w:rPr>
                <w:rFonts w:ascii="Arial" w:hAnsi="Arial" w:cs="Arial"/>
                <w:i/>
                <w:sz w:val="18"/>
                <w:szCs w:val="18"/>
              </w:rPr>
              <w:t xml:space="preserve"> </w:t>
            </w:r>
            <w:r w:rsidRPr="002042B0">
              <w:rPr>
                <w:rFonts w:ascii="Arial" w:hAnsi="Arial" w:cs="Arial"/>
                <w:i/>
                <w:sz w:val="18"/>
                <w:szCs w:val="18"/>
              </w:rPr>
              <w:t>da un Paese terzo parte contraente della Convenzione  di  Washington,</w:t>
            </w:r>
            <w:r w:rsidR="003F7D26" w:rsidRPr="002042B0">
              <w:rPr>
                <w:rFonts w:ascii="Arial" w:hAnsi="Arial" w:cs="Arial"/>
                <w:i/>
                <w:sz w:val="18"/>
                <w:szCs w:val="18"/>
              </w:rPr>
              <w:t xml:space="preserve"> </w:t>
            </w:r>
            <w:r w:rsidRPr="002042B0">
              <w:rPr>
                <w:rFonts w:ascii="Arial" w:hAnsi="Arial" w:cs="Arial"/>
                <w:i/>
                <w:sz w:val="18"/>
                <w:szCs w:val="18"/>
              </w:rPr>
              <w:t xml:space="preserve">rilasciati in  </w:t>
            </w:r>
            <w:proofErr w:type="spellStart"/>
            <w:r w:rsidRPr="002042B0">
              <w:rPr>
                <w:rFonts w:ascii="Arial" w:hAnsi="Arial" w:cs="Arial"/>
                <w:i/>
                <w:sz w:val="18"/>
                <w:szCs w:val="18"/>
              </w:rPr>
              <w:t>conformita'</w:t>
            </w:r>
            <w:proofErr w:type="spellEnd"/>
            <w:r w:rsidRPr="002042B0">
              <w:rPr>
                <w:rFonts w:ascii="Arial" w:hAnsi="Arial" w:cs="Arial"/>
                <w:i/>
                <w:sz w:val="18"/>
                <w:szCs w:val="18"/>
              </w:rPr>
              <w:t xml:space="preserve">  della  stessa,  ovvero  senza  una  prova</w:t>
            </w:r>
            <w:r w:rsidR="003F7D26" w:rsidRPr="002042B0">
              <w:rPr>
                <w:rFonts w:ascii="Arial" w:hAnsi="Arial" w:cs="Arial"/>
                <w:i/>
                <w:sz w:val="18"/>
                <w:szCs w:val="18"/>
              </w:rPr>
              <w:t xml:space="preserve"> </w:t>
            </w:r>
            <w:r w:rsidRPr="002042B0">
              <w:rPr>
                <w:rFonts w:ascii="Arial" w:hAnsi="Arial" w:cs="Arial"/>
                <w:i/>
                <w:sz w:val="18"/>
                <w:szCs w:val="18"/>
              </w:rPr>
              <w:t xml:space="preserve">sufficiente della loro esistenza; </w:t>
            </w:r>
          </w:p>
          <w:p w14:paraId="5A369C99" w14:textId="77777777" w:rsidR="00412A9A" w:rsidRPr="002042B0" w:rsidRDefault="00412A9A" w:rsidP="00412A9A">
            <w:pPr>
              <w:jc w:val="left"/>
              <w:rPr>
                <w:rFonts w:ascii="Arial" w:hAnsi="Arial" w:cs="Arial"/>
                <w:i/>
                <w:sz w:val="18"/>
                <w:szCs w:val="18"/>
              </w:rPr>
            </w:pPr>
            <w:r w:rsidRPr="002042B0">
              <w:rPr>
                <w:rFonts w:ascii="Arial" w:hAnsi="Arial" w:cs="Arial"/>
                <w:i/>
                <w:sz w:val="18"/>
                <w:szCs w:val="18"/>
              </w:rPr>
              <w:t>e) commercia piante</w:t>
            </w:r>
            <w:r w:rsidR="00AD6B10">
              <w:rPr>
                <w:rFonts w:ascii="Arial" w:hAnsi="Arial" w:cs="Arial"/>
                <w:i/>
                <w:sz w:val="18"/>
                <w:szCs w:val="18"/>
              </w:rPr>
              <w:t xml:space="preserve"> riprodotte artificialmente in contrasto </w:t>
            </w:r>
            <w:r w:rsidRPr="002042B0">
              <w:rPr>
                <w:rFonts w:ascii="Arial" w:hAnsi="Arial" w:cs="Arial"/>
                <w:i/>
                <w:sz w:val="18"/>
                <w:szCs w:val="18"/>
              </w:rPr>
              <w:t>con</w:t>
            </w:r>
            <w:r w:rsidR="003F7D26" w:rsidRPr="002042B0">
              <w:rPr>
                <w:rFonts w:ascii="Arial" w:hAnsi="Arial" w:cs="Arial"/>
                <w:i/>
                <w:sz w:val="18"/>
                <w:szCs w:val="18"/>
              </w:rPr>
              <w:t xml:space="preserve"> </w:t>
            </w:r>
            <w:r w:rsidRPr="002042B0">
              <w:rPr>
                <w:rFonts w:ascii="Arial" w:hAnsi="Arial" w:cs="Arial"/>
                <w:i/>
                <w:sz w:val="18"/>
                <w:szCs w:val="18"/>
              </w:rPr>
              <w:t xml:space="preserve">le </w:t>
            </w:r>
            <w:proofErr w:type="gramStart"/>
            <w:r w:rsidRPr="002042B0">
              <w:rPr>
                <w:rFonts w:ascii="Arial" w:hAnsi="Arial" w:cs="Arial"/>
                <w:i/>
                <w:sz w:val="18"/>
                <w:szCs w:val="18"/>
              </w:rPr>
              <w:t>prescrizioni  stabilite</w:t>
            </w:r>
            <w:proofErr w:type="gramEnd"/>
            <w:r w:rsidRPr="002042B0">
              <w:rPr>
                <w:rFonts w:ascii="Arial" w:hAnsi="Arial" w:cs="Arial"/>
                <w:i/>
                <w:sz w:val="18"/>
                <w:szCs w:val="18"/>
              </w:rPr>
              <w:t xml:space="preserve">  in  base  all'articolo  7,  paragrafo  1,</w:t>
            </w:r>
            <w:r w:rsidR="003F7D26" w:rsidRPr="002042B0">
              <w:rPr>
                <w:rFonts w:ascii="Arial" w:hAnsi="Arial" w:cs="Arial"/>
                <w:i/>
                <w:sz w:val="18"/>
                <w:szCs w:val="18"/>
              </w:rPr>
              <w:t xml:space="preserve"> </w:t>
            </w:r>
            <w:r w:rsidRPr="002042B0">
              <w:rPr>
                <w:rFonts w:ascii="Arial" w:hAnsi="Arial" w:cs="Arial"/>
                <w:i/>
                <w:sz w:val="18"/>
                <w:szCs w:val="18"/>
              </w:rPr>
              <w:t>lettera b), de</w:t>
            </w:r>
            <w:r w:rsidR="00AD6B10">
              <w:rPr>
                <w:rFonts w:ascii="Arial" w:hAnsi="Arial" w:cs="Arial"/>
                <w:i/>
                <w:sz w:val="18"/>
                <w:szCs w:val="18"/>
              </w:rPr>
              <w:t xml:space="preserve">l Regolamento (CE)  n.  338/97 </w:t>
            </w:r>
            <w:r w:rsidRPr="002042B0">
              <w:rPr>
                <w:rFonts w:ascii="Arial" w:hAnsi="Arial" w:cs="Arial"/>
                <w:i/>
                <w:sz w:val="18"/>
                <w:szCs w:val="18"/>
              </w:rPr>
              <w:t>del  Consiglio,  del  9</w:t>
            </w:r>
            <w:r w:rsidR="003F7D26" w:rsidRPr="002042B0">
              <w:rPr>
                <w:rFonts w:ascii="Arial" w:hAnsi="Arial" w:cs="Arial"/>
                <w:i/>
                <w:sz w:val="18"/>
                <w:szCs w:val="18"/>
              </w:rPr>
              <w:t xml:space="preserve"> </w:t>
            </w:r>
            <w:r w:rsidRPr="002042B0">
              <w:rPr>
                <w:rFonts w:ascii="Arial" w:hAnsi="Arial" w:cs="Arial"/>
                <w:i/>
                <w:sz w:val="18"/>
                <w:szCs w:val="18"/>
              </w:rPr>
              <w:t>dicembre  1996,  e  successive  attuazioni  e  modificazioni  e   del</w:t>
            </w:r>
            <w:r w:rsidR="003F7D26" w:rsidRPr="002042B0">
              <w:rPr>
                <w:rFonts w:ascii="Arial" w:hAnsi="Arial" w:cs="Arial"/>
                <w:i/>
                <w:sz w:val="18"/>
                <w:szCs w:val="18"/>
              </w:rPr>
              <w:t xml:space="preserve"> </w:t>
            </w:r>
            <w:r w:rsidRPr="002042B0">
              <w:rPr>
                <w:rFonts w:ascii="Arial" w:hAnsi="Arial" w:cs="Arial"/>
                <w:i/>
                <w:sz w:val="18"/>
                <w:szCs w:val="18"/>
              </w:rPr>
              <w:t>Regolamento (CE) n. 939/97 della Commissione, del 26  maggio  1997  e</w:t>
            </w:r>
            <w:r w:rsidR="003F7D26" w:rsidRPr="002042B0">
              <w:rPr>
                <w:rFonts w:ascii="Arial" w:hAnsi="Arial" w:cs="Arial"/>
                <w:i/>
                <w:sz w:val="18"/>
                <w:szCs w:val="18"/>
              </w:rPr>
              <w:t xml:space="preserve"> </w:t>
            </w:r>
            <w:r w:rsidRPr="002042B0">
              <w:rPr>
                <w:rFonts w:ascii="Arial" w:hAnsi="Arial" w:cs="Arial"/>
                <w:i/>
                <w:sz w:val="18"/>
                <w:szCs w:val="18"/>
              </w:rPr>
              <w:t xml:space="preserve">successive modificazioni; </w:t>
            </w:r>
          </w:p>
          <w:p w14:paraId="7C22743E" w14:textId="77777777" w:rsidR="00412A9A" w:rsidRPr="002042B0" w:rsidRDefault="00412A9A" w:rsidP="00412A9A">
            <w:pPr>
              <w:jc w:val="left"/>
              <w:rPr>
                <w:rFonts w:ascii="Arial" w:hAnsi="Arial" w:cs="Arial"/>
                <w:i/>
                <w:sz w:val="18"/>
                <w:szCs w:val="18"/>
              </w:rPr>
            </w:pPr>
            <w:r w:rsidRPr="002042B0">
              <w:rPr>
                <w:rFonts w:ascii="Arial" w:hAnsi="Arial" w:cs="Arial"/>
                <w:i/>
                <w:sz w:val="18"/>
                <w:szCs w:val="18"/>
              </w:rPr>
              <w:t xml:space="preserve">f) detiene, utilizza per scopi di lucro, acquista, </w:t>
            </w:r>
            <w:proofErr w:type="gramStart"/>
            <w:r w:rsidRPr="002042B0">
              <w:rPr>
                <w:rFonts w:ascii="Arial" w:hAnsi="Arial" w:cs="Arial"/>
                <w:i/>
                <w:sz w:val="18"/>
                <w:szCs w:val="18"/>
              </w:rPr>
              <w:t>vende,  espone</w:t>
            </w:r>
            <w:proofErr w:type="gramEnd"/>
            <w:r w:rsidR="003F7D26" w:rsidRPr="002042B0">
              <w:rPr>
                <w:rFonts w:ascii="Arial" w:hAnsi="Arial" w:cs="Arial"/>
                <w:i/>
                <w:sz w:val="18"/>
                <w:szCs w:val="18"/>
              </w:rPr>
              <w:t xml:space="preserve"> </w:t>
            </w:r>
            <w:r w:rsidRPr="002042B0">
              <w:rPr>
                <w:rFonts w:ascii="Arial" w:hAnsi="Arial" w:cs="Arial"/>
                <w:i/>
                <w:sz w:val="18"/>
                <w:szCs w:val="18"/>
              </w:rPr>
              <w:t>o detiene per la vendita o per fini commerciali, offre in  vendita  o</w:t>
            </w:r>
            <w:r w:rsidR="003F7D26" w:rsidRPr="002042B0">
              <w:rPr>
                <w:rFonts w:ascii="Arial" w:hAnsi="Arial" w:cs="Arial"/>
                <w:i/>
                <w:sz w:val="18"/>
                <w:szCs w:val="18"/>
              </w:rPr>
              <w:t xml:space="preserve"> </w:t>
            </w:r>
            <w:r w:rsidRPr="002042B0">
              <w:rPr>
                <w:rFonts w:ascii="Arial" w:hAnsi="Arial" w:cs="Arial"/>
                <w:i/>
                <w:sz w:val="18"/>
                <w:szCs w:val="18"/>
              </w:rPr>
              <w:t>comunque cede esemplari senza la prescritta</w:t>
            </w:r>
            <w:r w:rsidR="003F7D26" w:rsidRPr="002042B0">
              <w:rPr>
                <w:rFonts w:ascii="Arial" w:hAnsi="Arial" w:cs="Arial"/>
                <w:i/>
                <w:sz w:val="18"/>
                <w:szCs w:val="18"/>
              </w:rPr>
              <w:t xml:space="preserve"> </w:t>
            </w:r>
            <w:r w:rsidRPr="002042B0">
              <w:rPr>
                <w:rFonts w:ascii="Arial" w:hAnsi="Arial" w:cs="Arial"/>
                <w:i/>
                <w:sz w:val="18"/>
                <w:szCs w:val="18"/>
              </w:rPr>
              <w:t>documentazione.</w:t>
            </w:r>
          </w:p>
          <w:p w14:paraId="50D2667C" w14:textId="77777777" w:rsidR="00412A9A" w:rsidRPr="002042B0" w:rsidRDefault="00412A9A" w:rsidP="00412A9A">
            <w:pPr>
              <w:jc w:val="left"/>
              <w:rPr>
                <w:rFonts w:ascii="Arial" w:hAnsi="Arial" w:cs="Arial"/>
                <w:bCs/>
                <w:i/>
                <w:iCs/>
                <w:sz w:val="18"/>
                <w:szCs w:val="18"/>
              </w:rPr>
            </w:pPr>
            <w:r w:rsidRPr="002042B0">
              <w:rPr>
                <w:rFonts w:ascii="Arial" w:hAnsi="Arial" w:cs="Arial"/>
                <w:bCs/>
                <w:i/>
                <w:iCs/>
                <w:sz w:val="18"/>
                <w:szCs w:val="18"/>
              </w:rPr>
              <w:t xml:space="preserve">2. In caso di recidiva, si applica la pena dell'arresto da </w:t>
            </w:r>
            <w:proofErr w:type="gramStart"/>
            <w:r w:rsidRPr="002042B0">
              <w:rPr>
                <w:rFonts w:ascii="Arial" w:hAnsi="Arial" w:cs="Arial"/>
                <w:bCs/>
                <w:i/>
                <w:iCs/>
                <w:sz w:val="18"/>
                <w:szCs w:val="18"/>
              </w:rPr>
              <w:t>uno  a</w:t>
            </w:r>
            <w:proofErr w:type="gramEnd"/>
            <w:r w:rsidR="003F7D26" w:rsidRPr="002042B0">
              <w:rPr>
                <w:rFonts w:ascii="Arial" w:hAnsi="Arial" w:cs="Arial"/>
                <w:bCs/>
                <w:i/>
                <w:iCs/>
                <w:sz w:val="18"/>
                <w:szCs w:val="18"/>
              </w:rPr>
              <w:t xml:space="preserve"> </w:t>
            </w:r>
            <w:r w:rsidRPr="002042B0">
              <w:rPr>
                <w:rFonts w:ascii="Arial" w:hAnsi="Arial" w:cs="Arial"/>
                <w:bCs/>
                <w:i/>
                <w:iCs/>
                <w:sz w:val="18"/>
                <w:szCs w:val="18"/>
              </w:rPr>
              <w:t>tre anni e dell'ammenda  da  euro  trentamila  a  euro  trecentomila.</w:t>
            </w:r>
          </w:p>
          <w:p w14:paraId="32B2758B" w14:textId="77777777" w:rsidR="00A80952" w:rsidRPr="002042B0" w:rsidRDefault="00412A9A" w:rsidP="001432E1">
            <w:pPr>
              <w:jc w:val="left"/>
              <w:rPr>
                <w:rFonts w:ascii="Arial" w:hAnsi="Arial" w:cs="Arial"/>
                <w:i/>
                <w:sz w:val="18"/>
                <w:szCs w:val="18"/>
              </w:rPr>
            </w:pPr>
            <w:r w:rsidRPr="002042B0">
              <w:rPr>
                <w:rFonts w:ascii="Arial" w:hAnsi="Arial" w:cs="Arial"/>
                <w:bCs/>
                <w:i/>
                <w:iCs/>
                <w:sz w:val="18"/>
                <w:szCs w:val="18"/>
              </w:rPr>
              <w:t xml:space="preserve">Qualora il reato suddetto sia commesso nell'esercizio di </w:t>
            </w:r>
            <w:proofErr w:type="spellStart"/>
            <w:r w:rsidRPr="002042B0">
              <w:rPr>
                <w:rFonts w:ascii="Arial" w:hAnsi="Arial" w:cs="Arial"/>
                <w:bCs/>
                <w:i/>
                <w:iCs/>
                <w:sz w:val="18"/>
                <w:szCs w:val="18"/>
              </w:rPr>
              <w:t>attivita'</w:t>
            </w:r>
            <w:proofErr w:type="spellEnd"/>
            <w:r w:rsidRPr="002042B0">
              <w:rPr>
                <w:rFonts w:ascii="Arial" w:hAnsi="Arial" w:cs="Arial"/>
                <w:bCs/>
                <w:i/>
                <w:iCs/>
                <w:sz w:val="18"/>
                <w:szCs w:val="18"/>
              </w:rPr>
              <w:t xml:space="preserve"> di</w:t>
            </w:r>
            <w:r w:rsidR="003F7D26" w:rsidRPr="002042B0">
              <w:rPr>
                <w:rFonts w:ascii="Arial" w:hAnsi="Arial" w:cs="Arial"/>
                <w:bCs/>
                <w:i/>
                <w:iCs/>
                <w:sz w:val="18"/>
                <w:szCs w:val="18"/>
              </w:rPr>
              <w:t xml:space="preserve"> </w:t>
            </w:r>
            <w:r w:rsidRPr="002042B0">
              <w:rPr>
                <w:rFonts w:ascii="Arial" w:hAnsi="Arial" w:cs="Arial"/>
                <w:bCs/>
                <w:i/>
                <w:iCs/>
                <w:sz w:val="18"/>
                <w:szCs w:val="18"/>
              </w:rPr>
              <w:t>impresa, alla condanna</w:t>
            </w:r>
            <w:r w:rsidR="003F7D26" w:rsidRPr="002042B0">
              <w:rPr>
                <w:rFonts w:ascii="Arial" w:hAnsi="Arial" w:cs="Arial"/>
                <w:bCs/>
                <w:i/>
                <w:iCs/>
                <w:sz w:val="18"/>
                <w:szCs w:val="18"/>
              </w:rPr>
              <w:t xml:space="preserve"> </w:t>
            </w:r>
            <w:r w:rsidRPr="002042B0">
              <w:rPr>
                <w:rFonts w:ascii="Arial" w:hAnsi="Arial" w:cs="Arial"/>
                <w:bCs/>
                <w:i/>
                <w:iCs/>
                <w:sz w:val="18"/>
                <w:szCs w:val="18"/>
              </w:rPr>
              <w:t xml:space="preserve">consegue la sospensione </w:t>
            </w:r>
            <w:proofErr w:type="gramStart"/>
            <w:r w:rsidRPr="002042B0">
              <w:rPr>
                <w:rFonts w:ascii="Arial" w:hAnsi="Arial" w:cs="Arial"/>
                <w:bCs/>
                <w:i/>
                <w:iCs/>
                <w:sz w:val="18"/>
                <w:szCs w:val="18"/>
              </w:rPr>
              <w:t>della  licenza</w:t>
            </w:r>
            <w:proofErr w:type="gramEnd"/>
            <w:r w:rsidRPr="002042B0">
              <w:rPr>
                <w:rFonts w:ascii="Arial" w:hAnsi="Arial" w:cs="Arial"/>
                <w:bCs/>
                <w:i/>
                <w:iCs/>
                <w:sz w:val="18"/>
                <w:szCs w:val="18"/>
              </w:rPr>
              <w:t xml:space="preserve">  da  un</w:t>
            </w:r>
            <w:r w:rsidR="003F7D26" w:rsidRPr="002042B0">
              <w:rPr>
                <w:rFonts w:ascii="Arial" w:hAnsi="Arial" w:cs="Arial"/>
                <w:bCs/>
                <w:i/>
                <w:iCs/>
                <w:sz w:val="18"/>
                <w:szCs w:val="18"/>
              </w:rPr>
              <w:t xml:space="preserve"> </w:t>
            </w:r>
            <w:r w:rsidRPr="002042B0">
              <w:rPr>
                <w:rFonts w:ascii="Arial" w:hAnsi="Arial" w:cs="Arial"/>
                <w:bCs/>
                <w:i/>
                <w:iCs/>
                <w:sz w:val="18"/>
                <w:szCs w:val="18"/>
              </w:rPr>
              <w:t>minimo di sei mesi ad un massimo di due anni</w:t>
            </w:r>
            <w:r w:rsidRPr="002042B0">
              <w:rPr>
                <w:rFonts w:ascii="Arial" w:hAnsi="Arial" w:cs="Arial"/>
                <w:i/>
                <w:sz w:val="18"/>
                <w:szCs w:val="18"/>
              </w:rPr>
              <w:t>.”</w:t>
            </w:r>
          </w:p>
        </w:tc>
      </w:tr>
      <w:tr w:rsidR="00281898" w:rsidRPr="002042B0" w14:paraId="5100C2BD" w14:textId="77777777" w:rsidTr="00923D39">
        <w:tc>
          <w:tcPr>
            <w:tcW w:w="1985" w:type="dxa"/>
            <w:tcBorders>
              <w:top w:val="single" w:sz="8" w:space="0" w:color="008080"/>
              <w:left w:val="single" w:sz="8" w:space="0" w:color="008080"/>
              <w:bottom w:val="single" w:sz="8" w:space="0" w:color="008080"/>
            </w:tcBorders>
            <w:shd w:val="clear" w:color="auto" w:fill="FFFFFF"/>
          </w:tcPr>
          <w:p w14:paraId="4F94A8D2"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151D502B"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20993DDE"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Importazione, esportazione o riesportazione di esemplari appartenenti a specie animali e vegetali in via di estinzione (allegati B e C del Reg. CE 338/97), senza il prescritto certificato o licenza o con certificato o licenza non validi o omissione dell’osservanza delle prescrizioni finalizzate all’incolumità degli esemplari</w:t>
            </w:r>
          </w:p>
          <w:p w14:paraId="31E722A0"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rt. 2 c. 1 e 2 Legge 7 febbraio 1992 n. 150)</w:t>
            </w:r>
          </w:p>
          <w:p w14:paraId="0B2817B7" w14:textId="77777777" w:rsidR="00281898" w:rsidRPr="002042B0" w:rsidRDefault="00281898" w:rsidP="00862D52">
            <w:pPr>
              <w:jc w:val="left"/>
              <w:rPr>
                <w:rFonts w:ascii="Arial" w:hAnsi="Arial" w:cs="Arial"/>
                <w:b/>
                <w:sz w:val="18"/>
                <w:szCs w:val="18"/>
              </w:rPr>
            </w:pPr>
          </w:p>
          <w:p w14:paraId="1C2274D1"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lastRenderedPageBreak/>
              <w:t>Sanzione pecuniaria:</w:t>
            </w:r>
          </w:p>
          <w:p w14:paraId="70E82547" w14:textId="77777777" w:rsidR="00281898" w:rsidRPr="002042B0" w:rsidRDefault="00281898" w:rsidP="001432E1">
            <w:pPr>
              <w:pStyle w:val="Paragrafoelenco"/>
              <w:numPr>
                <w:ilvl w:val="0"/>
                <w:numId w:val="23"/>
              </w:numPr>
              <w:ind w:left="227" w:hanging="141"/>
              <w:jc w:val="left"/>
              <w:rPr>
                <w:rFonts w:ascii="Arial" w:hAnsi="Arial" w:cs="Arial"/>
                <w:b/>
                <w:sz w:val="18"/>
                <w:szCs w:val="18"/>
              </w:rPr>
            </w:pPr>
            <w:proofErr w:type="gramStart"/>
            <w:r w:rsidRPr="002042B0">
              <w:rPr>
                <w:rFonts w:ascii="Arial" w:hAnsi="Arial" w:cs="Arial"/>
                <w:sz w:val="18"/>
                <w:szCs w:val="18"/>
              </w:rPr>
              <w:t xml:space="preserve">Da </w:t>
            </w:r>
            <w:r w:rsidR="001432E1" w:rsidRPr="002042B0">
              <w:rPr>
                <w:rFonts w:ascii="Arial" w:hAnsi="Arial" w:cs="Arial"/>
                <w:sz w:val="18"/>
                <w:szCs w:val="18"/>
              </w:rPr>
              <w:t xml:space="preserve"> 100</w:t>
            </w:r>
            <w:proofErr w:type="gramEnd"/>
            <w:r w:rsidRPr="002042B0">
              <w:rPr>
                <w:rFonts w:ascii="Arial" w:hAnsi="Arial" w:cs="Arial"/>
                <w:sz w:val="18"/>
                <w:szCs w:val="18"/>
              </w:rPr>
              <w:t xml:space="preserve"> a 250 quote</w:t>
            </w:r>
            <w:r w:rsidR="007B581A"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4EB0D35"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lastRenderedPageBreak/>
              <w:t>Art. 2 Legge 7 febbraio 1992 n. 150 (“Commercio internazionale di specie animali e vegetali in via di estinzione”), c. 1, 2.</w:t>
            </w:r>
          </w:p>
          <w:p w14:paraId="186659D6" w14:textId="77777777" w:rsidR="00412A9A" w:rsidRPr="002042B0" w:rsidRDefault="00412A9A" w:rsidP="00412A9A">
            <w:pPr>
              <w:autoSpaceDE w:val="0"/>
              <w:autoSpaceDN w:val="0"/>
              <w:adjustRightInd w:val="0"/>
              <w:jc w:val="left"/>
              <w:rPr>
                <w:rFonts w:ascii="Arial" w:hAnsi="Arial" w:cs="Arial"/>
                <w:i/>
                <w:sz w:val="18"/>
                <w:szCs w:val="18"/>
              </w:rPr>
            </w:pPr>
            <w:r w:rsidRPr="002042B0">
              <w:rPr>
                <w:rFonts w:ascii="Arial" w:hAnsi="Arial" w:cs="Arial"/>
                <w:i/>
                <w:sz w:val="18"/>
                <w:szCs w:val="18"/>
              </w:rPr>
              <w:t>“</w:t>
            </w:r>
            <w:r w:rsidR="00281898" w:rsidRPr="002042B0">
              <w:rPr>
                <w:rFonts w:ascii="Arial" w:hAnsi="Arial" w:cs="Arial"/>
                <w:i/>
                <w:sz w:val="18"/>
                <w:szCs w:val="18"/>
              </w:rPr>
              <w:t xml:space="preserve">1. </w:t>
            </w:r>
            <w:r w:rsidRPr="002042B0">
              <w:rPr>
                <w:rFonts w:ascii="Arial" w:hAnsi="Arial" w:cs="Arial"/>
                <w:i/>
                <w:sz w:val="18"/>
                <w:szCs w:val="18"/>
              </w:rPr>
              <w:t xml:space="preserve">Salvo che il fatto costituisca </w:t>
            </w:r>
            <w:proofErr w:type="spellStart"/>
            <w:r w:rsidRPr="002042B0">
              <w:rPr>
                <w:rFonts w:ascii="Arial" w:hAnsi="Arial" w:cs="Arial"/>
                <w:i/>
                <w:sz w:val="18"/>
                <w:szCs w:val="18"/>
              </w:rPr>
              <w:t>piu'</w:t>
            </w:r>
            <w:proofErr w:type="spellEnd"/>
            <w:r w:rsidRPr="002042B0">
              <w:rPr>
                <w:rFonts w:ascii="Arial" w:hAnsi="Arial" w:cs="Arial"/>
                <w:i/>
                <w:sz w:val="18"/>
                <w:szCs w:val="18"/>
              </w:rPr>
              <w:t xml:space="preserve"> grave reato, </w:t>
            </w:r>
            <w:proofErr w:type="spellStart"/>
            <w:r w:rsidRPr="002042B0">
              <w:rPr>
                <w:rFonts w:ascii="Arial" w:hAnsi="Arial" w:cs="Arial"/>
                <w:i/>
                <w:sz w:val="18"/>
                <w:szCs w:val="18"/>
              </w:rPr>
              <w:t>e'</w:t>
            </w:r>
            <w:proofErr w:type="spellEnd"/>
            <w:r w:rsidRPr="002042B0">
              <w:rPr>
                <w:rFonts w:ascii="Arial" w:hAnsi="Arial" w:cs="Arial"/>
                <w:i/>
                <w:sz w:val="18"/>
                <w:szCs w:val="18"/>
              </w:rPr>
              <w:t xml:space="preserve"> punito </w:t>
            </w:r>
            <w:r w:rsidRPr="002042B0">
              <w:rPr>
                <w:rFonts w:ascii="Arial" w:hAnsi="Arial" w:cs="Arial"/>
                <w:bCs/>
                <w:i/>
                <w:iCs/>
                <w:sz w:val="18"/>
                <w:szCs w:val="18"/>
              </w:rPr>
              <w:t>con</w:t>
            </w:r>
            <w:r w:rsidR="00BE3E25" w:rsidRPr="002042B0">
              <w:rPr>
                <w:rFonts w:ascii="Arial" w:hAnsi="Arial" w:cs="Arial"/>
                <w:bCs/>
                <w:i/>
                <w:iCs/>
                <w:sz w:val="18"/>
                <w:szCs w:val="18"/>
              </w:rPr>
              <w:t xml:space="preserve"> </w:t>
            </w:r>
            <w:r w:rsidRPr="002042B0">
              <w:rPr>
                <w:rFonts w:ascii="Arial" w:hAnsi="Arial" w:cs="Arial"/>
                <w:bCs/>
                <w:i/>
                <w:iCs/>
                <w:sz w:val="18"/>
                <w:szCs w:val="18"/>
              </w:rPr>
              <w:t xml:space="preserve">l'ammenda da euro ventimila a euro duecentomila </w:t>
            </w:r>
            <w:proofErr w:type="gramStart"/>
            <w:r w:rsidRPr="002042B0">
              <w:rPr>
                <w:rFonts w:ascii="Arial" w:hAnsi="Arial" w:cs="Arial"/>
                <w:bCs/>
                <w:i/>
                <w:iCs/>
                <w:sz w:val="18"/>
                <w:szCs w:val="18"/>
              </w:rPr>
              <w:t>o  con</w:t>
            </w:r>
            <w:proofErr w:type="gramEnd"/>
            <w:r w:rsidRPr="002042B0">
              <w:rPr>
                <w:rFonts w:ascii="Arial" w:hAnsi="Arial" w:cs="Arial"/>
                <w:bCs/>
                <w:i/>
                <w:iCs/>
                <w:sz w:val="18"/>
                <w:szCs w:val="18"/>
              </w:rPr>
              <w:t xml:space="preserve">  l'arresto  da</w:t>
            </w:r>
            <w:r w:rsidR="00BE3E25" w:rsidRPr="002042B0">
              <w:rPr>
                <w:rFonts w:ascii="Arial" w:hAnsi="Arial" w:cs="Arial"/>
                <w:bCs/>
                <w:i/>
                <w:iCs/>
                <w:sz w:val="18"/>
                <w:szCs w:val="18"/>
              </w:rPr>
              <w:t xml:space="preserve"> </w:t>
            </w:r>
            <w:r w:rsidRPr="002042B0">
              <w:rPr>
                <w:rFonts w:ascii="Arial" w:hAnsi="Arial" w:cs="Arial"/>
                <w:bCs/>
                <w:i/>
                <w:iCs/>
                <w:sz w:val="18"/>
                <w:szCs w:val="18"/>
              </w:rPr>
              <w:t>sei mesi ad un anno</w:t>
            </w:r>
            <w:r w:rsidRPr="002042B0">
              <w:rPr>
                <w:rFonts w:ascii="Arial" w:hAnsi="Arial" w:cs="Arial"/>
                <w:i/>
                <w:sz w:val="18"/>
                <w:szCs w:val="18"/>
              </w:rPr>
              <w:t xml:space="preserve"> chiunque, in violazione di quanto previsto dal</w:t>
            </w:r>
            <w:r w:rsidR="00BE3E25" w:rsidRPr="002042B0">
              <w:rPr>
                <w:rFonts w:ascii="Arial" w:hAnsi="Arial" w:cs="Arial"/>
                <w:i/>
                <w:sz w:val="18"/>
                <w:szCs w:val="18"/>
              </w:rPr>
              <w:t xml:space="preserve"> </w:t>
            </w:r>
            <w:r w:rsidRPr="002042B0">
              <w:rPr>
                <w:rFonts w:ascii="Arial" w:hAnsi="Arial" w:cs="Arial"/>
                <w:i/>
                <w:sz w:val="18"/>
                <w:szCs w:val="18"/>
              </w:rPr>
              <w:t>Regolamento (CE) n. 338/97 del Consiglio,  del  9  dicembre  1996,  e</w:t>
            </w:r>
            <w:r w:rsidR="00BE3E25" w:rsidRPr="002042B0">
              <w:rPr>
                <w:rFonts w:ascii="Arial" w:hAnsi="Arial" w:cs="Arial"/>
                <w:i/>
                <w:sz w:val="18"/>
                <w:szCs w:val="18"/>
              </w:rPr>
              <w:t xml:space="preserve"> </w:t>
            </w:r>
            <w:r w:rsidRPr="002042B0">
              <w:rPr>
                <w:rFonts w:ascii="Arial" w:hAnsi="Arial" w:cs="Arial"/>
                <w:i/>
                <w:sz w:val="18"/>
                <w:szCs w:val="18"/>
              </w:rPr>
              <w:t>successive attuazioni e modificazioni, per gli esemplari appartenenti</w:t>
            </w:r>
            <w:r w:rsidR="00BE3E25" w:rsidRPr="002042B0">
              <w:rPr>
                <w:rFonts w:ascii="Arial" w:hAnsi="Arial" w:cs="Arial"/>
                <w:i/>
                <w:sz w:val="18"/>
                <w:szCs w:val="18"/>
              </w:rPr>
              <w:t xml:space="preserve"> </w:t>
            </w:r>
            <w:r w:rsidRPr="002042B0">
              <w:rPr>
                <w:rFonts w:ascii="Arial" w:hAnsi="Arial" w:cs="Arial"/>
                <w:i/>
                <w:sz w:val="18"/>
                <w:szCs w:val="18"/>
              </w:rPr>
              <w:t>alle specie elencate negli allegati B e C del Regolamento medesimo  e</w:t>
            </w:r>
            <w:r w:rsidR="00BE3E25" w:rsidRPr="002042B0">
              <w:rPr>
                <w:rFonts w:ascii="Arial" w:hAnsi="Arial" w:cs="Arial"/>
                <w:i/>
                <w:sz w:val="18"/>
                <w:szCs w:val="18"/>
              </w:rPr>
              <w:t xml:space="preserve"> </w:t>
            </w:r>
            <w:r w:rsidRPr="002042B0">
              <w:rPr>
                <w:rFonts w:ascii="Arial" w:hAnsi="Arial" w:cs="Arial"/>
                <w:i/>
                <w:sz w:val="18"/>
                <w:szCs w:val="18"/>
              </w:rPr>
              <w:t xml:space="preserve">successive modificazioni: </w:t>
            </w:r>
          </w:p>
          <w:p w14:paraId="29912755" w14:textId="77777777" w:rsidR="00BE3E25" w:rsidRPr="002042B0" w:rsidRDefault="00BE3E25" w:rsidP="00412A9A">
            <w:pPr>
              <w:autoSpaceDE w:val="0"/>
              <w:autoSpaceDN w:val="0"/>
              <w:adjustRightInd w:val="0"/>
              <w:jc w:val="left"/>
              <w:rPr>
                <w:rFonts w:ascii="Arial" w:hAnsi="Arial" w:cs="Arial"/>
                <w:i/>
                <w:sz w:val="18"/>
                <w:szCs w:val="18"/>
              </w:rPr>
            </w:pPr>
            <w:r w:rsidRPr="002042B0">
              <w:rPr>
                <w:rFonts w:ascii="Arial" w:hAnsi="Arial" w:cs="Arial"/>
                <w:i/>
                <w:sz w:val="18"/>
                <w:szCs w:val="18"/>
              </w:rPr>
              <w:t>a</w:t>
            </w:r>
            <w:r w:rsidR="00412A9A" w:rsidRPr="002042B0">
              <w:rPr>
                <w:rFonts w:ascii="Arial" w:hAnsi="Arial" w:cs="Arial"/>
                <w:i/>
                <w:sz w:val="18"/>
                <w:szCs w:val="18"/>
              </w:rPr>
              <w:t>) importa, esporta o riesporta esemplari, sotto qualsiasi regime</w:t>
            </w:r>
            <w:r w:rsidRPr="002042B0">
              <w:rPr>
                <w:rFonts w:ascii="Arial" w:hAnsi="Arial" w:cs="Arial"/>
                <w:i/>
                <w:sz w:val="18"/>
                <w:szCs w:val="18"/>
              </w:rPr>
              <w:t xml:space="preserve"> </w:t>
            </w:r>
            <w:r w:rsidR="00412A9A" w:rsidRPr="002042B0">
              <w:rPr>
                <w:rFonts w:ascii="Arial" w:hAnsi="Arial" w:cs="Arial"/>
                <w:i/>
                <w:sz w:val="18"/>
                <w:szCs w:val="18"/>
              </w:rPr>
              <w:t xml:space="preserve">doganale, senza </w:t>
            </w:r>
            <w:proofErr w:type="gramStart"/>
            <w:r w:rsidR="00412A9A" w:rsidRPr="002042B0">
              <w:rPr>
                <w:rFonts w:ascii="Arial" w:hAnsi="Arial" w:cs="Arial"/>
                <w:i/>
                <w:sz w:val="18"/>
                <w:szCs w:val="18"/>
              </w:rPr>
              <w:t>il  prescritto</w:t>
            </w:r>
            <w:proofErr w:type="gramEnd"/>
            <w:r w:rsidR="00412A9A" w:rsidRPr="002042B0">
              <w:rPr>
                <w:rFonts w:ascii="Arial" w:hAnsi="Arial" w:cs="Arial"/>
                <w:i/>
                <w:sz w:val="18"/>
                <w:szCs w:val="18"/>
              </w:rPr>
              <w:t xml:space="preserve">  certificato  o  licenza,  ovvero  con</w:t>
            </w:r>
            <w:r w:rsidRPr="002042B0">
              <w:rPr>
                <w:rFonts w:ascii="Arial" w:hAnsi="Arial" w:cs="Arial"/>
                <w:i/>
                <w:sz w:val="18"/>
                <w:szCs w:val="18"/>
              </w:rPr>
              <w:t xml:space="preserve"> </w:t>
            </w:r>
            <w:r w:rsidR="00412A9A" w:rsidRPr="002042B0">
              <w:rPr>
                <w:rFonts w:ascii="Arial" w:hAnsi="Arial" w:cs="Arial"/>
                <w:i/>
                <w:sz w:val="18"/>
                <w:szCs w:val="18"/>
              </w:rPr>
              <w:t xml:space="preserve">certificato o licenza non validi ai sensi dell'articolo 11, </w:t>
            </w:r>
            <w:r w:rsidR="00412A9A" w:rsidRPr="002042B0">
              <w:rPr>
                <w:rFonts w:ascii="Arial" w:hAnsi="Arial" w:cs="Arial"/>
                <w:i/>
                <w:sz w:val="18"/>
                <w:szCs w:val="18"/>
              </w:rPr>
              <w:lastRenderedPageBreak/>
              <w:t>comma 2a,</w:t>
            </w:r>
            <w:r w:rsidRPr="002042B0">
              <w:rPr>
                <w:rFonts w:ascii="Arial" w:hAnsi="Arial" w:cs="Arial"/>
                <w:i/>
                <w:sz w:val="18"/>
                <w:szCs w:val="18"/>
              </w:rPr>
              <w:t xml:space="preserve"> </w:t>
            </w:r>
            <w:r w:rsidR="00412A9A" w:rsidRPr="002042B0">
              <w:rPr>
                <w:rFonts w:ascii="Arial" w:hAnsi="Arial" w:cs="Arial"/>
                <w:i/>
                <w:sz w:val="18"/>
                <w:szCs w:val="18"/>
              </w:rPr>
              <w:t>del Regolamento (CE) n. 338/97 del Consiglio, del 9 dicembre 1996,  e</w:t>
            </w:r>
            <w:r w:rsidRPr="002042B0">
              <w:rPr>
                <w:rFonts w:ascii="Arial" w:hAnsi="Arial" w:cs="Arial"/>
                <w:i/>
                <w:sz w:val="18"/>
                <w:szCs w:val="18"/>
              </w:rPr>
              <w:t xml:space="preserve"> </w:t>
            </w:r>
            <w:r w:rsidR="00412A9A" w:rsidRPr="002042B0">
              <w:rPr>
                <w:rFonts w:ascii="Arial" w:hAnsi="Arial" w:cs="Arial"/>
                <w:i/>
                <w:sz w:val="18"/>
                <w:szCs w:val="18"/>
              </w:rPr>
              <w:t>successive attuazioni e modificazioni;</w:t>
            </w:r>
          </w:p>
          <w:p w14:paraId="409EB162" w14:textId="77777777" w:rsidR="00412A9A" w:rsidRPr="002042B0" w:rsidRDefault="00412A9A" w:rsidP="00412A9A">
            <w:pPr>
              <w:autoSpaceDE w:val="0"/>
              <w:autoSpaceDN w:val="0"/>
              <w:adjustRightInd w:val="0"/>
              <w:jc w:val="left"/>
              <w:rPr>
                <w:rFonts w:ascii="Arial" w:hAnsi="Arial" w:cs="Arial"/>
                <w:i/>
                <w:sz w:val="18"/>
                <w:szCs w:val="18"/>
              </w:rPr>
            </w:pPr>
            <w:r w:rsidRPr="002042B0">
              <w:rPr>
                <w:rFonts w:ascii="Arial" w:hAnsi="Arial" w:cs="Arial"/>
                <w:i/>
                <w:sz w:val="18"/>
                <w:szCs w:val="18"/>
              </w:rPr>
              <w:t>b)   omette   di   osservare    le    prescrizioni    finalizzate</w:t>
            </w:r>
            <w:r w:rsidR="00BE3E25" w:rsidRPr="002042B0">
              <w:rPr>
                <w:rFonts w:ascii="Arial" w:hAnsi="Arial" w:cs="Arial"/>
                <w:i/>
                <w:sz w:val="18"/>
                <w:szCs w:val="18"/>
              </w:rPr>
              <w:t xml:space="preserve"> </w:t>
            </w:r>
            <w:proofErr w:type="spellStart"/>
            <w:r w:rsidRPr="002042B0">
              <w:rPr>
                <w:rFonts w:ascii="Arial" w:hAnsi="Arial" w:cs="Arial"/>
                <w:i/>
                <w:sz w:val="18"/>
                <w:szCs w:val="18"/>
              </w:rPr>
              <w:t>all'incolumita'</w:t>
            </w:r>
            <w:proofErr w:type="spellEnd"/>
            <w:r w:rsidRPr="002042B0">
              <w:rPr>
                <w:rFonts w:ascii="Arial" w:hAnsi="Arial" w:cs="Arial"/>
                <w:i/>
                <w:sz w:val="18"/>
                <w:szCs w:val="18"/>
              </w:rPr>
              <w:t xml:space="preserve"> degli esemplari,</w:t>
            </w:r>
            <w:r w:rsidR="00BE3E25" w:rsidRPr="002042B0">
              <w:rPr>
                <w:rFonts w:ascii="Arial" w:hAnsi="Arial" w:cs="Arial"/>
                <w:i/>
                <w:sz w:val="18"/>
                <w:szCs w:val="18"/>
              </w:rPr>
              <w:t xml:space="preserve"> </w:t>
            </w:r>
            <w:r w:rsidRPr="002042B0">
              <w:rPr>
                <w:rFonts w:ascii="Arial" w:hAnsi="Arial" w:cs="Arial"/>
                <w:i/>
                <w:sz w:val="18"/>
                <w:szCs w:val="18"/>
              </w:rPr>
              <w:t xml:space="preserve">specificate in una licenza </w:t>
            </w:r>
            <w:proofErr w:type="gramStart"/>
            <w:r w:rsidRPr="002042B0">
              <w:rPr>
                <w:rFonts w:ascii="Arial" w:hAnsi="Arial" w:cs="Arial"/>
                <w:i/>
                <w:sz w:val="18"/>
                <w:szCs w:val="18"/>
              </w:rPr>
              <w:t>o  in</w:t>
            </w:r>
            <w:proofErr w:type="gramEnd"/>
            <w:r w:rsidRPr="002042B0">
              <w:rPr>
                <w:rFonts w:ascii="Arial" w:hAnsi="Arial" w:cs="Arial"/>
                <w:i/>
                <w:sz w:val="18"/>
                <w:szCs w:val="18"/>
              </w:rPr>
              <w:t xml:space="preserve">  un</w:t>
            </w:r>
            <w:r w:rsidR="00BE3E25" w:rsidRPr="002042B0">
              <w:rPr>
                <w:rFonts w:ascii="Arial" w:hAnsi="Arial" w:cs="Arial"/>
                <w:i/>
                <w:sz w:val="18"/>
                <w:szCs w:val="18"/>
              </w:rPr>
              <w:t xml:space="preserve"> </w:t>
            </w:r>
            <w:r w:rsidRPr="002042B0">
              <w:rPr>
                <w:rFonts w:ascii="Arial" w:hAnsi="Arial" w:cs="Arial"/>
                <w:i/>
                <w:sz w:val="18"/>
                <w:szCs w:val="18"/>
              </w:rPr>
              <w:t xml:space="preserve">certificato rilasciati in </w:t>
            </w:r>
            <w:proofErr w:type="spellStart"/>
            <w:r w:rsidRPr="002042B0">
              <w:rPr>
                <w:rFonts w:ascii="Arial" w:hAnsi="Arial" w:cs="Arial"/>
                <w:i/>
                <w:sz w:val="18"/>
                <w:szCs w:val="18"/>
              </w:rPr>
              <w:t>conformita'</w:t>
            </w:r>
            <w:proofErr w:type="spellEnd"/>
            <w:r w:rsidRPr="002042B0">
              <w:rPr>
                <w:rFonts w:ascii="Arial" w:hAnsi="Arial" w:cs="Arial"/>
                <w:i/>
                <w:sz w:val="18"/>
                <w:szCs w:val="18"/>
              </w:rPr>
              <w:t xml:space="preserve"> al Regolamento (CE)  n.  338/97</w:t>
            </w:r>
            <w:r w:rsidR="00BE3E25" w:rsidRPr="002042B0">
              <w:rPr>
                <w:rFonts w:ascii="Arial" w:hAnsi="Arial" w:cs="Arial"/>
                <w:i/>
                <w:sz w:val="18"/>
                <w:szCs w:val="18"/>
              </w:rPr>
              <w:t xml:space="preserve"> </w:t>
            </w:r>
            <w:r w:rsidRPr="002042B0">
              <w:rPr>
                <w:rFonts w:ascii="Arial" w:hAnsi="Arial" w:cs="Arial"/>
                <w:i/>
                <w:sz w:val="18"/>
                <w:szCs w:val="18"/>
              </w:rPr>
              <w:t>del Consiglio,  del  9  dicembre  1996,  e  successive  attuazioni  e</w:t>
            </w:r>
            <w:r w:rsidR="00BE3E25" w:rsidRPr="002042B0">
              <w:rPr>
                <w:rFonts w:ascii="Arial" w:hAnsi="Arial" w:cs="Arial"/>
                <w:i/>
                <w:sz w:val="18"/>
                <w:szCs w:val="18"/>
              </w:rPr>
              <w:t xml:space="preserve"> </w:t>
            </w:r>
            <w:r w:rsidRPr="002042B0">
              <w:rPr>
                <w:rFonts w:ascii="Arial" w:hAnsi="Arial" w:cs="Arial"/>
                <w:i/>
                <w:sz w:val="18"/>
                <w:szCs w:val="18"/>
              </w:rPr>
              <w:t>modificazioni, e del Regolamento (CE) n.  939/97  della  Commissione,</w:t>
            </w:r>
            <w:r w:rsidR="00BE3E25" w:rsidRPr="002042B0">
              <w:rPr>
                <w:rFonts w:ascii="Arial" w:hAnsi="Arial" w:cs="Arial"/>
                <w:i/>
                <w:sz w:val="18"/>
                <w:szCs w:val="18"/>
              </w:rPr>
              <w:t xml:space="preserve"> </w:t>
            </w:r>
            <w:r w:rsidRPr="002042B0">
              <w:rPr>
                <w:rFonts w:ascii="Arial" w:hAnsi="Arial" w:cs="Arial"/>
                <w:i/>
                <w:sz w:val="18"/>
                <w:szCs w:val="18"/>
              </w:rPr>
              <w:t>del 26 maggio 1997, e successive modificazioni;</w:t>
            </w:r>
          </w:p>
          <w:p w14:paraId="2307DDB6" w14:textId="77777777" w:rsidR="00412A9A" w:rsidRPr="002042B0" w:rsidRDefault="00412A9A" w:rsidP="00412A9A">
            <w:pPr>
              <w:autoSpaceDE w:val="0"/>
              <w:autoSpaceDN w:val="0"/>
              <w:adjustRightInd w:val="0"/>
              <w:jc w:val="left"/>
              <w:rPr>
                <w:rFonts w:ascii="Arial" w:hAnsi="Arial" w:cs="Arial"/>
                <w:i/>
                <w:sz w:val="18"/>
                <w:szCs w:val="18"/>
              </w:rPr>
            </w:pPr>
            <w:r w:rsidRPr="002042B0">
              <w:rPr>
                <w:rFonts w:ascii="Arial" w:hAnsi="Arial" w:cs="Arial"/>
                <w:i/>
                <w:sz w:val="18"/>
                <w:szCs w:val="18"/>
              </w:rPr>
              <w:t xml:space="preserve">c)  </w:t>
            </w:r>
            <w:proofErr w:type="gramStart"/>
            <w:r w:rsidRPr="002042B0">
              <w:rPr>
                <w:rFonts w:ascii="Arial" w:hAnsi="Arial" w:cs="Arial"/>
                <w:i/>
                <w:sz w:val="18"/>
                <w:szCs w:val="18"/>
              </w:rPr>
              <w:t>utilizza  i</w:t>
            </w:r>
            <w:proofErr w:type="gramEnd"/>
            <w:r w:rsidRPr="002042B0">
              <w:rPr>
                <w:rFonts w:ascii="Arial" w:hAnsi="Arial" w:cs="Arial"/>
                <w:i/>
                <w:sz w:val="18"/>
                <w:szCs w:val="18"/>
              </w:rPr>
              <w:t xml:space="preserve">  predetti  esemplari  in  modo   difforme   dalle</w:t>
            </w:r>
            <w:r w:rsidR="00BE3E25" w:rsidRPr="002042B0">
              <w:rPr>
                <w:rFonts w:ascii="Arial" w:hAnsi="Arial" w:cs="Arial"/>
                <w:i/>
                <w:sz w:val="18"/>
                <w:szCs w:val="18"/>
              </w:rPr>
              <w:t xml:space="preserve"> </w:t>
            </w:r>
            <w:r w:rsidRPr="002042B0">
              <w:rPr>
                <w:rFonts w:ascii="Arial" w:hAnsi="Arial" w:cs="Arial"/>
                <w:i/>
                <w:sz w:val="18"/>
                <w:szCs w:val="18"/>
              </w:rPr>
              <w:t>prescrizioni   contenute   nei    provvedimenti    autorizzativi    o</w:t>
            </w:r>
            <w:r w:rsidR="00BE3E25" w:rsidRPr="002042B0">
              <w:rPr>
                <w:rFonts w:ascii="Arial" w:hAnsi="Arial" w:cs="Arial"/>
                <w:i/>
                <w:sz w:val="18"/>
                <w:szCs w:val="18"/>
              </w:rPr>
              <w:t xml:space="preserve"> </w:t>
            </w:r>
            <w:r w:rsidRPr="002042B0">
              <w:rPr>
                <w:rFonts w:ascii="Arial" w:hAnsi="Arial" w:cs="Arial"/>
                <w:i/>
                <w:sz w:val="18"/>
                <w:szCs w:val="18"/>
              </w:rPr>
              <w:t>certificativi rilasciati unitamente alla licenza  di  importazione  o</w:t>
            </w:r>
            <w:r w:rsidR="00BE3E25" w:rsidRPr="002042B0">
              <w:rPr>
                <w:rFonts w:ascii="Arial" w:hAnsi="Arial" w:cs="Arial"/>
                <w:i/>
                <w:sz w:val="18"/>
                <w:szCs w:val="18"/>
              </w:rPr>
              <w:t xml:space="preserve"> </w:t>
            </w:r>
            <w:r w:rsidRPr="002042B0">
              <w:rPr>
                <w:rFonts w:ascii="Arial" w:hAnsi="Arial" w:cs="Arial"/>
                <w:i/>
                <w:sz w:val="18"/>
                <w:szCs w:val="18"/>
              </w:rPr>
              <w:t xml:space="preserve">certificati successivamente; </w:t>
            </w:r>
          </w:p>
          <w:p w14:paraId="7FD1522D" w14:textId="77777777" w:rsidR="00412A9A" w:rsidRPr="002042B0" w:rsidRDefault="00412A9A" w:rsidP="00412A9A">
            <w:pPr>
              <w:autoSpaceDE w:val="0"/>
              <w:autoSpaceDN w:val="0"/>
              <w:adjustRightInd w:val="0"/>
              <w:jc w:val="left"/>
              <w:rPr>
                <w:rFonts w:ascii="Arial" w:hAnsi="Arial" w:cs="Arial"/>
                <w:i/>
                <w:sz w:val="18"/>
                <w:szCs w:val="18"/>
              </w:rPr>
            </w:pPr>
            <w:r w:rsidRPr="002042B0">
              <w:rPr>
                <w:rFonts w:ascii="Arial" w:hAnsi="Arial" w:cs="Arial"/>
                <w:i/>
                <w:sz w:val="18"/>
                <w:szCs w:val="18"/>
              </w:rPr>
              <w:t xml:space="preserve">d) trasporta o fa transitare, anche </w:t>
            </w:r>
            <w:proofErr w:type="gramStart"/>
            <w:r w:rsidRPr="002042B0">
              <w:rPr>
                <w:rFonts w:ascii="Arial" w:hAnsi="Arial" w:cs="Arial"/>
                <w:i/>
                <w:sz w:val="18"/>
                <w:szCs w:val="18"/>
              </w:rPr>
              <w:t>per  conto</w:t>
            </w:r>
            <w:proofErr w:type="gramEnd"/>
            <w:r w:rsidRPr="002042B0">
              <w:rPr>
                <w:rFonts w:ascii="Arial" w:hAnsi="Arial" w:cs="Arial"/>
                <w:i/>
                <w:sz w:val="18"/>
                <w:szCs w:val="18"/>
              </w:rPr>
              <w:t xml:space="preserve">  terzi,  esemplari</w:t>
            </w:r>
            <w:r w:rsidR="00BE3E25" w:rsidRPr="002042B0">
              <w:rPr>
                <w:rFonts w:ascii="Arial" w:hAnsi="Arial" w:cs="Arial"/>
                <w:i/>
                <w:sz w:val="18"/>
                <w:szCs w:val="18"/>
              </w:rPr>
              <w:t xml:space="preserve"> </w:t>
            </w:r>
            <w:r w:rsidRPr="002042B0">
              <w:rPr>
                <w:rFonts w:ascii="Arial" w:hAnsi="Arial" w:cs="Arial"/>
                <w:i/>
                <w:sz w:val="18"/>
                <w:szCs w:val="18"/>
              </w:rPr>
              <w:t xml:space="preserve">senza licenza o il certificato prescritti, rilasciati in  </w:t>
            </w:r>
            <w:proofErr w:type="spellStart"/>
            <w:r w:rsidRPr="002042B0">
              <w:rPr>
                <w:rFonts w:ascii="Arial" w:hAnsi="Arial" w:cs="Arial"/>
                <w:i/>
                <w:sz w:val="18"/>
                <w:szCs w:val="18"/>
              </w:rPr>
              <w:t>conformita'</w:t>
            </w:r>
            <w:proofErr w:type="spellEnd"/>
            <w:r w:rsidR="00BE3E25" w:rsidRPr="002042B0">
              <w:rPr>
                <w:rFonts w:ascii="Arial" w:hAnsi="Arial" w:cs="Arial"/>
                <w:i/>
                <w:sz w:val="18"/>
                <w:szCs w:val="18"/>
              </w:rPr>
              <w:t xml:space="preserve"> </w:t>
            </w:r>
            <w:r w:rsidRPr="002042B0">
              <w:rPr>
                <w:rFonts w:ascii="Arial" w:hAnsi="Arial" w:cs="Arial"/>
                <w:i/>
                <w:sz w:val="18"/>
                <w:szCs w:val="18"/>
              </w:rPr>
              <w:t>del Regolamento (CE) n. 338/97 del Consiglio, del 9 dicembre 1996,  e</w:t>
            </w:r>
            <w:r w:rsidR="00BE3E25" w:rsidRPr="002042B0">
              <w:rPr>
                <w:rFonts w:ascii="Arial" w:hAnsi="Arial" w:cs="Arial"/>
                <w:i/>
                <w:sz w:val="18"/>
                <w:szCs w:val="18"/>
              </w:rPr>
              <w:t xml:space="preserve"> </w:t>
            </w:r>
            <w:r w:rsidRPr="002042B0">
              <w:rPr>
                <w:rFonts w:ascii="Arial" w:hAnsi="Arial" w:cs="Arial"/>
                <w:i/>
                <w:sz w:val="18"/>
                <w:szCs w:val="18"/>
              </w:rPr>
              <w:t>successive attuazioni e modificazioni,  e  del  Regolamento  (CE)  n.</w:t>
            </w:r>
          </w:p>
          <w:p w14:paraId="1C4A77FE" w14:textId="77777777" w:rsidR="00412A9A" w:rsidRPr="002042B0" w:rsidRDefault="00412A9A" w:rsidP="00412A9A">
            <w:pPr>
              <w:autoSpaceDE w:val="0"/>
              <w:autoSpaceDN w:val="0"/>
              <w:adjustRightInd w:val="0"/>
              <w:jc w:val="left"/>
              <w:rPr>
                <w:rFonts w:ascii="Arial" w:hAnsi="Arial" w:cs="Arial"/>
                <w:i/>
                <w:sz w:val="18"/>
                <w:szCs w:val="18"/>
              </w:rPr>
            </w:pPr>
            <w:r w:rsidRPr="002042B0">
              <w:rPr>
                <w:rFonts w:ascii="Arial" w:hAnsi="Arial" w:cs="Arial"/>
                <w:i/>
                <w:sz w:val="18"/>
                <w:szCs w:val="18"/>
              </w:rPr>
              <w:t>939/</w:t>
            </w:r>
            <w:proofErr w:type="gramStart"/>
            <w:r w:rsidRPr="002042B0">
              <w:rPr>
                <w:rFonts w:ascii="Arial" w:hAnsi="Arial" w:cs="Arial"/>
                <w:i/>
                <w:sz w:val="18"/>
                <w:szCs w:val="18"/>
              </w:rPr>
              <w:t>97  della</w:t>
            </w:r>
            <w:proofErr w:type="gramEnd"/>
            <w:r w:rsidRPr="002042B0">
              <w:rPr>
                <w:rFonts w:ascii="Arial" w:hAnsi="Arial" w:cs="Arial"/>
                <w:i/>
                <w:sz w:val="18"/>
                <w:szCs w:val="18"/>
              </w:rPr>
              <w:t xml:space="preserve">  Commissione,  del  26  maggio   1997,   e   successive</w:t>
            </w:r>
            <w:r w:rsidR="00BE3E25" w:rsidRPr="002042B0">
              <w:rPr>
                <w:rFonts w:ascii="Arial" w:hAnsi="Arial" w:cs="Arial"/>
                <w:i/>
                <w:sz w:val="18"/>
                <w:szCs w:val="18"/>
              </w:rPr>
              <w:t xml:space="preserve"> </w:t>
            </w:r>
            <w:r w:rsidRPr="002042B0">
              <w:rPr>
                <w:rFonts w:ascii="Arial" w:hAnsi="Arial" w:cs="Arial"/>
                <w:i/>
                <w:sz w:val="18"/>
                <w:szCs w:val="18"/>
              </w:rPr>
              <w:t>modificazioni e, nel caso di  esportazione  o  riesportazione  da  un</w:t>
            </w:r>
            <w:r w:rsidR="00BE3E25" w:rsidRPr="002042B0">
              <w:rPr>
                <w:rFonts w:ascii="Arial" w:hAnsi="Arial" w:cs="Arial"/>
                <w:i/>
                <w:sz w:val="18"/>
                <w:szCs w:val="18"/>
              </w:rPr>
              <w:t xml:space="preserve"> </w:t>
            </w:r>
            <w:r w:rsidRPr="002042B0">
              <w:rPr>
                <w:rFonts w:ascii="Arial" w:hAnsi="Arial" w:cs="Arial"/>
                <w:i/>
                <w:sz w:val="18"/>
                <w:szCs w:val="18"/>
              </w:rPr>
              <w:t>Paese  terzo  parte  contraente  della  Convenzione  di   Washington,</w:t>
            </w:r>
            <w:r w:rsidR="00BE3E25" w:rsidRPr="002042B0">
              <w:rPr>
                <w:rFonts w:ascii="Arial" w:hAnsi="Arial" w:cs="Arial"/>
                <w:i/>
                <w:sz w:val="18"/>
                <w:szCs w:val="18"/>
              </w:rPr>
              <w:t xml:space="preserve"> </w:t>
            </w:r>
            <w:r w:rsidRPr="002042B0">
              <w:rPr>
                <w:rFonts w:ascii="Arial" w:hAnsi="Arial" w:cs="Arial"/>
                <w:i/>
                <w:sz w:val="18"/>
                <w:szCs w:val="18"/>
              </w:rPr>
              <w:t xml:space="preserve">rilasciati in  </w:t>
            </w:r>
            <w:proofErr w:type="spellStart"/>
            <w:r w:rsidRPr="002042B0">
              <w:rPr>
                <w:rFonts w:ascii="Arial" w:hAnsi="Arial" w:cs="Arial"/>
                <w:i/>
                <w:sz w:val="18"/>
                <w:szCs w:val="18"/>
              </w:rPr>
              <w:t>conformita'</w:t>
            </w:r>
            <w:proofErr w:type="spellEnd"/>
            <w:r w:rsidRPr="002042B0">
              <w:rPr>
                <w:rFonts w:ascii="Arial" w:hAnsi="Arial" w:cs="Arial"/>
                <w:i/>
                <w:sz w:val="18"/>
                <w:szCs w:val="18"/>
              </w:rPr>
              <w:t xml:space="preserve">  della  stessa,  ovvero  senza  una  prova</w:t>
            </w:r>
            <w:r w:rsidR="00BE3E25" w:rsidRPr="002042B0">
              <w:rPr>
                <w:rFonts w:ascii="Arial" w:hAnsi="Arial" w:cs="Arial"/>
                <w:i/>
                <w:sz w:val="18"/>
                <w:szCs w:val="18"/>
              </w:rPr>
              <w:t xml:space="preserve"> </w:t>
            </w:r>
            <w:r w:rsidRPr="002042B0">
              <w:rPr>
                <w:rFonts w:ascii="Arial" w:hAnsi="Arial" w:cs="Arial"/>
                <w:i/>
                <w:sz w:val="18"/>
                <w:szCs w:val="18"/>
              </w:rPr>
              <w:t xml:space="preserve">sufficiente della loro esistenza; </w:t>
            </w:r>
          </w:p>
          <w:p w14:paraId="6FEA179F" w14:textId="77777777" w:rsidR="00412A9A" w:rsidRPr="002042B0" w:rsidRDefault="00412A9A" w:rsidP="00412A9A">
            <w:pPr>
              <w:autoSpaceDE w:val="0"/>
              <w:autoSpaceDN w:val="0"/>
              <w:adjustRightInd w:val="0"/>
              <w:jc w:val="left"/>
              <w:rPr>
                <w:rFonts w:ascii="Arial" w:hAnsi="Arial" w:cs="Arial"/>
                <w:i/>
                <w:sz w:val="18"/>
                <w:szCs w:val="18"/>
              </w:rPr>
            </w:pPr>
            <w:r w:rsidRPr="002042B0">
              <w:rPr>
                <w:rFonts w:ascii="Arial" w:hAnsi="Arial" w:cs="Arial"/>
                <w:i/>
                <w:sz w:val="18"/>
                <w:szCs w:val="18"/>
              </w:rPr>
              <w:t>e) commercia piante</w:t>
            </w:r>
            <w:r w:rsidR="00161AD2">
              <w:rPr>
                <w:rFonts w:ascii="Arial" w:hAnsi="Arial" w:cs="Arial"/>
                <w:i/>
                <w:sz w:val="18"/>
                <w:szCs w:val="18"/>
              </w:rPr>
              <w:t xml:space="preserve"> riprodotte artificialmente in contrasto </w:t>
            </w:r>
            <w:r w:rsidRPr="002042B0">
              <w:rPr>
                <w:rFonts w:ascii="Arial" w:hAnsi="Arial" w:cs="Arial"/>
                <w:i/>
                <w:sz w:val="18"/>
                <w:szCs w:val="18"/>
              </w:rPr>
              <w:t>con</w:t>
            </w:r>
            <w:r w:rsidR="00BE3E25" w:rsidRPr="002042B0">
              <w:rPr>
                <w:rFonts w:ascii="Arial" w:hAnsi="Arial" w:cs="Arial"/>
                <w:i/>
                <w:sz w:val="18"/>
                <w:szCs w:val="18"/>
              </w:rPr>
              <w:t xml:space="preserve"> </w:t>
            </w:r>
            <w:r w:rsidR="00161AD2">
              <w:rPr>
                <w:rFonts w:ascii="Arial" w:hAnsi="Arial" w:cs="Arial"/>
                <w:i/>
                <w:sz w:val="18"/>
                <w:szCs w:val="18"/>
              </w:rPr>
              <w:t xml:space="preserve">le prescrizioni stabilite in </w:t>
            </w:r>
            <w:proofErr w:type="gramStart"/>
            <w:r w:rsidRPr="002042B0">
              <w:rPr>
                <w:rFonts w:ascii="Arial" w:hAnsi="Arial" w:cs="Arial"/>
                <w:i/>
                <w:sz w:val="18"/>
                <w:szCs w:val="18"/>
              </w:rPr>
              <w:t>base  all'articolo</w:t>
            </w:r>
            <w:proofErr w:type="gramEnd"/>
            <w:r w:rsidRPr="002042B0">
              <w:rPr>
                <w:rFonts w:ascii="Arial" w:hAnsi="Arial" w:cs="Arial"/>
                <w:i/>
                <w:sz w:val="18"/>
                <w:szCs w:val="18"/>
              </w:rPr>
              <w:t xml:space="preserve">  7,  paragrafo  1,</w:t>
            </w:r>
            <w:r w:rsidR="00BE3E25" w:rsidRPr="002042B0">
              <w:rPr>
                <w:rFonts w:ascii="Arial" w:hAnsi="Arial" w:cs="Arial"/>
                <w:i/>
                <w:sz w:val="18"/>
                <w:szCs w:val="18"/>
              </w:rPr>
              <w:t xml:space="preserve"> </w:t>
            </w:r>
            <w:r w:rsidRPr="002042B0">
              <w:rPr>
                <w:rFonts w:ascii="Arial" w:hAnsi="Arial" w:cs="Arial"/>
                <w:i/>
                <w:sz w:val="18"/>
                <w:szCs w:val="18"/>
              </w:rPr>
              <w:t>lettera b), de</w:t>
            </w:r>
            <w:r w:rsidR="00161AD2">
              <w:rPr>
                <w:rFonts w:ascii="Arial" w:hAnsi="Arial" w:cs="Arial"/>
                <w:i/>
                <w:sz w:val="18"/>
                <w:szCs w:val="18"/>
              </w:rPr>
              <w:t xml:space="preserve">l Regolamento (CE)  n.  338/97 del Consiglio, del </w:t>
            </w:r>
            <w:r w:rsidRPr="002042B0">
              <w:rPr>
                <w:rFonts w:ascii="Arial" w:hAnsi="Arial" w:cs="Arial"/>
                <w:i/>
                <w:sz w:val="18"/>
                <w:szCs w:val="18"/>
              </w:rPr>
              <w:t>9</w:t>
            </w:r>
            <w:r w:rsidR="00BE3E25" w:rsidRPr="002042B0">
              <w:rPr>
                <w:rFonts w:ascii="Arial" w:hAnsi="Arial" w:cs="Arial"/>
                <w:i/>
                <w:sz w:val="18"/>
                <w:szCs w:val="18"/>
              </w:rPr>
              <w:t xml:space="preserve"> </w:t>
            </w:r>
            <w:r w:rsidRPr="002042B0">
              <w:rPr>
                <w:rFonts w:ascii="Arial" w:hAnsi="Arial" w:cs="Arial"/>
                <w:i/>
                <w:sz w:val="18"/>
                <w:szCs w:val="18"/>
              </w:rPr>
              <w:t>dicembre  1996,  e  successive  attuazioni  e  modificazioni,  e  del</w:t>
            </w:r>
            <w:r w:rsidR="00BE3E25" w:rsidRPr="002042B0">
              <w:rPr>
                <w:rFonts w:ascii="Arial" w:hAnsi="Arial" w:cs="Arial"/>
                <w:i/>
                <w:sz w:val="18"/>
                <w:szCs w:val="18"/>
              </w:rPr>
              <w:t xml:space="preserve"> </w:t>
            </w:r>
            <w:r w:rsidRPr="002042B0">
              <w:rPr>
                <w:rFonts w:ascii="Arial" w:hAnsi="Arial" w:cs="Arial"/>
                <w:i/>
                <w:sz w:val="18"/>
                <w:szCs w:val="18"/>
              </w:rPr>
              <w:t>Regolamento (CE) n. 939/97 della Commissione, del 26 maggio  1997,  e</w:t>
            </w:r>
            <w:r w:rsidR="00BE3E25" w:rsidRPr="002042B0">
              <w:rPr>
                <w:rFonts w:ascii="Arial" w:hAnsi="Arial" w:cs="Arial"/>
                <w:i/>
                <w:sz w:val="18"/>
                <w:szCs w:val="18"/>
              </w:rPr>
              <w:t xml:space="preserve"> </w:t>
            </w:r>
            <w:r w:rsidRPr="002042B0">
              <w:rPr>
                <w:rFonts w:ascii="Arial" w:hAnsi="Arial" w:cs="Arial"/>
                <w:i/>
                <w:sz w:val="18"/>
                <w:szCs w:val="18"/>
              </w:rPr>
              <w:t xml:space="preserve">successive modificazioni; </w:t>
            </w:r>
          </w:p>
          <w:p w14:paraId="0299327D" w14:textId="77777777" w:rsidR="00412A9A" w:rsidRPr="002042B0" w:rsidRDefault="00412A9A" w:rsidP="00412A9A">
            <w:pPr>
              <w:autoSpaceDE w:val="0"/>
              <w:autoSpaceDN w:val="0"/>
              <w:adjustRightInd w:val="0"/>
              <w:jc w:val="left"/>
              <w:rPr>
                <w:rFonts w:ascii="Arial" w:hAnsi="Arial" w:cs="Arial"/>
                <w:i/>
                <w:sz w:val="18"/>
                <w:szCs w:val="18"/>
              </w:rPr>
            </w:pPr>
            <w:r w:rsidRPr="002042B0">
              <w:rPr>
                <w:rFonts w:ascii="Arial" w:hAnsi="Arial" w:cs="Arial"/>
                <w:i/>
                <w:sz w:val="18"/>
                <w:szCs w:val="18"/>
              </w:rPr>
              <w:t>f) detiene, utilizza per sc</w:t>
            </w:r>
            <w:r w:rsidR="00161AD2">
              <w:rPr>
                <w:rFonts w:ascii="Arial" w:hAnsi="Arial" w:cs="Arial"/>
                <w:i/>
                <w:sz w:val="18"/>
                <w:szCs w:val="18"/>
              </w:rPr>
              <w:t xml:space="preserve">opi di lucro, acquista, vende, </w:t>
            </w:r>
            <w:r w:rsidRPr="002042B0">
              <w:rPr>
                <w:rFonts w:ascii="Arial" w:hAnsi="Arial" w:cs="Arial"/>
                <w:i/>
                <w:sz w:val="18"/>
                <w:szCs w:val="18"/>
              </w:rPr>
              <w:t>espone</w:t>
            </w:r>
            <w:r w:rsidR="00BE3E25" w:rsidRPr="002042B0">
              <w:rPr>
                <w:rFonts w:ascii="Arial" w:hAnsi="Arial" w:cs="Arial"/>
                <w:i/>
                <w:sz w:val="18"/>
                <w:szCs w:val="18"/>
              </w:rPr>
              <w:t xml:space="preserve"> </w:t>
            </w:r>
            <w:r w:rsidRPr="002042B0">
              <w:rPr>
                <w:rFonts w:ascii="Arial" w:hAnsi="Arial" w:cs="Arial"/>
                <w:i/>
                <w:sz w:val="18"/>
                <w:szCs w:val="18"/>
              </w:rPr>
              <w:t xml:space="preserve">o detiene per la vendita o </w:t>
            </w:r>
            <w:r w:rsidR="00161AD2">
              <w:rPr>
                <w:rFonts w:ascii="Arial" w:hAnsi="Arial" w:cs="Arial"/>
                <w:i/>
                <w:sz w:val="18"/>
                <w:szCs w:val="18"/>
              </w:rPr>
              <w:t xml:space="preserve">per fini commerciali, offre in vendita </w:t>
            </w:r>
            <w:r w:rsidRPr="002042B0">
              <w:rPr>
                <w:rFonts w:ascii="Arial" w:hAnsi="Arial" w:cs="Arial"/>
                <w:i/>
                <w:sz w:val="18"/>
                <w:szCs w:val="18"/>
              </w:rPr>
              <w:t>o</w:t>
            </w:r>
            <w:r w:rsidR="00BE3E25" w:rsidRPr="002042B0">
              <w:rPr>
                <w:rFonts w:ascii="Arial" w:hAnsi="Arial" w:cs="Arial"/>
                <w:i/>
                <w:sz w:val="18"/>
                <w:szCs w:val="18"/>
              </w:rPr>
              <w:t xml:space="preserve"> </w:t>
            </w:r>
            <w:r w:rsidR="00161AD2">
              <w:rPr>
                <w:rFonts w:ascii="Arial" w:hAnsi="Arial" w:cs="Arial"/>
                <w:i/>
                <w:sz w:val="18"/>
                <w:szCs w:val="18"/>
              </w:rPr>
              <w:t xml:space="preserve">comunque cede esemplari senza la prescritta </w:t>
            </w:r>
            <w:r w:rsidRPr="002042B0">
              <w:rPr>
                <w:rFonts w:ascii="Arial" w:hAnsi="Arial" w:cs="Arial"/>
                <w:i/>
                <w:sz w:val="18"/>
                <w:szCs w:val="18"/>
              </w:rPr>
              <w:t>documentazione,</w:t>
            </w:r>
            <w:r w:rsidR="00BE3E25" w:rsidRPr="002042B0">
              <w:rPr>
                <w:rFonts w:ascii="Arial" w:hAnsi="Arial" w:cs="Arial"/>
                <w:i/>
                <w:sz w:val="18"/>
                <w:szCs w:val="18"/>
              </w:rPr>
              <w:t xml:space="preserve"> </w:t>
            </w:r>
            <w:r w:rsidRPr="002042B0">
              <w:rPr>
                <w:rFonts w:ascii="Arial" w:hAnsi="Arial" w:cs="Arial"/>
                <w:i/>
                <w:sz w:val="18"/>
                <w:szCs w:val="18"/>
              </w:rPr>
              <w:t xml:space="preserve">limitatamente alle specie di cui all'allegato B del Regolamento. </w:t>
            </w:r>
          </w:p>
          <w:p w14:paraId="4A32A579" w14:textId="77777777" w:rsidR="00412A9A" w:rsidRPr="002042B0" w:rsidRDefault="00412A9A" w:rsidP="00412A9A">
            <w:pPr>
              <w:autoSpaceDE w:val="0"/>
              <w:autoSpaceDN w:val="0"/>
              <w:adjustRightInd w:val="0"/>
              <w:jc w:val="left"/>
              <w:rPr>
                <w:rFonts w:ascii="Arial" w:hAnsi="Arial" w:cs="Arial"/>
                <w:bCs/>
                <w:i/>
                <w:iCs/>
                <w:sz w:val="18"/>
                <w:szCs w:val="18"/>
              </w:rPr>
            </w:pPr>
            <w:r w:rsidRPr="002042B0">
              <w:rPr>
                <w:rFonts w:ascii="Arial" w:hAnsi="Arial" w:cs="Arial"/>
                <w:bCs/>
                <w:i/>
                <w:iCs/>
                <w:sz w:val="18"/>
                <w:szCs w:val="18"/>
              </w:rPr>
              <w:t>2. In caso d</w:t>
            </w:r>
            <w:r w:rsidR="00161AD2">
              <w:rPr>
                <w:rFonts w:ascii="Arial" w:hAnsi="Arial" w:cs="Arial"/>
                <w:bCs/>
                <w:i/>
                <w:iCs/>
                <w:sz w:val="18"/>
                <w:szCs w:val="18"/>
              </w:rPr>
              <w:t xml:space="preserve">i recidiva, si applica la pena dell'arresto da </w:t>
            </w:r>
            <w:r w:rsidRPr="002042B0">
              <w:rPr>
                <w:rFonts w:ascii="Arial" w:hAnsi="Arial" w:cs="Arial"/>
                <w:bCs/>
                <w:i/>
                <w:iCs/>
                <w:sz w:val="18"/>
                <w:szCs w:val="18"/>
              </w:rPr>
              <w:t>sei</w:t>
            </w:r>
            <w:r w:rsidR="00BE3E25" w:rsidRPr="002042B0">
              <w:rPr>
                <w:rFonts w:ascii="Arial" w:hAnsi="Arial" w:cs="Arial"/>
                <w:bCs/>
                <w:i/>
                <w:iCs/>
                <w:sz w:val="18"/>
                <w:szCs w:val="18"/>
              </w:rPr>
              <w:t xml:space="preserve"> </w:t>
            </w:r>
            <w:r w:rsidR="00161AD2">
              <w:rPr>
                <w:rFonts w:ascii="Arial" w:hAnsi="Arial" w:cs="Arial"/>
                <w:bCs/>
                <w:i/>
                <w:iCs/>
                <w:sz w:val="18"/>
                <w:szCs w:val="18"/>
              </w:rPr>
              <w:t xml:space="preserve">mesi a diciotto mesi e dell'ammenda da euro </w:t>
            </w:r>
            <w:proofErr w:type="gramStart"/>
            <w:r w:rsidRPr="002042B0">
              <w:rPr>
                <w:rFonts w:ascii="Arial" w:hAnsi="Arial" w:cs="Arial"/>
                <w:bCs/>
                <w:i/>
                <w:iCs/>
                <w:sz w:val="18"/>
                <w:szCs w:val="18"/>
              </w:rPr>
              <w:t>ventimila  a</w:t>
            </w:r>
            <w:proofErr w:type="gramEnd"/>
            <w:r w:rsidRPr="002042B0">
              <w:rPr>
                <w:rFonts w:ascii="Arial" w:hAnsi="Arial" w:cs="Arial"/>
                <w:bCs/>
                <w:i/>
                <w:iCs/>
                <w:sz w:val="18"/>
                <w:szCs w:val="18"/>
              </w:rPr>
              <w:t xml:space="preserve">  euro</w:t>
            </w:r>
            <w:r w:rsidR="00BE3E25" w:rsidRPr="002042B0">
              <w:rPr>
                <w:rFonts w:ascii="Arial" w:hAnsi="Arial" w:cs="Arial"/>
                <w:bCs/>
                <w:i/>
                <w:iCs/>
                <w:sz w:val="18"/>
                <w:szCs w:val="18"/>
              </w:rPr>
              <w:t xml:space="preserve"> </w:t>
            </w:r>
            <w:r w:rsidRPr="002042B0">
              <w:rPr>
                <w:rFonts w:ascii="Arial" w:hAnsi="Arial" w:cs="Arial"/>
                <w:bCs/>
                <w:i/>
                <w:iCs/>
                <w:sz w:val="18"/>
                <w:szCs w:val="18"/>
              </w:rPr>
              <w:t>duecentomila. Qualora il reato suddetto sia</w:t>
            </w:r>
            <w:r w:rsidR="00BE3E25" w:rsidRPr="002042B0">
              <w:rPr>
                <w:rFonts w:ascii="Arial" w:hAnsi="Arial" w:cs="Arial"/>
                <w:bCs/>
                <w:i/>
                <w:iCs/>
                <w:sz w:val="18"/>
                <w:szCs w:val="18"/>
              </w:rPr>
              <w:t xml:space="preserve"> </w:t>
            </w:r>
            <w:r w:rsidRPr="002042B0">
              <w:rPr>
                <w:rFonts w:ascii="Arial" w:hAnsi="Arial" w:cs="Arial"/>
                <w:bCs/>
                <w:i/>
                <w:iCs/>
                <w:sz w:val="18"/>
                <w:szCs w:val="18"/>
              </w:rPr>
              <w:t>commesso nell'esercizio</w:t>
            </w:r>
            <w:r w:rsidR="00BE3E25" w:rsidRPr="002042B0">
              <w:rPr>
                <w:rFonts w:ascii="Arial" w:hAnsi="Arial" w:cs="Arial"/>
                <w:bCs/>
                <w:i/>
                <w:iCs/>
                <w:sz w:val="18"/>
                <w:szCs w:val="18"/>
              </w:rPr>
              <w:t xml:space="preserve"> </w:t>
            </w:r>
            <w:r w:rsidRPr="002042B0">
              <w:rPr>
                <w:rFonts w:ascii="Arial" w:hAnsi="Arial" w:cs="Arial"/>
                <w:bCs/>
                <w:i/>
                <w:iCs/>
                <w:sz w:val="18"/>
                <w:szCs w:val="18"/>
              </w:rPr>
              <w:t xml:space="preserve">di </w:t>
            </w:r>
            <w:proofErr w:type="spellStart"/>
            <w:r w:rsidRPr="002042B0">
              <w:rPr>
                <w:rFonts w:ascii="Arial" w:hAnsi="Arial" w:cs="Arial"/>
                <w:bCs/>
                <w:i/>
                <w:iCs/>
                <w:sz w:val="18"/>
                <w:szCs w:val="18"/>
              </w:rPr>
              <w:t>attivita'</w:t>
            </w:r>
            <w:proofErr w:type="spellEnd"/>
            <w:r w:rsidRPr="002042B0">
              <w:rPr>
                <w:rFonts w:ascii="Arial" w:hAnsi="Arial" w:cs="Arial"/>
                <w:bCs/>
                <w:i/>
                <w:iCs/>
                <w:sz w:val="18"/>
                <w:szCs w:val="18"/>
              </w:rPr>
              <w:t xml:space="preserve"> di impresa, alla co</w:t>
            </w:r>
            <w:r w:rsidR="00161AD2">
              <w:rPr>
                <w:rFonts w:ascii="Arial" w:hAnsi="Arial" w:cs="Arial"/>
                <w:bCs/>
                <w:i/>
                <w:iCs/>
                <w:sz w:val="18"/>
                <w:szCs w:val="18"/>
              </w:rPr>
              <w:t xml:space="preserve">ndanna consegue la sospensione </w:t>
            </w:r>
            <w:r w:rsidRPr="002042B0">
              <w:rPr>
                <w:rFonts w:ascii="Arial" w:hAnsi="Arial" w:cs="Arial"/>
                <w:bCs/>
                <w:i/>
                <w:iCs/>
                <w:sz w:val="18"/>
                <w:szCs w:val="18"/>
              </w:rPr>
              <w:t>della</w:t>
            </w:r>
          </w:p>
          <w:p w14:paraId="1402F86A" w14:textId="77777777" w:rsidR="00281898" w:rsidRPr="002042B0" w:rsidRDefault="00412A9A" w:rsidP="00862D52">
            <w:pPr>
              <w:jc w:val="left"/>
              <w:rPr>
                <w:rFonts w:ascii="Arial" w:hAnsi="Arial" w:cs="Arial"/>
                <w:i/>
                <w:sz w:val="18"/>
                <w:szCs w:val="18"/>
              </w:rPr>
            </w:pPr>
            <w:r w:rsidRPr="002042B0">
              <w:rPr>
                <w:rFonts w:ascii="Arial" w:hAnsi="Arial" w:cs="Arial"/>
                <w:bCs/>
                <w:i/>
                <w:iCs/>
                <w:sz w:val="18"/>
                <w:szCs w:val="18"/>
              </w:rPr>
              <w:t>licenza da un minimo di sei mesi ad un massimo di diciotto mesi</w:t>
            </w:r>
            <w:r w:rsidRPr="002042B0">
              <w:rPr>
                <w:rFonts w:ascii="Arial" w:hAnsi="Arial" w:cs="Arial"/>
                <w:i/>
                <w:sz w:val="18"/>
                <w:szCs w:val="18"/>
              </w:rPr>
              <w:t>.</w:t>
            </w:r>
          </w:p>
        </w:tc>
      </w:tr>
      <w:tr w:rsidR="00281898" w:rsidRPr="00EB0143" w14:paraId="5C4B514C" w14:textId="77777777" w:rsidTr="00923D39">
        <w:tc>
          <w:tcPr>
            <w:tcW w:w="1985" w:type="dxa"/>
            <w:tcBorders>
              <w:top w:val="single" w:sz="8" w:space="0" w:color="008080"/>
              <w:left w:val="single" w:sz="8" w:space="0" w:color="008080"/>
              <w:bottom w:val="single" w:sz="8" w:space="0" w:color="008080"/>
            </w:tcBorders>
            <w:shd w:val="clear" w:color="auto" w:fill="FFFFFF"/>
          </w:tcPr>
          <w:p w14:paraId="253BAA66"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7D04C772"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B6449B0"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Falsificazione o alterazione di certificati, licenze, notifiche di importazione, dichiarazioni, comunicazioni di informazioni al fine di acquisizione di</w:t>
            </w:r>
            <w:r w:rsidR="00161AD2">
              <w:rPr>
                <w:rFonts w:ascii="Arial" w:hAnsi="Arial" w:cs="Arial"/>
                <w:b/>
                <w:sz w:val="18"/>
                <w:szCs w:val="18"/>
              </w:rPr>
              <w:t xml:space="preserve"> una licenza o di un certificato</w:t>
            </w:r>
            <w:r w:rsidRPr="002042B0">
              <w:rPr>
                <w:rFonts w:ascii="Arial" w:hAnsi="Arial" w:cs="Arial"/>
                <w:b/>
                <w:sz w:val="18"/>
                <w:szCs w:val="18"/>
              </w:rPr>
              <w:t>, di uso di certificate o licenze falsi o alterati</w:t>
            </w:r>
          </w:p>
          <w:p w14:paraId="116BC6B9" w14:textId="77777777" w:rsidR="00281898" w:rsidRPr="002042B0" w:rsidRDefault="00281898" w:rsidP="00862D52">
            <w:pPr>
              <w:jc w:val="left"/>
              <w:rPr>
                <w:rFonts w:ascii="Arial" w:hAnsi="Arial" w:cs="Arial"/>
                <w:sz w:val="18"/>
                <w:szCs w:val="18"/>
                <w:lang w:val="en-US"/>
              </w:rPr>
            </w:pPr>
            <w:r w:rsidRPr="002042B0">
              <w:rPr>
                <w:rFonts w:ascii="Arial" w:hAnsi="Arial" w:cs="Arial"/>
                <w:sz w:val="18"/>
                <w:szCs w:val="18"/>
                <w:lang w:val="en-US"/>
              </w:rPr>
              <w:lastRenderedPageBreak/>
              <w:t xml:space="preserve">(Art. 3-bis c. 1 </w:t>
            </w:r>
            <w:proofErr w:type="spellStart"/>
            <w:r w:rsidRPr="002042B0">
              <w:rPr>
                <w:rFonts w:ascii="Arial" w:hAnsi="Arial" w:cs="Arial"/>
                <w:sz w:val="18"/>
                <w:szCs w:val="18"/>
                <w:lang w:val="en-US"/>
              </w:rPr>
              <w:t>Legge</w:t>
            </w:r>
            <w:proofErr w:type="spellEnd"/>
            <w:r w:rsidRPr="002042B0">
              <w:rPr>
                <w:rFonts w:ascii="Arial" w:hAnsi="Arial" w:cs="Arial"/>
                <w:sz w:val="18"/>
                <w:szCs w:val="18"/>
                <w:lang w:val="en-US"/>
              </w:rPr>
              <w:t xml:space="preserve"> 7 </w:t>
            </w:r>
            <w:proofErr w:type="spellStart"/>
            <w:r w:rsidRPr="002042B0">
              <w:rPr>
                <w:rFonts w:ascii="Arial" w:hAnsi="Arial" w:cs="Arial"/>
                <w:sz w:val="18"/>
                <w:szCs w:val="18"/>
                <w:lang w:val="en-US"/>
              </w:rPr>
              <w:t>febbraio</w:t>
            </w:r>
            <w:proofErr w:type="spellEnd"/>
            <w:r w:rsidRPr="002042B0">
              <w:rPr>
                <w:rFonts w:ascii="Arial" w:hAnsi="Arial" w:cs="Arial"/>
                <w:sz w:val="18"/>
                <w:szCs w:val="18"/>
                <w:lang w:val="en-US"/>
              </w:rPr>
              <w:t xml:space="preserve"> 1992 n. 150)</w:t>
            </w:r>
          </w:p>
          <w:p w14:paraId="6EB35C41" w14:textId="77777777" w:rsidR="00AE706B" w:rsidRPr="002042B0" w:rsidRDefault="00AE706B" w:rsidP="00862D52">
            <w:pPr>
              <w:jc w:val="left"/>
              <w:rPr>
                <w:rFonts w:ascii="Arial" w:hAnsi="Arial" w:cs="Arial"/>
                <w:b/>
                <w:sz w:val="18"/>
                <w:szCs w:val="18"/>
                <w:lang w:val="en-US"/>
              </w:rPr>
            </w:pPr>
          </w:p>
          <w:p w14:paraId="71E71A87"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49F1A30E" w14:textId="77777777" w:rsidR="002C50B1" w:rsidRPr="002042B0" w:rsidRDefault="00FD08A1"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 xml:space="preserve"> </w:t>
            </w:r>
            <w:r w:rsidR="007B581A" w:rsidRPr="002042B0">
              <w:rPr>
                <w:rFonts w:ascii="Arial" w:hAnsi="Arial" w:cs="Arial"/>
                <w:sz w:val="18"/>
                <w:szCs w:val="18"/>
              </w:rPr>
              <w:t>d</w:t>
            </w:r>
            <w:r w:rsidRPr="002042B0">
              <w:rPr>
                <w:rFonts w:ascii="Arial" w:hAnsi="Arial" w:cs="Arial"/>
                <w:sz w:val="18"/>
                <w:szCs w:val="18"/>
              </w:rPr>
              <w:t>a 100 a 250 quote per reati con pena non superiore ad un anno di reclusione</w:t>
            </w:r>
            <w:r w:rsidR="007B581A" w:rsidRPr="002042B0">
              <w:rPr>
                <w:rFonts w:ascii="Arial" w:hAnsi="Arial" w:cs="Arial"/>
                <w:sz w:val="18"/>
                <w:szCs w:val="18"/>
              </w:rPr>
              <w:t>;</w:t>
            </w:r>
          </w:p>
          <w:p w14:paraId="56092D39" w14:textId="77777777" w:rsidR="00FD08A1"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FD08A1" w:rsidRPr="002042B0">
              <w:rPr>
                <w:rFonts w:ascii="Arial" w:hAnsi="Arial" w:cs="Arial"/>
                <w:sz w:val="18"/>
                <w:szCs w:val="18"/>
              </w:rPr>
              <w:t>a 150 a 250 quote per reati con pena non superiore a due anni di reclusione</w:t>
            </w:r>
            <w:r w:rsidRPr="002042B0">
              <w:rPr>
                <w:rFonts w:ascii="Arial" w:hAnsi="Arial" w:cs="Arial"/>
                <w:sz w:val="18"/>
                <w:szCs w:val="18"/>
              </w:rPr>
              <w:t>;</w:t>
            </w:r>
          </w:p>
          <w:p w14:paraId="3918B514" w14:textId="77777777" w:rsidR="00CE60A4" w:rsidRPr="002042B0" w:rsidRDefault="007B581A" w:rsidP="00FD08A1">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FD08A1" w:rsidRPr="002042B0">
              <w:rPr>
                <w:rFonts w:ascii="Arial" w:hAnsi="Arial" w:cs="Arial"/>
                <w:sz w:val="18"/>
                <w:szCs w:val="18"/>
              </w:rPr>
              <w:t>a 200 a 300 quote per reati con pena non superiore a tre anni di reclusione</w:t>
            </w:r>
            <w:r w:rsidRPr="002042B0">
              <w:rPr>
                <w:rFonts w:ascii="Arial" w:hAnsi="Arial" w:cs="Arial"/>
                <w:sz w:val="18"/>
                <w:szCs w:val="18"/>
              </w:rPr>
              <w:t>;</w:t>
            </w:r>
          </w:p>
          <w:p w14:paraId="03E7A426" w14:textId="77777777" w:rsidR="00FD08A1" w:rsidRPr="002042B0" w:rsidRDefault="007B581A" w:rsidP="00FD08A1">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FD08A1" w:rsidRPr="002042B0">
              <w:rPr>
                <w:rFonts w:ascii="Arial" w:hAnsi="Arial" w:cs="Arial"/>
                <w:sz w:val="18"/>
                <w:szCs w:val="18"/>
              </w:rPr>
              <w:t>a 300 a 500 quote per reati con pena superiore a tre anni di reclusione</w:t>
            </w:r>
            <w:r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890FE26"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lastRenderedPageBreak/>
              <w:t>Art. 3-bis Legge 7 febbraio 1992 n. 150 (“Commercio internazionale di specie animali e vegetali in via di estinzione”), c. 1.</w:t>
            </w:r>
          </w:p>
          <w:p w14:paraId="1D72E86D"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“Alle fattispecie previste dall'articolo 16, paragrafo 1 lettere a), c), d), e), ed l) del Regolamento (CE) n. 338/97 del Consiglio del 9 dicembre 1996 e successive modificazioni in materia di falsificazione o alterazione di certificati, licenze, notifiche di importazione, dichiarazioni, </w:t>
            </w:r>
            <w:r w:rsidRPr="002042B0">
              <w:rPr>
                <w:rFonts w:ascii="Arial" w:hAnsi="Arial" w:cs="Arial"/>
                <w:i/>
                <w:sz w:val="18"/>
                <w:szCs w:val="18"/>
              </w:rPr>
              <w:lastRenderedPageBreak/>
              <w:t>comunicazioni di informazioni al fine di acquisizione di una licenza o di un certificato, di uso di certificati o licenze falsi o alterati si applicano le pene di cui al Libro II, Titolo VII, Capo III del Codice Penale”.</w:t>
            </w:r>
          </w:p>
        </w:tc>
      </w:tr>
      <w:tr w:rsidR="00281898" w:rsidRPr="00EB0143" w14:paraId="3AD8FF5C" w14:textId="77777777" w:rsidTr="00923D39">
        <w:tc>
          <w:tcPr>
            <w:tcW w:w="1985" w:type="dxa"/>
            <w:tcBorders>
              <w:top w:val="single" w:sz="8" w:space="0" w:color="008080"/>
              <w:left w:val="single" w:sz="8" w:space="0" w:color="008080"/>
              <w:bottom w:val="single" w:sz="8" w:space="0" w:color="008080"/>
            </w:tcBorders>
            <w:shd w:val="clear" w:color="auto" w:fill="FFFFFF"/>
          </w:tcPr>
          <w:p w14:paraId="507AB72F"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0ED27978"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3B8A9995"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 xml:space="preserve">Detenzione di esemplari vivi di mammiferi e rettili di specie selvatica ed esemplari vivi di mammiferi e rettili provenienti da riproduzioni in cattività </w:t>
            </w:r>
          </w:p>
          <w:p w14:paraId="4F32AA51" w14:textId="77777777" w:rsidR="00281898" w:rsidRPr="002042B0" w:rsidRDefault="00281898" w:rsidP="00862D52">
            <w:pPr>
              <w:jc w:val="left"/>
              <w:rPr>
                <w:rFonts w:ascii="Arial" w:hAnsi="Arial" w:cs="Arial"/>
                <w:sz w:val="18"/>
                <w:szCs w:val="18"/>
                <w:lang w:val="en-US"/>
              </w:rPr>
            </w:pPr>
            <w:r w:rsidRPr="002042B0">
              <w:rPr>
                <w:rFonts w:ascii="Arial" w:hAnsi="Arial" w:cs="Arial"/>
                <w:sz w:val="18"/>
                <w:szCs w:val="18"/>
                <w:lang w:val="en-US"/>
              </w:rPr>
              <w:t xml:space="preserve">(Art. 6 c. 4 </w:t>
            </w:r>
            <w:proofErr w:type="spellStart"/>
            <w:r w:rsidRPr="002042B0">
              <w:rPr>
                <w:rFonts w:ascii="Arial" w:hAnsi="Arial" w:cs="Arial"/>
                <w:sz w:val="18"/>
                <w:szCs w:val="18"/>
                <w:lang w:val="en-US"/>
              </w:rPr>
              <w:t>Legge</w:t>
            </w:r>
            <w:proofErr w:type="spellEnd"/>
            <w:r w:rsidRPr="002042B0">
              <w:rPr>
                <w:rFonts w:ascii="Arial" w:hAnsi="Arial" w:cs="Arial"/>
                <w:sz w:val="18"/>
                <w:szCs w:val="18"/>
                <w:lang w:val="en-US"/>
              </w:rPr>
              <w:t xml:space="preserve"> 7 </w:t>
            </w:r>
            <w:proofErr w:type="spellStart"/>
            <w:r w:rsidRPr="002042B0">
              <w:rPr>
                <w:rFonts w:ascii="Arial" w:hAnsi="Arial" w:cs="Arial"/>
                <w:sz w:val="18"/>
                <w:szCs w:val="18"/>
                <w:lang w:val="en-US"/>
              </w:rPr>
              <w:t>febbraio</w:t>
            </w:r>
            <w:proofErr w:type="spellEnd"/>
            <w:r w:rsidRPr="002042B0">
              <w:rPr>
                <w:rFonts w:ascii="Arial" w:hAnsi="Arial" w:cs="Arial"/>
                <w:sz w:val="18"/>
                <w:szCs w:val="18"/>
                <w:lang w:val="en-US"/>
              </w:rPr>
              <w:t xml:space="preserve"> 1992 n. 150)</w:t>
            </w:r>
          </w:p>
          <w:p w14:paraId="65BCC050" w14:textId="77777777" w:rsidR="00281898" w:rsidRPr="002042B0" w:rsidRDefault="00281898" w:rsidP="00862D52">
            <w:pPr>
              <w:jc w:val="left"/>
              <w:rPr>
                <w:rFonts w:ascii="Arial" w:hAnsi="Arial" w:cs="Arial"/>
                <w:sz w:val="18"/>
                <w:szCs w:val="18"/>
                <w:lang w:val="en-US"/>
              </w:rPr>
            </w:pPr>
          </w:p>
          <w:p w14:paraId="152AA391"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1FD1B7BC" w14:textId="77777777" w:rsidR="00281898"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1432E1" w:rsidRPr="002042B0">
              <w:rPr>
                <w:rFonts w:ascii="Arial" w:hAnsi="Arial" w:cs="Arial"/>
                <w:sz w:val="18"/>
                <w:szCs w:val="18"/>
              </w:rPr>
              <w:t xml:space="preserve">a 100 </w:t>
            </w:r>
            <w:r w:rsidR="00281898" w:rsidRPr="002042B0">
              <w:rPr>
                <w:rFonts w:ascii="Arial" w:hAnsi="Arial" w:cs="Arial"/>
                <w:sz w:val="18"/>
                <w:szCs w:val="18"/>
              </w:rPr>
              <w:t>a 250 quote</w:t>
            </w:r>
            <w:r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B827AC4"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Art. 6 Legge 7 febbraio 1992 n. 150 (“Commercio internazionale di specie animali e vegetali in via di estinzione”), c. 4.</w:t>
            </w:r>
          </w:p>
          <w:p w14:paraId="67AC9861" w14:textId="77777777" w:rsidR="00281898" w:rsidRPr="002042B0" w:rsidRDefault="00281898" w:rsidP="00412A9A">
            <w:pPr>
              <w:jc w:val="left"/>
              <w:rPr>
                <w:rFonts w:ascii="Arial" w:hAnsi="Arial" w:cs="Arial"/>
                <w:i/>
                <w:sz w:val="18"/>
                <w:szCs w:val="18"/>
              </w:rPr>
            </w:pPr>
            <w:r w:rsidRPr="002042B0">
              <w:rPr>
                <w:rFonts w:ascii="Arial" w:hAnsi="Arial" w:cs="Arial"/>
                <w:i/>
                <w:sz w:val="18"/>
                <w:szCs w:val="18"/>
              </w:rPr>
              <w:t>“</w:t>
            </w:r>
            <w:r w:rsidR="00412A9A" w:rsidRPr="002042B0">
              <w:rPr>
                <w:rFonts w:ascii="Arial" w:hAnsi="Arial" w:cs="Arial"/>
                <w:bCs/>
                <w:i/>
                <w:iCs/>
                <w:sz w:val="18"/>
                <w:szCs w:val="18"/>
              </w:rPr>
              <w:t xml:space="preserve">Chiunque contravviene alle disposizioni di cui al </w:t>
            </w:r>
            <w:proofErr w:type="gramStart"/>
            <w:r w:rsidR="00412A9A" w:rsidRPr="002042B0">
              <w:rPr>
                <w:rFonts w:ascii="Arial" w:hAnsi="Arial" w:cs="Arial"/>
                <w:bCs/>
                <w:i/>
                <w:iCs/>
                <w:sz w:val="18"/>
                <w:szCs w:val="18"/>
              </w:rPr>
              <w:t>comma  1</w:t>
            </w:r>
            <w:proofErr w:type="gramEnd"/>
            <w:r w:rsidR="00412A9A" w:rsidRPr="002042B0">
              <w:rPr>
                <w:rFonts w:ascii="Arial" w:hAnsi="Arial" w:cs="Arial"/>
                <w:bCs/>
                <w:i/>
                <w:iCs/>
                <w:sz w:val="18"/>
                <w:szCs w:val="18"/>
              </w:rPr>
              <w:t xml:space="preserve">  </w:t>
            </w:r>
            <w:r w:rsidR="00BE3E25" w:rsidRPr="002042B0">
              <w:rPr>
                <w:rFonts w:ascii="Arial" w:hAnsi="Arial" w:cs="Arial"/>
                <w:bCs/>
                <w:i/>
                <w:iCs/>
                <w:sz w:val="18"/>
                <w:szCs w:val="18"/>
              </w:rPr>
              <w:t xml:space="preserve">è </w:t>
            </w:r>
            <w:r w:rsidR="00412A9A" w:rsidRPr="002042B0">
              <w:rPr>
                <w:rFonts w:ascii="Arial" w:hAnsi="Arial" w:cs="Arial"/>
                <w:bCs/>
                <w:i/>
                <w:iCs/>
                <w:sz w:val="18"/>
                <w:szCs w:val="18"/>
              </w:rPr>
              <w:t>punito con l'arresto  fino  a  sei  mesi  o  con  l'ammenda  da  euro</w:t>
            </w:r>
            <w:r w:rsidR="00BE3E25" w:rsidRPr="002042B0">
              <w:rPr>
                <w:rFonts w:ascii="Arial" w:hAnsi="Arial" w:cs="Arial"/>
                <w:bCs/>
                <w:i/>
                <w:iCs/>
                <w:sz w:val="18"/>
                <w:szCs w:val="18"/>
              </w:rPr>
              <w:t xml:space="preserve"> </w:t>
            </w:r>
            <w:r w:rsidR="00412A9A" w:rsidRPr="002042B0">
              <w:rPr>
                <w:rFonts w:ascii="Arial" w:hAnsi="Arial" w:cs="Arial"/>
                <w:bCs/>
                <w:i/>
                <w:iCs/>
                <w:sz w:val="18"/>
                <w:szCs w:val="18"/>
              </w:rPr>
              <w:t>quindicimila a euro trecentomila”.</w:t>
            </w:r>
          </w:p>
          <w:p w14:paraId="635E9FA5" w14:textId="77777777" w:rsidR="003649E2" w:rsidRPr="002042B0" w:rsidRDefault="003649E2" w:rsidP="00862D52">
            <w:pPr>
              <w:jc w:val="left"/>
              <w:rPr>
                <w:rFonts w:ascii="Arial" w:hAnsi="Arial" w:cs="Arial"/>
                <w:sz w:val="18"/>
                <w:szCs w:val="18"/>
              </w:rPr>
            </w:pPr>
          </w:p>
          <w:p w14:paraId="401F780D"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[Art. 6 C. 1]</w:t>
            </w:r>
          </w:p>
          <w:p w14:paraId="124D4EE9"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“Fatto salvo quanto previsto dalla L. 11 febbraio 1992, n. 157, è vietato a chiunque detenere esemplari vivi di mammiferi e rettili di specie selvatica ed esemplari vivi di mammiferi e rettili provenienti da riproduzioni in cattività che costituiscano pericolo per la salute e per l’incolumità pubblica”.</w:t>
            </w:r>
          </w:p>
        </w:tc>
      </w:tr>
      <w:tr w:rsidR="00281898" w:rsidRPr="00EB0143" w14:paraId="02D6FF7A" w14:textId="77777777" w:rsidTr="00923D39">
        <w:tc>
          <w:tcPr>
            <w:tcW w:w="1985" w:type="dxa"/>
            <w:tcBorders>
              <w:top w:val="single" w:sz="8" w:space="0" w:color="008080"/>
              <w:left w:val="single" w:sz="8" w:space="0" w:color="008080"/>
              <w:bottom w:val="single" w:sz="8" w:space="0" w:color="008080"/>
            </w:tcBorders>
            <w:shd w:val="clear" w:color="auto" w:fill="FFFFFF"/>
          </w:tcPr>
          <w:p w14:paraId="31C94789"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11CA27D1"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36636A0"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Impiego delle sostanze lesive dell’ozono</w:t>
            </w:r>
          </w:p>
          <w:p w14:paraId="534A465B"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rt. 3 c. 6 Legge 28 dicembre 1993 n. 549)</w:t>
            </w:r>
          </w:p>
          <w:p w14:paraId="6379EDAB" w14:textId="77777777" w:rsidR="00AE706B" w:rsidRPr="002042B0" w:rsidRDefault="00AE706B" w:rsidP="00862D52">
            <w:pPr>
              <w:jc w:val="left"/>
              <w:rPr>
                <w:rFonts w:ascii="Arial" w:hAnsi="Arial" w:cs="Arial"/>
                <w:b/>
                <w:sz w:val="18"/>
                <w:szCs w:val="18"/>
              </w:rPr>
            </w:pPr>
          </w:p>
          <w:p w14:paraId="579FA671"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22C1176B" w14:textId="77777777" w:rsidR="00281898"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281898" w:rsidRPr="002042B0">
              <w:rPr>
                <w:rFonts w:ascii="Arial" w:hAnsi="Arial" w:cs="Arial"/>
                <w:sz w:val="18"/>
                <w:szCs w:val="18"/>
              </w:rPr>
              <w:t>a 150 a 250 quote</w:t>
            </w:r>
            <w:r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4AC1998"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Art. 3 c. 6 Legge 28 dicembre 1993 n. 549 - “Cessazione e riduzione dell’impiego delle sostanze lesive dell’ozono”</w:t>
            </w:r>
          </w:p>
          <w:p w14:paraId="395EBF20"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“Chiunque viola le disposizioni di cui al presente articolo è punito con l'arresto fino a due anni e con l'ammenda fino al triplo del valore delle sostanze utilizzate per fini produttivi, importate o commercializzate. Nei casi più gravi, alla condanna consegue la revoca dell'autorizzazione o della licenza in base alla quale viene svolta l'attività costituente illecito”.</w:t>
            </w:r>
          </w:p>
        </w:tc>
      </w:tr>
      <w:tr w:rsidR="00281898" w:rsidRPr="00EB0143" w14:paraId="765BF5BD" w14:textId="77777777" w:rsidTr="00923D39">
        <w:tc>
          <w:tcPr>
            <w:tcW w:w="1985" w:type="dxa"/>
            <w:tcBorders>
              <w:top w:val="single" w:sz="8" w:space="0" w:color="008080"/>
              <w:left w:val="single" w:sz="8" w:space="0" w:color="008080"/>
              <w:bottom w:val="single" w:sz="8" w:space="0" w:color="008080"/>
            </w:tcBorders>
            <w:shd w:val="clear" w:color="auto" w:fill="FFFFFF"/>
          </w:tcPr>
          <w:p w14:paraId="0D139E6D"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t>Art. 25-undecies</w:t>
            </w:r>
          </w:p>
          <w:p w14:paraId="44B16A6E"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54CDC96" w14:textId="77777777" w:rsidR="004203E8" w:rsidRPr="002042B0" w:rsidRDefault="00281898" w:rsidP="00862D52">
            <w:pPr>
              <w:jc w:val="left"/>
              <w:rPr>
                <w:rFonts w:ascii="Arial" w:hAnsi="Arial" w:cs="Arial"/>
                <w:b/>
                <w:sz w:val="18"/>
                <w:szCs w:val="18"/>
              </w:rPr>
            </w:pPr>
            <w:r w:rsidRPr="002042B0">
              <w:rPr>
                <w:rFonts w:ascii="Arial" w:hAnsi="Arial" w:cs="Arial"/>
                <w:b/>
                <w:sz w:val="18"/>
                <w:szCs w:val="18"/>
              </w:rPr>
              <w:t>Versamento doloso in mare di sostanze inquinanti o sversamento di dette sostanze provocato dalle navi</w:t>
            </w:r>
          </w:p>
          <w:p w14:paraId="50B740DB" w14:textId="77777777" w:rsidR="00281898" w:rsidRPr="002042B0" w:rsidRDefault="00281898" w:rsidP="00862D52">
            <w:pPr>
              <w:jc w:val="left"/>
              <w:rPr>
                <w:rFonts w:ascii="Arial" w:hAnsi="Arial" w:cs="Arial"/>
                <w:b/>
                <w:sz w:val="18"/>
                <w:szCs w:val="18"/>
              </w:rPr>
            </w:pPr>
            <w:r w:rsidRPr="002042B0">
              <w:rPr>
                <w:rFonts w:ascii="Arial" w:hAnsi="Arial" w:cs="Arial"/>
                <w:sz w:val="18"/>
                <w:szCs w:val="18"/>
              </w:rPr>
              <w:lastRenderedPageBreak/>
              <w:t>(</w:t>
            </w:r>
            <w:r w:rsidR="004203E8" w:rsidRPr="002042B0">
              <w:rPr>
                <w:rFonts w:ascii="Arial" w:hAnsi="Arial" w:cs="Arial"/>
                <w:sz w:val="18"/>
                <w:szCs w:val="18"/>
              </w:rPr>
              <w:t>A</w:t>
            </w:r>
            <w:r w:rsidRPr="002042B0">
              <w:rPr>
                <w:rFonts w:ascii="Arial" w:hAnsi="Arial" w:cs="Arial"/>
                <w:sz w:val="18"/>
                <w:szCs w:val="18"/>
              </w:rPr>
              <w:t xml:space="preserve">rt. 8 c. 1 e 2, </w:t>
            </w:r>
            <w:r w:rsidR="00EE40D5" w:rsidRPr="002042B0">
              <w:rPr>
                <w:rFonts w:ascii="Arial" w:hAnsi="Arial" w:cs="Arial"/>
                <w:sz w:val="18"/>
                <w:szCs w:val="18"/>
              </w:rPr>
              <w:t>D. Lgs.</w:t>
            </w:r>
            <w:r w:rsidRPr="002042B0">
              <w:rPr>
                <w:rFonts w:ascii="Arial" w:hAnsi="Arial" w:cs="Arial"/>
                <w:sz w:val="18"/>
                <w:szCs w:val="18"/>
              </w:rPr>
              <w:t xml:space="preserve"> 6 novembre 2007 n. 202)</w:t>
            </w:r>
          </w:p>
          <w:p w14:paraId="213FEDA6" w14:textId="77777777" w:rsidR="00AE706B" w:rsidRPr="002042B0" w:rsidRDefault="00AE706B" w:rsidP="00862D52">
            <w:pPr>
              <w:jc w:val="left"/>
              <w:rPr>
                <w:rFonts w:ascii="Arial" w:hAnsi="Arial" w:cs="Arial"/>
                <w:b/>
                <w:sz w:val="18"/>
                <w:szCs w:val="18"/>
              </w:rPr>
            </w:pPr>
          </w:p>
          <w:p w14:paraId="2C8CB5D9"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2D2916AE" w14:textId="77777777" w:rsidR="00281898" w:rsidRPr="002042B0" w:rsidRDefault="007B581A"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w:t>
            </w:r>
            <w:r w:rsidR="00D9274F" w:rsidRPr="002042B0">
              <w:rPr>
                <w:rFonts w:ascii="Arial" w:hAnsi="Arial" w:cs="Arial"/>
                <w:sz w:val="18"/>
                <w:szCs w:val="18"/>
              </w:rPr>
              <w:t>a 150 a 250</w:t>
            </w:r>
            <w:r w:rsidR="00281898" w:rsidRPr="002042B0">
              <w:rPr>
                <w:rFonts w:ascii="Arial" w:hAnsi="Arial" w:cs="Arial"/>
                <w:sz w:val="18"/>
                <w:szCs w:val="18"/>
              </w:rPr>
              <w:t xml:space="preserve"> quote</w:t>
            </w:r>
            <w:r w:rsidR="00D9274F" w:rsidRPr="002042B0">
              <w:rPr>
                <w:rFonts w:ascii="Arial" w:hAnsi="Arial" w:cs="Arial"/>
                <w:sz w:val="18"/>
                <w:szCs w:val="18"/>
              </w:rPr>
              <w:t xml:space="preserve"> per il comma 1</w:t>
            </w:r>
            <w:r w:rsidRPr="002042B0">
              <w:rPr>
                <w:rFonts w:ascii="Arial" w:hAnsi="Arial" w:cs="Arial"/>
                <w:sz w:val="18"/>
                <w:szCs w:val="18"/>
              </w:rPr>
              <w:t>;</w:t>
            </w:r>
          </w:p>
          <w:p w14:paraId="1C57EAAE" w14:textId="77777777" w:rsidR="00D9274F"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d</w:t>
            </w:r>
            <w:r w:rsidR="00D9274F" w:rsidRPr="002042B0">
              <w:rPr>
                <w:rFonts w:ascii="Arial" w:hAnsi="Arial" w:cs="Arial"/>
                <w:sz w:val="18"/>
                <w:szCs w:val="18"/>
              </w:rPr>
              <w:t>a 200 a 300 quote per il comma 2</w:t>
            </w:r>
            <w:r w:rsidRPr="002042B0">
              <w:rPr>
                <w:rFonts w:ascii="Arial" w:hAnsi="Arial" w:cs="Arial"/>
                <w:sz w:val="18"/>
                <w:szCs w:val="18"/>
              </w:rPr>
              <w:t>.</w:t>
            </w:r>
          </w:p>
          <w:p w14:paraId="73D2C40A" w14:textId="77777777" w:rsidR="00AE706B" w:rsidRPr="002042B0" w:rsidRDefault="00AE706B" w:rsidP="00862D52">
            <w:pPr>
              <w:jc w:val="left"/>
              <w:rPr>
                <w:rFonts w:ascii="Arial" w:hAnsi="Arial" w:cs="Arial"/>
                <w:b/>
                <w:sz w:val="18"/>
                <w:szCs w:val="18"/>
              </w:rPr>
            </w:pPr>
          </w:p>
          <w:p w14:paraId="77B7A1A0"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interdittiva</w:t>
            </w:r>
            <w:r w:rsidR="009C63D9" w:rsidRPr="002042B0">
              <w:rPr>
                <w:rFonts w:ascii="Arial" w:hAnsi="Arial" w:cs="Arial"/>
                <w:b/>
                <w:sz w:val="18"/>
                <w:szCs w:val="18"/>
              </w:rPr>
              <w:t>:</w:t>
            </w:r>
            <w:r w:rsidR="00CB506F" w:rsidRPr="002042B0">
              <w:rPr>
                <w:rFonts w:ascii="Arial" w:hAnsi="Arial" w:cs="Arial"/>
                <w:b/>
                <w:sz w:val="18"/>
                <w:szCs w:val="18"/>
              </w:rPr>
              <w:t xml:space="preserve"> </w:t>
            </w:r>
          </w:p>
          <w:p w14:paraId="5AC069D7"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22A93A8B"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sospensione o revoca delle autorizzazioni, licenze, concessioni funzionali alla commissione dell’illecito;</w:t>
            </w:r>
          </w:p>
          <w:p w14:paraId="5137AD61"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600335A2"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ed eventuale revoca di quelli già concessi;</w:t>
            </w:r>
          </w:p>
          <w:p w14:paraId="762D680E"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pubblicizzare beni servizi;</w:t>
            </w:r>
          </w:p>
          <w:p w14:paraId="46FDE9FB" w14:textId="77777777" w:rsidR="009C63D9" w:rsidRPr="002042B0" w:rsidRDefault="005D3B20" w:rsidP="002C285F">
            <w:pPr>
              <w:ind w:left="86"/>
              <w:jc w:val="left"/>
              <w:rPr>
                <w:rFonts w:ascii="Arial" w:hAnsi="Arial" w:cs="Arial"/>
                <w:sz w:val="18"/>
                <w:szCs w:val="18"/>
              </w:rPr>
            </w:pPr>
            <w:r w:rsidRPr="002042B0">
              <w:rPr>
                <w:rFonts w:ascii="Arial" w:hAnsi="Arial" w:cs="Arial"/>
                <w:sz w:val="18"/>
                <w:szCs w:val="18"/>
              </w:rPr>
              <w:t>da 3 mesi</w:t>
            </w:r>
            <w:r w:rsidR="009C63D9" w:rsidRPr="002042B0">
              <w:rPr>
                <w:rFonts w:ascii="Arial" w:hAnsi="Arial" w:cs="Arial"/>
                <w:sz w:val="18"/>
                <w:szCs w:val="18"/>
              </w:rPr>
              <w:t xml:space="preserve"> a sei mesi.</w:t>
            </w:r>
          </w:p>
          <w:p w14:paraId="160616A1" w14:textId="77777777" w:rsidR="00CB506F" w:rsidRPr="002042B0" w:rsidRDefault="00CB506F" w:rsidP="00862D52">
            <w:pPr>
              <w:jc w:val="left"/>
              <w:rPr>
                <w:rFonts w:ascii="Arial" w:hAnsi="Arial" w:cs="Arial"/>
                <w:b/>
                <w:sz w:val="18"/>
                <w:szCs w:val="18"/>
              </w:rPr>
            </w:pPr>
          </w:p>
          <w:p w14:paraId="029EED2B" w14:textId="77777777" w:rsidR="00281898" w:rsidRPr="002042B0" w:rsidRDefault="00281898" w:rsidP="00862D52">
            <w:pPr>
              <w:jc w:val="left"/>
              <w:rPr>
                <w:rFonts w:ascii="Arial" w:hAnsi="Arial" w:cs="Arial"/>
                <w:sz w:val="18"/>
                <w:szCs w:val="18"/>
              </w:rPr>
            </w:pPr>
            <w:r w:rsidRPr="002042B0">
              <w:rPr>
                <w:rFonts w:ascii="Arial" w:hAnsi="Arial" w:cs="Arial"/>
                <w:b/>
                <w:sz w:val="18"/>
                <w:szCs w:val="18"/>
              </w:rPr>
              <w:t xml:space="preserve">Sanzione interdittiva definitiva </w:t>
            </w:r>
            <w:r w:rsidRPr="002042B0">
              <w:rPr>
                <w:rFonts w:ascii="Arial" w:hAnsi="Arial" w:cs="Arial"/>
                <w:sz w:val="18"/>
                <w:szCs w:val="18"/>
              </w:rPr>
              <w:t>(se l'ente o una sua unità organizzativa vengono stabilmente utilizzati allo scopo unico o prevalente di consentire o agevolare la commissione del reato)</w:t>
            </w:r>
            <w:r w:rsidR="007B581A" w:rsidRPr="002042B0">
              <w:rPr>
                <w:rFonts w:ascii="Arial" w:hAnsi="Arial" w:cs="Arial"/>
                <w:sz w:val="18"/>
                <w:szCs w:val="18"/>
              </w:rPr>
              <w:t>.</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5FD3375"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lastRenderedPageBreak/>
              <w:t xml:space="preserve">Art. 8 </w:t>
            </w:r>
            <w:r w:rsidR="00EE40D5" w:rsidRPr="002042B0">
              <w:rPr>
                <w:rFonts w:ascii="Arial" w:hAnsi="Arial" w:cs="Arial"/>
                <w:sz w:val="18"/>
                <w:szCs w:val="18"/>
              </w:rPr>
              <w:t>D. Lgs.</w:t>
            </w:r>
            <w:r w:rsidRPr="002042B0">
              <w:rPr>
                <w:rFonts w:ascii="Arial" w:hAnsi="Arial" w:cs="Arial"/>
                <w:sz w:val="18"/>
                <w:szCs w:val="18"/>
              </w:rPr>
              <w:t xml:space="preserve"> 6 novembre 2007 n. 202 - “Inquinamento doloso”, c. 1, 2</w:t>
            </w:r>
          </w:p>
          <w:p w14:paraId="7DABE91E"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 xml:space="preserve">1. “Salvo che il fatto costituisca più grave reato, il Comandante di una nave, battente qualsiasi bandiera, nonché i membri dell'equipaggio, il proprietario e l'armatore della nave, nel caso in </w:t>
            </w:r>
            <w:r w:rsidRPr="002042B0">
              <w:rPr>
                <w:rFonts w:ascii="Arial" w:hAnsi="Arial" w:cs="Arial"/>
                <w:i/>
                <w:sz w:val="18"/>
                <w:szCs w:val="18"/>
              </w:rPr>
              <w:lastRenderedPageBreak/>
              <w:t>cui la violazione sia avvenuta con il loro concorso, che dolosamente violano le disposizioni dell'art. 4 sono puniti con l'arresto da sei mesi a due anni e con l'ammenda da euro 10.000 ad euro 50.000”.</w:t>
            </w:r>
          </w:p>
          <w:p w14:paraId="471B1E08"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2. “Se la violazione di cui al comma 1 causa danni permanenti o, comunque, di particolare gravità, alla qualità delle acque, a specie animali o vegetali o a parti di queste, si applica l'arresto da uno a tre anni e l'ammenda da euro 10.000 ad euro 80.000”.</w:t>
            </w:r>
          </w:p>
        </w:tc>
      </w:tr>
      <w:tr w:rsidR="00281898" w:rsidRPr="00EB0143" w14:paraId="45A13928" w14:textId="77777777" w:rsidTr="00923D39">
        <w:tc>
          <w:tcPr>
            <w:tcW w:w="1985" w:type="dxa"/>
            <w:tcBorders>
              <w:top w:val="single" w:sz="8" w:space="0" w:color="008080"/>
              <w:left w:val="single" w:sz="8" w:space="0" w:color="008080"/>
              <w:bottom w:val="single" w:sz="8" w:space="0" w:color="008080"/>
            </w:tcBorders>
            <w:shd w:val="clear" w:color="auto" w:fill="FFFFFF"/>
          </w:tcPr>
          <w:p w14:paraId="40EF55E3" w14:textId="77777777" w:rsidR="00281898" w:rsidRPr="002042B0" w:rsidRDefault="00281898" w:rsidP="00862D52">
            <w:pPr>
              <w:snapToGrid w:val="0"/>
              <w:jc w:val="left"/>
              <w:rPr>
                <w:rFonts w:ascii="Arial" w:hAnsi="Arial" w:cs="Arial"/>
                <w:bCs/>
                <w:sz w:val="18"/>
                <w:szCs w:val="18"/>
                <w:lang w:val="en-US"/>
              </w:rPr>
            </w:pPr>
            <w:r w:rsidRPr="002042B0">
              <w:rPr>
                <w:rFonts w:ascii="Arial" w:hAnsi="Arial" w:cs="Arial"/>
                <w:bCs/>
                <w:sz w:val="18"/>
                <w:szCs w:val="18"/>
                <w:lang w:val="en-US"/>
              </w:rPr>
              <w:lastRenderedPageBreak/>
              <w:t>Art. 25-undecies</w:t>
            </w:r>
          </w:p>
          <w:p w14:paraId="38BEB39E" w14:textId="77777777" w:rsidR="00281898" w:rsidRPr="002042B0" w:rsidRDefault="00EE40D5" w:rsidP="00862D52">
            <w:pPr>
              <w:jc w:val="left"/>
              <w:rPr>
                <w:rFonts w:ascii="Arial" w:hAnsi="Arial" w:cs="Arial"/>
                <w:bCs/>
                <w:sz w:val="18"/>
                <w:szCs w:val="18"/>
              </w:rPr>
            </w:pPr>
            <w:r w:rsidRPr="002042B0">
              <w:rPr>
                <w:rFonts w:ascii="Arial" w:hAnsi="Arial" w:cs="Arial"/>
                <w:bCs/>
                <w:sz w:val="18"/>
                <w:szCs w:val="18"/>
                <w:lang w:val="en-US"/>
              </w:rPr>
              <w:t xml:space="preserve">D. </w:t>
            </w:r>
            <w:proofErr w:type="spellStart"/>
            <w:r w:rsidRPr="002042B0">
              <w:rPr>
                <w:rFonts w:ascii="Arial" w:hAnsi="Arial" w:cs="Arial"/>
                <w:bCs/>
                <w:sz w:val="18"/>
                <w:szCs w:val="18"/>
                <w:lang w:val="en-US"/>
              </w:rPr>
              <w:t>Lgs</w:t>
            </w:r>
            <w:proofErr w:type="spellEnd"/>
            <w:r w:rsidRPr="002042B0">
              <w:rPr>
                <w:rFonts w:ascii="Arial" w:hAnsi="Arial" w:cs="Arial"/>
                <w:bCs/>
                <w:sz w:val="18"/>
                <w:szCs w:val="18"/>
                <w:lang w:val="en-US"/>
              </w:rPr>
              <w:t>.</w:t>
            </w:r>
            <w:r w:rsidR="00281898" w:rsidRPr="002042B0">
              <w:rPr>
                <w:rFonts w:ascii="Arial" w:hAnsi="Arial" w:cs="Arial"/>
                <w:bCs/>
                <w:sz w:val="18"/>
                <w:szCs w:val="18"/>
                <w:lang w:val="en-US"/>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6FD7930"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Versamento colposo in mare di sostanze inquinanti o sversamento di dette sostanze provocato dalle navi</w:t>
            </w:r>
          </w:p>
          <w:p w14:paraId="451ED02C"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t>(</w:t>
            </w:r>
            <w:r w:rsidR="004203E8" w:rsidRPr="002042B0">
              <w:rPr>
                <w:rFonts w:ascii="Arial" w:hAnsi="Arial" w:cs="Arial"/>
                <w:sz w:val="18"/>
                <w:szCs w:val="18"/>
              </w:rPr>
              <w:t>A</w:t>
            </w:r>
            <w:r w:rsidRPr="002042B0">
              <w:rPr>
                <w:rFonts w:ascii="Arial" w:hAnsi="Arial" w:cs="Arial"/>
                <w:sz w:val="18"/>
                <w:szCs w:val="18"/>
              </w:rPr>
              <w:t xml:space="preserve">rt. 9 c. 1 e 2, </w:t>
            </w:r>
            <w:r w:rsidR="00EE40D5" w:rsidRPr="002042B0">
              <w:rPr>
                <w:rFonts w:ascii="Arial" w:hAnsi="Arial" w:cs="Arial"/>
                <w:sz w:val="18"/>
                <w:szCs w:val="18"/>
              </w:rPr>
              <w:t>D. Lgs.</w:t>
            </w:r>
            <w:r w:rsidRPr="002042B0">
              <w:rPr>
                <w:rFonts w:ascii="Arial" w:hAnsi="Arial" w:cs="Arial"/>
                <w:sz w:val="18"/>
                <w:szCs w:val="18"/>
              </w:rPr>
              <w:t xml:space="preserve"> 6 novembre 2007 n. 202)</w:t>
            </w:r>
          </w:p>
          <w:p w14:paraId="4A25087E" w14:textId="77777777" w:rsidR="00281898" w:rsidRPr="002042B0" w:rsidRDefault="00281898" w:rsidP="00862D52">
            <w:pPr>
              <w:jc w:val="left"/>
              <w:rPr>
                <w:rFonts w:ascii="Arial" w:hAnsi="Arial" w:cs="Arial"/>
                <w:b/>
                <w:sz w:val="18"/>
                <w:szCs w:val="18"/>
              </w:rPr>
            </w:pPr>
          </w:p>
          <w:p w14:paraId="09C3A1D1"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pecuniaria:</w:t>
            </w:r>
          </w:p>
          <w:p w14:paraId="312392D0" w14:textId="77777777" w:rsidR="00281898" w:rsidRPr="002042B0" w:rsidRDefault="00D9274F"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da 100 </w:t>
            </w:r>
            <w:r w:rsidR="00281898" w:rsidRPr="002042B0">
              <w:rPr>
                <w:rFonts w:ascii="Arial" w:hAnsi="Arial" w:cs="Arial"/>
                <w:sz w:val="18"/>
                <w:szCs w:val="18"/>
              </w:rPr>
              <w:t>a 250 quote</w:t>
            </w:r>
            <w:r w:rsidRPr="002042B0">
              <w:rPr>
                <w:rFonts w:ascii="Arial" w:hAnsi="Arial" w:cs="Arial"/>
                <w:sz w:val="18"/>
                <w:szCs w:val="18"/>
              </w:rPr>
              <w:t xml:space="preserve"> per il comma 1</w:t>
            </w:r>
            <w:r w:rsidR="007B581A" w:rsidRPr="002042B0">
              <w:rPr>
                <w:rFonts w:ascii="Arial" w:hAnsi="Arial" w:cs="Arial"/>
                <w:sz w:val="18"/>
                <w:szCs w:val="18"/>
              </w:rPr>
              <w:t>;</w:t>
            </w:r>
          </w:p>
          <w:p w14:paraId="3CC3FEC5" w14:textId="77777777" w:rsidR="00D9274F" w:rsidRPr="002042B0" w:rsidRDefault="007B581A" w:rsidP="00AE706B">
            <w:pPr>
              <w:pStyle w:val="Paragrafoelenco"/>
              <w:numPr>
                <w:ilvl w:val="0"/>
                <w:numId w:val="23"/>
              </w:numPr>
              <w:ind w:left="227" w:hanging="141"/>
              <w:jc w:val="left"/>
              <w:rPr>
                <w:rFonts w:ascii="Arial" w:hAnsi="Arial" w:cs="Arial"/>
                <w:b/>
                <w:sz w:val="18"/>
                <w:szCs w:val="18"/>
              </w:rPr>
            </w:pPr>
            <w:r w:rsidRPr="002042B0">
              <w:rPr>
                <w:rFonts w:ascii="Arial" w:hAnsi="Arial" w:cs="Arial"/>
                <w:sz w:val="18"/>
                <w:szCs w:val="18"/>
              </w:rPr>
              <w:t xml:space="preserve">da </w:t>
            </w:r>
            <w:r w:rsidR="00D9274F" w:rsidRPr="002042B0">
              <w:rPr>
                <w:rFonts w:ascii="Arial" w:hAnsi="Arial" w:cs="Arial"/>
                <w:sz w:val="18"/>
                <w:szCs w:val="18"/>
              </w:rPr>
              <w:t>150 a 250 quote per il comma 2</w:t>
            </w:r>
            <w:r w:rsidR="00ED645E" w:rsidRPr="002042B0">
              <w:rPr>
                <w:rFonts w:ascii="Arial" w:hAnsi="Arial" w:cs="Arial"/>
                <w:sz w:val="18"/>
                <w:szCs w:val="18"/>
              </w:rPr>
              <w:t>.</w:t>
            </w:r>
          </w:p>
          <w:p w14:paraId="461190CD" w14:textId="77777777" w:rsidR="00AE706B" w:rsidRPr="002042B0" w:rsidRDefault="00AE706B" w:rsidP="00862D52">
            <w:pPr>
              <w:jc w:val="left"/>
              <w:rPr>
                <w:rFonts w:ascii="Arial" w:hAnsi="Arial" w:cs="Arial"/>
                <w:b/>
                <w:sz w:val="18"/>
                <w:szCs w:val="18"/>
              </w:rPr>
            </w:pPr>
          </w:p>
          <w:p w14:paraId="2AECDC05" w14:textId="77777777" w:rsidR="00281898" w:rsidRPr="002042B0" w:rsidRDefault="00281898" w:rsidP="00862D52">
            <w:pPr>
              <w:jc w:val="left"/>
              <w:rPr>
                <w:rFonts w:ascii="Arial" w:hAnsi="Arial" w:cs="Arial"/>
                <w:b/>
                <w:sz w:val="18"/>
                <w:szCs w:val="18"/>
              </w:rPr>
            </w:pPr>
            <w:r w:rsidRPr="002042B0">
              <w:rPr>
                <w:rFonts w:ascii="Arial" w:hAnsi="Arial" w:cs="Arial"/>
                <w:b/>
                <w:sz w:val="18"/>
                <w:szCs w:val="18"/>
              </w:rPr>
              <w:t>Sanzione interdittiva</w:t>
            </w:r>
            <w:r w:rsidR="00CB506F" w:rsidRPr="002042B0">
              <w:rPr>
                <w:rFonts w:ascii="Arial" w:hAnsi="Arial" w:cs="Arial"/>
                <w:b/>
                <w:sz w:val="18"/>
                <w:szCs w:val="18"/>
              </w:rPr>
              <w:t xml:space="preserve"> per il comma 2</w:t>
            </w:r>
            <w:r w:rsidR="007B581A" w:rsidRPr="002042B0">
              <w:rPr>
                <w:rFonts w:ascii="Arial" w:hAnsi="Arial" w:cs="Arial"/>
                <w:b/>
                <w:sz w:val="18"/>
                <w:szCs w:val="18"/>
              </w:rPr>
              <w:t>:</w:t>
            </w:r>
          </w:p>
          <w:p w14:paraId="5BC17399"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lastRenderedPageBreak/>
              <w:t>interdizione dall’esercizio dell’attività;</w:t>
            </w:r>
          </w:p>
          <w:p w14:paraId="277C8EDF"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sospensione o revoca delle autorizzazioni </w:t>
            </w:r>
            <w:r w:rsidR="00BA08DA" w:rsidRPr="002042B0">
              <w:rPr>
                <w:rFonts w:ascii="Arial" w:hAnsi="Arial" w:cs="Arial"/>
                <w:sz w:val="18"/>
                <w:szCs w:val="18"/>
              </w:rPr>
              <w:t xml:space="preserve">o </w:t>
            </w:r>
            <w:r w:rsidRPr="002042B0">
              <w:rPr>
                <w:rFonts w:ascii="Arial" w:hAnsi="Arial" w:cs="Arial"/>
                <w:sz w:val="18"/>
                <w:szCs w:val="18"/>
              </w:rPr>
              <w:t>licenze, concessioni funzionali alla commissione dell’illecito;</w:t>
            </w:r>
          </w:p>
          <w:p w14:paraId="7081D621"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40009704"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ed eventuale revoca di quelli già concessi;</w:t>
            </w:r>
          </w:p>
          <w:p w14:paraId="71AE4500" w14:textId="77777777" w:rsidR="00CB506F" w:rsidRPr="002042B0" w:rsidRDefault="00CB506F" w:rsidP="00CB506F">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divieto di pubblicizzare beni </w:t>
            </w:r>
            <w:r w:rsidR="00BA08DA" w:rsidRPr="002042B0">
              <w:rPr>
                <w:rFonts w:ascii="Arial" w:hAnsi="Arial" w:cs="Arial"/>
                <w:sz w:val="18"/>
                <w:szCs w:val="18"/>
              </w:rPr>
              <w:t xml:space="preserve">o </w:t>
            </w:r>
            <w:r w:rsidRPr="002042B0">
              <w:rPr>
                <w:rFonts w:ascii="Arial" w:hAnsi="Arial" w:cs="Arial"/>
                <w:sz w:val="18"/>
                <w:szCs w:val="18"/>
              </w:rPr>
              <w:t>servizi</w:t>
            </w:r>
            <w:r w:rsidR="007B581A" w:rsidRPr="002042B0">
              <w:rPr>
                <w:rFonts w:ascii="Arial" w:hAnsi="Arial" w:cs="Arial"/>
                <w:sz w:val="18"/>
                <w:szCs w:val="18"/>
              </w:rPr>
              <w:t>.</w:t>
            </w:r>
          </w:p>
          <w:p w14:paraId="4599F4F4" w14:textId="77777777" w:rsidR="009C63D9" w:rsidRPr="002042B0" w:rsidRDefault="005D3B20" w:rsidP="002C285F">
            <w:pPr>
              <w:ind w:left="86"/>
              <w:jc w:val="left"/>
              <w:rPr>
                <w:rFonts w:ascii="Arial" w:hAnsi="Arial" w:cs="Arial"/>
                <w:sz w:val="18"/>
                <w:szCs w:val="18"/>
              </w:rPr>
            </w:pPr>
            <w:r w:rsidRPr="002042B0">
              <w:rPr>
                <w:rFonts w:ascii="Arial" w:hAnsi="Arial" w:cs="Arial"/>
                <w:sz w:val="18"/>
                <w:szCs w:val="18"/>
              </w:rPr>
              <w:t xml:space="preserve">da tre mesi </w:t>
            </w:r>
            <w:r w:rsidR="009C63D9" w:rsidRPr="002042B0">
              <w:rPr>
                <w:rFonts w:ascii="Arial" w:hAnsi="Arial" w:cs="Arial"/>
                <w:sz w:val="18"/>
                <w:szCs w:val="18"/>
              </w:rPr>
              <w:t>a sei mesi.</w:t>
            </w:r>
          </w:p>
          <w:p w14:paraId="3E571A78" w14:textId="77777777" w:rsidR="00CB506F" w:rsidRPr="002042B0" w:rsidRDefault="00CB506F" w:rsidP="00862D52">
            <w:pPr>
              <w:jc w:val="left"/>
              <w:rPr>
                <w:rFonts w:ascii="Arial" w:hAnsi="Arial" w:cs="Arial"/>
                <w:b/>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E9F41AA" w14:textId="77777777" w:rsidR="00281898" w:rsidRPr="002042B0" w:rsidRDefault="00281898" w:rsidP="00862D52">
            <w:pPr>
              <w:jc w:val="left"/>
              <w:rPr>
                <w:rFonts w:ascii="Arial" w:hAnsi="Arial" w:cs="Arial"/>
                <w:sz w:val="18"/>
                <w:szCs w:val="18"/>
              </w:rPr>
            </w:pPr>
            <w:r w:rsidRPr="002042B0">
              <w:rPr>
                <w:rFonts w:ascii="Arial" w:hAnsi="Arial" w:cs="Arial"/>
                <w:sz w:val="18"/>
                <w:szCs w:val="18"/>
              </w:rPr>
              <w:lastRenderedPageBreak/>
              <w:t xml:space="preserve">Art. 9 </w:t>
            </w:r>
            <w:r w:rsidR="00EE40D5" w:rsidRPr="002042B0">
              <w:rPr>
                <w:rFonts w:ascii="Arial" w:hAnsi="Arial" w:cs="Arial"/>
                <w:sz w:val="18"/>
                <w:szCs w:val="18"/>
              </w:rPr>
              <w:t>D. Lgs.</w:t>
            </w:r>
            <w:r w:rsidRPr="002042B0">
              <w:rPr>
                <w:rFonts w:ascii="Arial" w:hAnsi="Arial" w:cs="Arial"/>
                <w:sz w:val="18"/>
                <w:szCs w:val="18"/>
              </w:rPr>
              <w:t xml:space="preserve"> 6 novembre 2007 n. 202 - “Inquinamento colposo”, c. 1 e 2</w:t>
            </w:r>
          </w:p>
          <w:p w14:paraId="2EA6E8F5"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1. “Salvo che il fatto costituisca più grave reato, il Comandante di una nave, battente qualsiasi bandiera, nonché i membri dell'equipaggio, il proprietario e l'armatore della nave, nel caso in cui la violazione sia avvenuta con la loro cooperazione, che violano per colpa le disposizioni dell'art. 4, sono puniti con l'ammenda da euro 10.000 ad euro 30.000”.</w:t>
            </w:r>
          </w:p>
          <w:p w14:paraId="5443BC72" w14:textId="77777777" w:rsidR="00281898" w:rsidRPr="002042B0" w:rsidRDefault="00281898" w:rsidP="00862D52">
            <w:pPr>
              <w:jc w:val="left"/>
              <w:rPr>
                <w:rFonts w:ascii="Arial" w:hAnsi="Arial" w:cs="Arial"/>
                <w:i/>
                <w:sz w:val="18"/>
                <w:szCs w:val="18"/>
              </w:rPr>
            </w:pPr>
            <w:r w:rsidRPr="002042B0">
              <w:rPr>
                <w:rFonts w:ascii="Arial" w:hAnsi="Arial" w:cs="Arial"/>
                <w:i/>
                <w:sz w:val="18"/>
                <w:szCs w:val="18"/>
              </w:rPr>
              <w:t>2. “Se la violazione di cui al comma 1 causa danni permanenti o, comunque, di particolare gravità, alla qualità delle acque, a specie animali o vegetali o a parti di queste, si applica l'arresto da sei mesi a due anni e l'ammenda da euro 10.000 ad euro 30.000”.</w:t>
            </w:r>
          </w:p>
        </w:tc>
      </w:tr>
    </w:tbl>
    <w:p w14:paraId="551A81E8" w14:textId="77777777" w:rsidR="00465ED0" w:rsidRPr="00EB0143" w:rsidRDefault="00982738" w:rsidP="00465ED0">
      <w:pPr>
        <w:pStyle w:val="Default"/>
        <w:jc w:val="both"/>
        <w:rPr>
          <w:rFonts w:cs="Arial"/>
          <w:lang w:val="it-IT"/>
        </w:rPr>
      </w:pPr>
      <w:r w:rsidRPr="00EB0143">
        <w:rPr>
          <w:rFonts w:cs="Arial"/>
          <w:lang w:val="it-IT"/>
        </w:rPr>
        <w:br w:type="page"/>
      </w:r>
    </w:p>
    <w:p w14:paraId="74F67AF8" w14:textId="77777777" w:rsidR="00477EEF" w:rsidRPr="0075506B" w:rsidRDefault="00477EEF" w:rsidP="00C65D30">
      <w:pPr>
        <w:pStyle w:val="Titolo1"/>
        <w:tabs>
          <w:tab w:val="clear" w:pos="720"/>
          <w:tab w:val="num" w:pos="360"/>
        </w:tabs>
        <w:ind w:left="360"/>
        <w:rPr>
          <w:rFonts w:cs="Arial"/>
          <w:sz w:val="20"/>
        </w:rPr>
      </w:pPr>
      <w:bookmarkStart w:id="18" w:name="_Toc102595993"/>
      <w:r w:rsidRPr="0075506B">
        <w:rPr>
          <w:rFonts w:cs="Arial"/>
          <w:sz w:val="20"/>
        </w:rPr>
        <w:lastRenderedPageBreak/>
        <w:t>REATI TRANSNAZIONALI</w:t>
      </w:r>
      <w:bookmarkEnd w:id="18"/>
    </w:p>
    <w:p w14:paraId="2ED86632" w14:textId="77777777" w:rsidR="00477EEF" w:rsidRPr="00EB0143" w:rsidRDefault="00C65D30" w:rsidP="00C65D30">
      <w:pPr>
        <w:pStyle w:val="Default"/>
        <w:tabs>
          <w:tab w:val="left" w:pos="5392"/>
        </w:tabs>
        <w:ind w:left="378" w:hanging="284"/>
        <w:jc w:val="both"/>
        <w:rPr>
          <w:rFonts w:cs="Arial"/>
          <w:b/>
          <w:bCs/>
          <w:iCs/>
          <w:lang w:val="it-IT"/>
        </w:rPr>
      </w:pPr>
      <w:r w:rsidRPr="0075506B">
        <w:rPr>
          <w:rFonts w:cs="Arial"/>
          <w:b/>
          <w:bCs/>
          <w:iCs/>
          <w:lang w:val="it-IT"/>
        </w:rPr>
        <w:t xml:space="preserve"> </w:t>
      </w:r>
      <w:r w:rsidRPr="0075506B">
        <w:rPr>
          <w:rFonts w:cs="Arial"/>
          <w:b/>
          <w:bCs/>
          <w:iCs/>
          <w:lang w:val="it-IT"/>
        </w:rPr>
        <w:tab/>
      </w:r>
      <w:r w:rsidR="00477EEF" w:rsidRPr="0075506B">
        <w:rPr>
          <w:rFonts w:cs="Arial"/>
          <w:b/>
          <w:bCs/>
          <w:iCs/>
          <w:lang w:val="it-IT"/>
        </w:rPr>
        <w:t>[art. 10 L. 146/2006]</w:t>
      </w:r>
      <w:r w:rsidR="00436A68" w:rsidRPr="00EB0143">
        <w:rPr>
          <w:rFonts w:cs="Arial"/>
          <w:b/>
          <w:bCs/>
          <w:iCs/>
          <w:lang w:val="it-IT"/>
        </w:rPr>
        <w:tab/>
      </w:r>
    </w:p>
    <w:p w14:paraId="3ED5476F" w14:textId="77777777" w:rsidR="00477EEF" w:rsidRPr="00EB0143" w:rsidRDefault="00477EEF" w:rsidP="00477EEF">
      <w:pPr>
        <w:pStyle w:val="Default"/>
        <w:ind w:firstLine="709"/>
        <w:jc w:val="both"/>
        <w:rPr>
          <w:rFonts w:cs="Arial"/>
          <w:bCs/>
          <w:i/>
          <w:iCs/>
          <w:lang w:val="it-IT"/>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3E03F8" w:rsidRPr="003E03F8" w14:paraId="74A54316" w14:textId="77777777" w:rsidTr="003E03F8">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7223ACE" w14:textId="77777777" w:rsidR="00281898" w:rsidRPr="003E03F8" w:rsidRDefault="00F36F50" w:rsidP="00BD37FE">
            <w:pPr>
              <w:snapToGrid w:val="0"/>
              <w:ind w:left="-170" w:right="-312"/>
              <w:jc w:val="center"/>
              <w:rPr>
                <w:rFonts w:ascii="Arial" w:hAnsi="Arial" w:cs="Arial"/>
                <w:b/>
                <w:bCs/>
                <w:color w:val="002D62"/>
                <w:sz w:val="18"/>
                <w:szCs w:val="18"/>
              </w:rPr>
            </w:pPr>
            <w:r w:rsidRPr="003E03F8">
              <w:rPr>
                <w:rFonts w:ascii="Arial" w:hAnsi="Arial" w:cs="Arial"/>
                <w:b/>
                <w:bCs/>
                <w:color w:val="002D62"/>
                <w:sz w:val="18"/>
                <w:szCs w:val="18"/>
              </w:rPr>
              <w:t>Norma di</w:t>
            </w:r>
          </w:p>
          <w:p w14:paraId="17369D45" w14:textId="77777777" w:rsidR="00281898" w:rsidRPr="003E03F8" w:rsidRDefault="00F36F50" w:rsidP="00BD37FE">
            <w:pPr>
              <w:ind w:left="-170"/>
              <w:jc w:val="center"/>
              <w:rPr>
                <w:rFonts w:ascii="Arial" w:hAnsi="Arial" w:cs="Arial"/>
                <w:b/>
                <w:bCs/>
                <w:color w:val="002D62"/>
                <w:sz w:val="18"/>
                <w:szCs w:val="18"/>
              </w:rPr>
            </w:pPr>
            <w:r w:rsidRPr="003E03F8">
              <w:rPr>
                <w:rFonts w:ascii="Arial" w:hAnsi="Arial" w:cs="Arial"/>
                <w:b/>
                <w:bCs/>
                <w:color w:val="002D62"/>
                <w:sz w:val="18"/>
                <w:szCs w:val="18"/>
              </w:rPr>
              <w:t>riferimento</w:t>
            </w:r>
          </w:p>
          <w:p w14:paraId="253C2EE5" w14:textId="77777777" w:rsidR="00281898" w:rsidRPr="003E03F8" w:rsidRDefault="00F36F50" w:rsidP="00BD37FE">
            <w:pPr>
              <w:ind w:left="-170"/>
              <w:jc w:val="center"/>
              <w:rPr>
                <w:rFonts w:ascii="Arial" w:hAnsi="Arial" w:cs="Arial"/>
                <w:b/>
                <w:bCs/>
                <w:color w:val="002D62"/>
                <w:sz w:val="18"/>
                <w:szCs w:val="18"/>
              </w:rPr>
            </w:pPr>
            <w:r w:rsidRPr="003E03F8">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0DFBDF8" w14:textId="77777777" w:rsidR="00281898" w:rsidRPr="003E03F8" w:rsidRDefault="00F36F50" w:rsidP="00AE706B">
            <w:pPr>
              <w:snapToGrid w:val="0"/>
              <w:jc w:val="center"/>
              <w:rPr>
                <w:rFonts w:ascii="Arial" w:hAnsi="Arial" w:cs="Arial"/>
                <w:b/>
                <w:bCs/>
                <w:color w:val="002D62"/>
                <w:sz w:val="18"/>
                <w:szCs w:val="18"/>
              </w:rPr>
            </w:pPr>
            <w:r w:rsidRPr="003E03F8">
              <w:rPr>
                <w:rFonts w:ascii="Arial" w:hAnsi="Arial" w:cs="Arial"/>
                <w:b/>
                <w:bCs/>
                <w:color w:val="002D62"/>
                <w:sz w:val="18"/>
                <w:szCs w:val="18"/>
              </w:rPr>
              <w:t>Reato</w:t>
            </w:r>
          </w:p>
          <w:p w14:paraId="72877E1A" w14:textId="77777777" w:rsidR="00281898" w:rsidRPr="003E03F8" w:rsidRDefault="00F36F50" w:rsidP="00AE706B">
            <w:pPr>
              <w:jc w:val="center"/>
              <w:rPr>
                <w:rFonts w:ascii="Arial" w:hAnsi="Arial" w:cs="Arial"/>
                <w:b/>
                <w:bCs/>
                <w:color w:val="002D62"/>
                <w:sz w:val="18"/>
                <w:szCs w:val="18"/>
              </w:rPr>
            </w:pPr>
            <w:r w:rsidRPr="003E03F8">
              <w:rPr>
                <w:rFonts w:ascii="Arial" w:hAnsi="Arial" w:cs="Arial"/>
                <w:b/>
                <w:bCs/>
                <w:color w:val="002D62"/>
                <w:sz w:val="18"/>
                <w:szCs w:val="18"/>
              </w:rPr>
              <w:t>(o illecito amministrativo)</w:t>
            </w:r>
          </w:p>
          <w:p w14:paraId="52FD8F53" w14:textId="77777777" w:rsidR="00281898" w:rsidRPr="003E03F8" w:rsidRDefault="00F36F50" w:rsidP="00AE706B">
            <w:pPr>
              <w:jc w:val="center"/>
              <w:rPr>
                <w:rFonts w:ascii="Arial" w:hAnsi="Arial" w:cs="Arial"/>
                <w:b/>
                <w:bCs/>
                <w:color w:val="002D62"/>
                <w:sz w:val="18"/>
                <w:szCs w:val="18"/>
              </w:rPr>
            </w:pPr>
            <w:r w:rsidRPr="003E03F8">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47041EF" w14:textId="77777777" w:rsidR="00281898" w:rsidRPr="003E03F8" w:rsidRDefault="00F36F50" w:rsidP="00F36F50">
            <w:pPr>
              <w:snapToGrid w:val="0"/>
              <w:jc w:val="center"/>
              <w:rPr>
                <w:rFonts w:ascii="Arial" w:hAnsi="Arial" w:cs="Arial"/>
                <w:b/>
                <w:bCs/>
                <w:color w:val="002D62"/>
                <w:sz w:val="18"/>
                <w:szCs w:val="18"/>
              </w:rPr>
            </w:pPr>
            <w:r w:rsidRPr="003E03F8">
              <w:rPr>
                <w:rFonts w:ascii="Arial" w:hAnsi="Arial" w:cs="Arial"/>
                <w:b/>
                <w:bCs/>
                <w:color w:val="002D62"/>
                <w:sz w:val="18"/>
                <w:szCs w:val="18"/>
              </w:rPr>
              <w:t>Fattispecie di reato</w:t>
            </w:r>
          </w:p>
          <w:p w14:paraId="419E6569" w14:textId="77777777" w:rsidR="00281898" w:rsidRPr="003E03F8" w:rsidRDefault="00F36F50" w:rsidP="00F36F50">
            <w:pPr>
              <w:jc w:val="center"/>
              <w:rPr>
                <w:rFonts w:ascii="Arial" w:hAnsi="Arial" w:cs="Arial"/>
                <w:b/>
                <w:bCs/>
                <w:color w:val="002D62"/>
                <w:sz w:val="18"/>
                <w:szCs w:val="18"/>
              </w:rPr>
            </w:pPr>
            <w:r w:rsidRPr="003E03F8">
              <w:rPr>
                <w:rFonts w:ascii="Arial" w:hAnsi="Arial" w:cs="Arial"/>
                <w:b/>
                <w:bCs/>
                <w:color w:val="002D62"/>
                <w:sz w:val="18"/>
                <w:szCs w:val="18"/>
              </w:rPr>
              <w:t>(o di illecito amministrativo)</w:t>
            </w:r>
          </w:p>
        </w:tc>
      </w:tr>
      <w:tr w:rsidR="00745DF3" w:rsidRPr="002042B0" w14:paraId="1381DCEF" w14:textId="77777777" w:rsidTr="003E03F8">
        <w:tc>
          <w:tcPr>
            <w:tcW w:w="1985" w:type="dxa"/>
            <w:tcBorders>
              <w:top w:val="single" w:sz="8" w:space="0" w:color="002D62"/>
              <w:left w:val="single" w:sz="8" w:space="0" w:color="008080"/>
              <w:bottom w:val="single" w:sz="8" w:space="0" w:color="008080"/>
            </w:tcBorders>
            <w:shd w:val="clear" w:color="auto" w:fill="FFFFFF"/>
          </w:tcPr>
          <w:p w14:paraId="030B89F3" w14:textId="77777777" w:rsidR="001A782E" w:rsidRPr="002042B0" w:rsidRDefault="001A782E" w:rsidP="00BD37FE">
            <w:pPr>
              <w:pStyle w:val="Default"/>
              <w:snapToGrid w:val="0"/>
              <w:ind w:left="-170"/>
              <w:rPr>
                <w:rFonts w:cs="Arial"/>
                <w:bCs/>
                <w:iCs/>
                <w:sz w:val="18"/>
                <w:szCs w:val="18"/>
                <w:lang w:val="it-IT"/>
              </w:rPr>
            </w:pPr>
            <w:r w:rsidRPr="002042B0">
              <w:rPr>
                <w:rFonts w:cs="Arial"/>
                <w:bCs/>
                <w:iCs/>
                <w:sz w:val="18"/>
                <w:szCs w:val="18"/>
                <w:lang w:val="it-IT"/>
              </w:rPr>
              <w:t>Art. 10</w:t>
            </w:r>
            <w:r w:rsidRPr="002042B0">
              <w:rPr>
                <w:rStyle w:val="Caratteredellanota"/>
                <w:rFonts w:cs="Arial"/>
                <w:bCs/>
                <w:iCs/>
                <w:sz w:val="18"/>
                <w:szCs w:val="18"/>
              </w:rPr>
              <w:footnoteReference w:id="86"/>
            </w:r>
          </w:p>
          <w:p w14:paraId="6CB7D291" w14:textId="77777777" w:rsidR="00745DF3" w:rsidRPr="002042B0" w:rsidRDefault="001A782E" w:rsidP="00BD37FE">
            <w:pPr>
              <w:pStyle w:val="Default"/>
              <w:snapToGrid w:val="0"/>
              <w:ind w:left="-170"/>
              <w:rPr>
                <w:rFonts w:cs="Arial"/>
                <w:bCs/>
                <w:iCs/>
                <w:sz w:val="18"/>
                <w:szCs w:val="18"/>
                <w:lang w:val="it-IT"/>
              </w:rPr>
            </w:pPr>
            <w:r w:rsidRPr="002042B0">
              <w:rPr>
                <w:rFonts w:cs="Arial"/>
                <w:bCs/>
                <w:iCs/>
                <w:sz w:val="18"/>
                <w:szCs w:val="18"/>
                <w:lang w:val="it-IT"/>
              </w:rPr>
              <w:t>L. 146/2006</w:t>
            </w:r>
          </w:p>
        </w:tc>
        <w:tc>
          <w:tcPr>
            <w:tcW w:w="4535" w:type="dxa"/>
            <w:tcBorders>
              <w:top w:val="single" w:sz="8" w:space="0" w:color="002D62"/>
              <w:left w:val="single" w:sz="8" w:space="0" w:color="008080"/>
              <w:bottom w:val="single" w:sz="8" w:space="0" w:color="008080"/>
            </w:tcBorders>
            <w:shd w:val="clear" w:color="auto" w:fill="FFFFFF"/>
          </w:tcPr>
          <w:p w14:paraId="6315F3B8" w14:textId="77777777" w:rsidR="001A782E" w:rsidRPr="002042B0" w:rsidRDefault="001A782E" w:rsidP="001A782E">
            <w:pPr>
              <w:snapToGrid w:val="0"/>
              <w:jc w:val="left"/>
              <w:rPr>
                <w:rFonts w:ascii="Arial" w:hAnsi="Arial" w:cs="Arial"/>
                <w:b/>
                <w:sz w:val="18"/>
                <w:szCs w:val="18"/>
              </w:rPr>
            </w:pPr>
            <w:r w:rsidRPr="002042B0">
              <w:rPr>
                <w:rFonts w:ascii="Arial" w:hAnsi="Arial" w:cs="Arial"/>
                <w:b/>
                <w:sz w:val="18"/>
                <w:szCs w:val="18"/>
              </w:rPr>
              <w:t>Associazione per delinquere</w:t>
            </w:r>
          </w:p>
          <w:p w14:paraId="5C33D21A" w14:textId="77777777" w:rsidR="001A782E" w:rsidRPr="002042B0" w:rsidRDefault="001A782E" w:rsidP="001A782E">
            <w:pPr>
              <w:jc w:val="left"/>
              <w:rPr>
                <w:rFonts w:ascii="Arial" w:hAnsi="Arial" w:cs="Arial"/>
                <w:iCs/>
                <w:sz w:val="18"/>
                <w:szCs w:val="18"/>
              </w:rPr>
            </w:pPr>
            <w:r w:rsidRPr="002042B0">
              <w:rPr>
                <w:rFonts w:ascii="Arial" w:hAnsi="Arial" w:cs="Arial"/>
                <w:iCs/>
                <w:sz w:val="18"/>
                <w:szCs w:val="18"/>
              </w:rPr>
              <w:t>(</w:t>
            </w:r>
            <w:r w:rsidRPr="002042B0">
              <w:rPr>
                <w:rFonts w:ascii="Arial" w:hAnsi="Arial" w:cs="Arial"/>
                <w:sz w:val="18"/>
                <w:szCs w:val="18"/>
              </w:rPr>
              <w:t>Art</w:t>
            </w:r>
            <w:r w:rsidRPr="002042B0">
              <w:rPr>
                <w:rFonts w:ascii="Arial" w:hAnsi="Arial" w:cs="Arial"/>
                <w:iCs/>
                <w:sz w:val="18"/>
                <w:szCs w:val="18"/>
              </w:rPr>
              <w:t>. 416 c.p.)</w:t>
            </w:r>
          </w:p>
          <w:p w14:paraId="4B101DBD" w14:textId="77777777" w:rsidR="001A782E" w:rsidRPr="002042B0" w:rsidRDefault="001A782E" w:rsidP="001A782E">
            <w:pPr>
              <w:pStyle w:val="Corpodeltesto21"/>
              <w:spacing w:after="0" w:line="240" w:lineRule="auto"/>
              <w:rPr>
                <w:rFonts w:ascii="Arial" w:hAnsi="Arial" w:cs="Arial"/>
                <w:iCs/>
                <w:sz w:val="18"/>
                <w:szCs w:val="18"/>
              </w:rPr>
            </w:pPr>
          </w:p>
          <w:p w14:paraId="4451C3E3" w14:textId="77777777" w:rsidR="001A782E" w:rsidRPr="002042B0" w:rsidRDefault="001A782E" w:rsidP="001A782E">
            <w:pPr>
              <w:jc w:val="left"/>
              <w:rPr>
                <w:rFonts w:ascii="Arial" w:hAnsi="Arial" w:cs="Arial"/>
                <w:b/>
                <w:sz w:val="18"/>
                <w:szCs w:val="18"/>
              </w:rPr>
            </w:pPr>
            <w:r w:rsidRPr="002042B0">
              <w:rPr>
                <w:rFonts w:ascii="Arial" w:hAnsi="Arial" w:cs="Arial"/>
                <w:b/>
                <w:sz w:val="18"/>
                <w:szCs w:val="18"/>
              </w:rPr>
              <w:t>Sanzione pecuniaria:</w:t>
            </w:r>
          </w:p>
          <w:p w14:paraId="0FD4A858"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da 400 a 1000 quote.</w:t>
            </w:r>
          </w:p>
          <w:p w14:paraId="6C4AF961" w14:textId="77777777" w:rsidR="001A782E" w:rsidRPr="002042B0" w:rsidRDefault="001A782E" w:rsidP="001A782E">
            <w:pPr>
              <w:pStyle w:val="Corpodeltesto21"/>
              <w:spacing w:after="0" w:line="240" w:lineRule="auto"/>
              <w:rPr>
                <w:rFonts w:ascii="Arial" w:hAnsi="Arial" w:cs="Arial"/>
                <w:iCs/>
                <w:sz w:val="18"/>
                <w:szCs w:val="18"/>
              </w:rPr>
            </w:pPr>
          </w:p>
          <w:p w14:paraId="134DEE09" w14:textId="77777777" w:rsidR="001A782E" w:rsidRPr="002042B0" w:rsidRDefault="001A782E" w:rsidP="001A782E">
            <w:pPr>
              <w:jc w:val="left"/>
              <w:rPr>
                <w:rFonts w:ascii="Arial" w:hAnsi="Arial" w:cs="Arial"/>
                <w:b/>
                <w:sz w:val="18"/>
                <w:szCs w:val="18"/>
              </w:rPr>
            </w:pPr>
            <w:r w:rsidRPr="002042B0">
              <w:rPr>
                <w:rFonts w:ascii="Arial" w:hAnsi="Arial" w:cs="Arial"/>
                <w:b/>
                <w:sz w:val="18"/>
                <w:szCs w:val="18"/>
              </w:rPr>
              <w:t>Sanzione interdittiva:</w:t>
            </w:r>
          </w:p>
          <w:p w14:paraId="2FB1830C"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47FD2A8B"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sospensione o revoca delle autorizzazioni, licenze, concessioni funzionali alla commissione dell’illecito;</w:t>
            </w:r>
          </w:p>
          <w:p w14:paraId="5655DF66"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lastRenderedPageBreak/>
              <w:t>divieto di contrattare con la pubblica amministrazione;</w:t>
            </w:r>
          </w:p>
          <w:p w14:paraId="37684224"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 revoca di quelli già concessi;</w:t>
            </w:r>
          </w:p>
          <w:p w14:paraId="35BE431C"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divieto di pubblicizzare beni </w:t>
            </w:r>
            <w:r w:rsidR="00412A9A" w:rsidRPr="002042B0">
              <w:rPr>
                <w:rFonts w:ascii="Arial" w:hAnsi="Arial" w:cs="Arial"/>
                <w:sz w:val="18"/>
                <w:szCs w:val="18"/>
              </w:rPr>
              <w:t xml:space="preserve">o </w:t>
            </w:r>
            <w:r w:rsidRPr="002042B0">
              <w:rPr>
                <w:rFonts w:ascii="Arial" w:hAnsi="Arial" w:cs="Arial"/>
                <w:sz w:val="18"/>
                <w:szCs w:val="18"/>
              </w:rPr>
              <w:t>servizi;</w:t>
            </w:r>
          </w:p>
          <w:p w14:paraId="5F214F74" w14:textId="77777777" w:rsidR="00745DF3" w:rsidRPr="002042B0" w:rsidRDefault="001A782E" w:rsidP="001A782E">
            <w:pPr>
              <w:snapToGrid w:val="0"/>
              <w:jc w:val="left"/>
              <w:rPr>
                <w:rFonts w:ascii="Arial" w:hAnsi="Arial" w:cs="Arial"/>
                <w:b/>
                <w:sz w:val="18"/>
                <w:szCs w:val="18"/>
              </w:rPr>
            </w:pPr>
            <w:r w:rsidRPr="002042B0">
              <w:rPr>
                <w:rFonts w:ascii="Arial" w:hAnsi="Arial" w:cs="Arial"/>
                <w:sz w:val="18"/>
                <w:szCs w:val="18"/>
              </w:rPr>
              <w:t>da un anno a due anni.</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1BF1FD85" w14:textId="77777777" w:rsidR="001A782E" w:rsidRPr="002042B0" w:rsidRDefault="001A782E" w:rsidP="001A782E">
            <w:pPr>
              <w:pStyle w:val="Corpodeltesto21"/>
              <w:snapToGrid w:val="0"/>
              <w:spacing w:after="0" w:line="240" w:lineRule="auto"/>
              <w:rPr>
                <w:rFonts w:ascii="Arial" w:hAnsi="Arial" w:cs="Arial"/>
                <w:iCs/>
                <w:sz w:val="18"/>
                <w:szCs w:val="18"/>
              </w:rPr>
            </w:pPr>
            <w:r w:rsidRPr="002042B0">
              <w:rPr>
                <w:rFonts w:ascii="Arial" w:hAnsi="Arial" w:cs="Arial"/>
                <w:iCs/>
                <w:sz w:val="18"/>
                <w:szCs w:val="18"/>
              </w:rPr>
              <w:lastRenderedPageBreak/>
              <w:t>Art. 416 c.p. - “Associazione per delinquere”.</w:t>
            </w:r>
          </w:p>
          <w:p w14:paraId="2D978BC5"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 xml:space="preserve">“Quando tre o più persone si associano allo scopo di commettere più delitti, coloro che promuovono o costituiscono od organizzano l'associazione sono puniti, per ciò solo, con la reclusione da tre a sette anni. </w:t>
            </w:r>
          </w:p>
          <w:p w14:paraId="29D9BDBD"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Per il solo fatto di parteci</w:t>
            </w:r>
            <w:r w:rsidR="00C87B6A">
              <w:rPr>
                <w:rFonts w:ascii="Arial" w:hAnsi="Arial" w:cs="Arial"/>
                <w:i/>
                <w:iCs/>
                <w:sz w:val="18"/>
                <w:szCs w:val="18"/>
              </w:rPr>
              <w:t xml:space="preserve">pare all'associazione, la pena </w:t>
            </w:r>
            <w:r w:rsidRPr="002042B0">
              <w:rPr>
                <w:rFonts w:ascii="Arial" w:hAnsi="Arial" w:cs="Arial"/>
                <w:i/>
                <w:iCs/>
                <w:sz w:val="18"/>
                <w:szCs w:val="18"/>
              </w:rPr>
              <w:t xml:space="preserve">è della reclusione da uno a cinque anni. </w:t>
            </w:r>
          </w:p>
          <w:p w14:paraId="2150C5D7"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 xml:space="preserve">I capi soggiacciono alla stessa pena stabilita per i promotori. </w:t>
            </w:r>
          </w:p>
          <w:p w14:paraId="32C29C34"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 xml:space="preserve">Se gli associati scorrono in armi le campagne o le pubbliche vie si applica la reclusione da cinque a quindici anni. </w:t>
            </w:r>
          </w:p>
          <w:p w14:paraId="6EEF3B39"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La pena è aumentat</w:t>
            </w:r>
            <w:r w:rsidR="00C87B6A">
              <w:rPr>
                <w:rFonts w:ascii="Arial" w:hAnsi="Arial" w:cs="Arial"/>
                <w:i/>
                <w:iCs/>
                <w:sz w:val="18"/>
                <w:szCs w:val="18"/>
              </w:rPr>
              <w:t xml:space="preserve">a se il numero degli associati </w:t>
            </w:r>
            <w:r w:rsidRPr="002042B0">
              <w:rPr>
                <w:rFonts w:ascii="Arial" w:hAnsi="Arial" w:cs="Arial"/>
                <w:i/>
                <w:iCs/>
                <w:sz w:val="18"/>
                <w:szCs w:val="18"/>
              </w:rPr>
              <w:t xml:space="preserve">è di dieci o più. </w:t>
            </w:r>
          </w:p>
          <w:p w14:paraId="6ABFECB8" w14:textId="77777777" w:rsidR="00745DF3" w:rsidRPr="002042B0" w:rsidRDefault="001A782E" w:rsidP="001A782E">
            <w:pPr>
              <w:pStyle w:val="Corpodeltesto21"/>
              <w:snapToGrid w:val="0"/>
              <w:spacing w:after="0" w:line="240" w:lineRule="auto"/>
              <w:rPr>
                <w:rFonts w:ascii="Arial" w:hAnsi="Arial" w:cs="Arial"/>
                <w:i/>
                <w:iCs/>
                <w:sz w:val="18"/>
                <w:szCs w:val="18"/>
              </w:rPr>
            </w:pPr>
            <w:r w:rsidRPr="002042B0">
              <w:rPr>
                <w:rFonts w:ascii="Arial" w:hAnsi="Arial" w:cs="Arial"/>
                <w:i/>
                <w:iCs/>
                <w:sz w:val="18"/>
                <w:szCs w:val="18"/>
              </w:rPr>
              <w:t xml:space="preserve">Se l’associazione è diretta a commettere taluno dei delitti di cui agli artt. 600, 601 e 602 nonché all’articolo 12, comma 3 bis, del testo unico delle disposizioni concernenti la disciplina </w:t>
            </w:r>
            <w:r w:rsidRPr="002042B0">
              <w:rPr>
                <w:rFonts w:ascii="Arial" w:hAnsi="Arial" w:cs="Arial"/>
                <w:i/>
                <w:iCs/>
                <w:sz w:val="18"/>
                <w:szCs w:val="18"/>
              </w:rPr>
              <w:lastRenderedPageBreak/>
              <w:t>dell’immigrazione e norme sulla condizione dello straniero, di cui al decreto legislativo 25 luglio 1998, n. 286</w:t>
            </w:r>
            <w:r w:rsidRPr="002042B0">
              <w:rPr>
                <w:rStyle w:val="Rimandonotaapidipagina"/>
                <w:rFonts w:ascii="Arial" w:hAnsi="Arial" w:cs="Arial"/>
                <w:i/>
                <w:iCs/>
                <w:sz w:val="18"/>
                <w:szCs w:val="18"/>
              </w:rPr>
              <w:footnoteReference w:id="87"/>
            </w:r>
            <w:r w:rsidRPr="002042B0">
              <w:rPr>
                <w:rFonts w:ascii="Arial" w:hAnsi="Arial" w:cs="Arial"/>
                <w:i/>
                <w:iCs/>
                <w:sz w:val="18"/>
                <w:szCs w:val="18"/>
              </w:rPr>
              <w:t>, si applica la reclusione da cinque a quindici anni nei casi previsti dal primo comma e da quattro a nove anni nei casi previsti dal secondo comma”</w:t>
            </w:r>
            <w:r w:rsidRPr="002042B0">
              <w:rPr>
                <w:rStyle w:val="Caratteredellanota"/>
                <w:rFonts w:ascii="Arial" w:hAnsi="Arial" w:cs="Arial"/>
                <w:i/>
                <w:iCs/>
                <w:sz w:val="18"/>
                <w:szCs w:val="18"/>
              </w:rPr>
              <w:footnoteReference w:id="88"/>
            </w:r>
            <w:r w:rsidRPr="002042B0">
              <w:rPr>
                <w:rFonts w:ascii="Arial" w:hAnsi="Arial" w:cs="Arial"/>
                <w:i/>
                <w:iCs/>
                <w:sz w:val="18"/>
                <w:szCs w:val="18"/>
              </w:rPr>
              <w:t>.</w:t>
            </w:r>
          </w:p>
          <w:p w14:paraId="5FE94827" w14:textId="77777777" w:rsidR="00FC2B7E" w:rsidRPr="002042B0" w:rsidRDefault="00FC2B7E" w:rsidP="001A782E">
            <w:pPr>
              <w:pStyle w:val="Corpodeltesto21"/>
              <w:snapToGrid w:val="0"/>
              <w:spacing w:after="0" w:line="240" w:lineRule="auto"/>
              <w:rPr>
                <w:rFonts w:ascii="Arial" w:hAnsi="Arial" w:cs="Arial"/>
                <w:iCs/>
                <w:sz w:val="18"/>
                <w:szCs w:val="18"/>
              </w:rPr>
            </w:pPr>
            <w:r w:rsidRPr="002042B0">
              <w:rPr>
                <w:rFonts w:ascii="Arial" w:hAnsi="Arial" w:cs="Arial"/>
                <w:iCs/>
                <w:sz w:val="18"/>
                <w:szCs w:val="18"/>
              </w:rPr>
              <w:t xml:space="preserve">Se l'associazione è diretta a commettere taluno dei delitti previsti dagli articoli 600-bis, 600-ter, </w:t>
            </w:r>
            <w:r w:rsidRPr="00BA463D">
              <w:rPr>
                <w:rFonts w:ascii="Arial" w:hAnsi="Arial" w:cs="Arial"/>
                <w:i/>
                <w:iCs/>
                <w:sz w:val="18"/>
                <w:szCs w:val="18"/>
              </w:rPr>
              <w:t>600-quater, 600-quater.1, 600-quinquies, 609-bis, quando il fatto è commesso in danno di un minore di anni diciotto, 609-quater, 609-quinquies, 609-octies, quando il fatto è commesso in danno di un minore di anni diciotto, e 609-undecies, si applica la reclusione da quattro a otto anni nei casi previsti dal primo comma e la reclusione da due a sei anni nei casi previsti dal secondo comma</w:t>
            </w:r>
            <w:r w:rsidRPr="002042B0">
              <w:rPr>
                <w:rStyle w:val="Rimandonotaapidipagina"/>
                <w:rFonts w:ascii="Arial" w:hAnsi="Arial" w:cs="Arial"/>
                <w:iCs/>
                <w:sz w:val="18"/>
                <w:szCs w:val="18"/>
              </w:rPr>
              <w:footnoteReference w:id="89"/>
            </w:r>
          </w:p>
        </w:tc>
      </w:tr>
      <w:tr w:rsidR="00745DF3" w:rsidRPr="002042B0" w14:paraId="1804600F" w14:textId="77777777" w:rsidTr="00923D39">
        <w:tc>
          <w:tcPr>
            <w:tcW w:w="1985" w:type="dxa"/>
            <w:tcBorders>
              <w:top w:val="single" w:sz="8" w:space="0" w:color="008080"/>
              <w:left w:val="single" w:sz="8" w:space="0" w:color="008080"/>
              <w:bottom w:val="single" w:sz="8" w:space="0" w:color="008080"/>
            </w:tcBorders>
            <w:shd w:val="clear" w:color="auto" w:fill="FFFFFF"/>
          </w:tcPr>
          <w:p w14:paraId="78056B5A" w14:textId="77777777" w:rsidR="0088457E" w:rsidRPr="002042B0" w:rsidRDefault="0088457E" w:rsidP="00BD37FE">
            <w:pPr>
              <w:pStyle w:val="Default"/>
              <w:snapToGrid w:val="0"/>
              <w:ind w:left="-170"/>
              <w:rPr>
                <w:rFonts w:cs="Arial"/>
                <w:bCs/>
                <w:iCs/>
                <w:sz w:val="18"/>
                <w:szCs w:val="18"/>
                <w:lang w:val="it-IT"/>
              </w:rPr>
            </w:pPr>
            <w:r w:rsidRPr="002042B0">
              <w:rPr>
                <w:rFonts w:cs="Arial"/>
                <w:bCs/>
                <w:iCs/>
                <w:sz w:val="18"/>
                <w:szCs w:val="18"/>
                <w:lang w:val="it-IT"/>
              </w:rPr>
              <w:lastRenderedPageBreak/>
              <w:t>Art. 10</w:t>
            </w:r>
          </w:p>
          <w:p w14:paraId="02F4542F" w14:textId="77777777" w:rsidR="00745DF3" w:rsidRPr="002042B0" w:rsidRDefault="0088457E" w:rsidP="00BD37FE">
            <w:pPr>
              <w:pStyle w:val="Default"/>
              <w:snapToGrid w:val="0"/>
              <w:ind w:left="-170"/>
              <w:rPr>
                <w:rFonts w:cs="Arial"/>
                <w:bCs/>
                <w:iCs/>
                <w:sz w:val="18"/>
                <w:szCs w:val="18"/>
                <w:lang w:val="it-IT"/>
              </w:rPr>
            </w:pPr>
            <w:r w:rsidRPr="002042B0">
              <w:rPr>
                <w:rFonts w:cs="Arial"/>
                <w:bCs/>
                <w:iCs/>
                <w:sz w:val="18"/>
                <w:szCs w:val="18"/>
                <w:lang w:val="it-IT"/>
              </w:rPr>
              <w:t>L. 146/2006</w:t>
            </w:r>
          </w:p>
        </w:tc>
        <w:tc>
          <w:tcPr>
            <w:tcW w:w="4535" w:type="dxa"/>
            <w:tcBorders>
              <w:top w:val="single" w:sz="8" w:space="0" w:color="008080"/>
              <w:left w:val="single" w:sz="8" w:space="0" w:color="008080"/>
              <w:bottom w:val="single" w:sz="8" w:space="0" w:color="008080"/>
            </w:tcBorders>
            <w:shd w:val="clear" w:color="auto" w:fill="FFFFFF"/>
          </w:tcPr>
          <w:p w14:paraId="724E458B" w14:textId="77777777" w:rsidR="001A782E" w:rsidRPr="002042B0" w:rsidRDefault="00FB12A2" w:rsidP="001A782E">
            <w:pPr>
              <w:jc w:val="left"/>
              <w:rPr>
                <w:rFonts w:ascii="Arial" w:hAnsi="Arial" w:cs="Arial"/>
                <w:b/>
                <w:sz w:val="18"/>
                <w:szCs w:val="18"/>
              </w:rPr>
            </w:pPr>
            <w:r w:rsidRPr="002042B0">
              <w:rPr>
                <w:rFonts w:ascii="Arial" w:hAnsi="Arial" w:cs="Arial"/>
                <w:b/>
                <w:sz w:val="18"/>
                <w:szCs w:val="18"/>
              </w:rPr>
              <w:t>Associazioni di tipo mafioso anche straniere</w:t>
            </w:r>
          </w:p>
          <w:p w14:paraId="3FCEE7B9" w14:textId="77777777" w:rsidR="001A782E" w:rsidRPr="002042B0" w:rsidRDefault="001A782E" w:rsidP="001A782E">
            <w:pPr>
              <w:jc w:val="left"/>
              <w:rPr>
                <w:rFonts w:ascii="Arial" w:hAnsi="Arial" w:cs="Arial"/>
                <w:iCs/>
                <w:sz w:val="18"/>
                <w:szCs w:val="18"/>
              </w:rPr>
            </w:pPr>
            <w:r w:rsidRPr="002042B0">
              <w:rPr>
                <w:rFonts w:ascii="Arial" w:hAnsi="Arial" w:cs="Arial"/>
                <w:iCs/>
                <w:sz w:val="18"/>
                <w:szCs w:val="18"/>
              </w:rPr>
              <w:t>(Art. 416-</w:t>
            </w:r>
            <w:r w:rsidRPr="002042B0">
              <w:rPr>
                <w:rFonts w:ascii="Arial" w:hAnsi="Arial" w:cs="Arial"/>
                <w:i/>
                <w:iCs/>
                <w:sz w:val="18"/>
                <w:szCs w:val="18"/>
              </w:rPr>
              <w:t>bis</w:t>
            </w:r>
            <w:r w:rsidRPr="002042B0">
              <w:rPr>
                <w:rFonts w:ascii="Arial" w:hAnsi="Arial" w:cs="Arial"/>
                <w:iCs/>
                <w:sz w:val="18"/>
                <w:szCs w:val="18"/>
              </w:rPr>
              <w:t xml:space="preserve"> c.p.)</w:t>
            </w:r>
          </w:p>
          <w:p w14:paraId="7F9C8948" w14:textId="77777777" w:rsidR="001A782E" w:rsidRPr="002042B0" w:rsidRDefault="001A782E" w:rsidP="001A782E">
            <w:pPr>
              <w:pStyle w:val="Corpodeltesto21"/>
              <w:spacing w:after="0" w:line="240" w:lineRule="auto"/>
              <w:rPr>
                <w:rFonts w:ascii="Arial" w:hAnsi="Arial" w:cs="Arial"/>
                <w:iCs/>
                <w:sz w:val="18"/>
                <w:szCs w:val="18"/>
              </w:rPr>
            </w:pPr>
          </w:p>
          <w:p w14:paraId="334B90A2" w14:textId="77777777" w:rsidR="001A782E" w:rsidRPr="002042B0" w:rsidRDefault="001A782E" w:rsidP="001A782E">
            <w:pPr>
              <w:jc w:val="left"/>
              <w:rPr>
                <w:rFonts w:ascii="Arial" w:hAnsi="Arial" w:cs="Arial"/>
                <w:b/>
                <w:sz w:val="18"/>
                <w:szCs w:val="18"/>
              </w:rPr>
            </w:pPr>
            <w:r w:rsidRPr="002042B0">
              <w:rPr>
                <w:rFonts w:ascii="Arial" w:hAnsi="Arial" w:cs="Arial"/>
                <w:b/>
                <w:sz w:val="18"/>
                <w:szCs w:val="18"/>
              </w:rPr>
              <w:t>Sanzione pecuniaria:</w:t>
            </w:r>
          </w:p>
          <w:p w14:paraId="74F86BE4"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da 400 a 1000 quote.</w:t>
            </w:r>
          </w:p>
          <w:p w14:paraId="7950103F" w14:textId="77777777" w:rsidR="001A782E" w:rsidRPr="002042B0" w:rsidRDefault="001A782E" w:rsidP="001A782E">
            <w:pPr>
              <w:jc w:val="left"/>
              <w:rPr>
                <w:rFonts w:ascii="Arial" w:hAnsi="Arial" w:cs="Arial"/>
                <w:b/>
                <w:sz w:val="18"/>
                <w:szCs w:val="18"/>
              </w:rPr>
            </w:pPr>
          </w:p>
          <w:p w14:paraId="0F8C3BFF" w14:textId="77777777" w:rsidR="001A782E" w:rsidRPr="002042B0" w:rsidRDefault="001A782E" w:rsidP="001A782E">
            <w:pPr>
              <w:jc w:val="left"/>
              <w:rPr>
                <w:rFonts w:ascii="Arial" w:hAnsi="Arial" w:cs="Arial"/>
                <w:b/>
                <w:sz w:val="18"/>
                <w:szCs w:val="18"/>
              </w:rPr>
            </w:pPr>
            <w:r w:rsidRPr="002042B0">
              <w:rPr>
                <w:rFonts w:ascii="Arial" w:hAnsi="Arial" w:cs="Arial"/>
                <w:b/>
                <w:sz w:val="18"/>
                <w:szCs w:val="18"/>
              </w:rPr>
              <w:t>Sanzione interdittiva:</w:t>
            </w:r>
          </w:p>
          <w:p w14:paraId="11E669E6"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4F79623D"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sospensione o revoca delle autorizzazioni, licenze </w:t>
            </w:r>
            <w:r w:rsidR="00412A9A" w:rsidRPr="002042B0">
              <w:rPr>
                <w:rFonts w:ascii="Arial" w:hAnsi="Arial" w:cs="Arial"/>
                <w:sz w:val="18"/>
                <w:szCs w:val="18"/>
              </w:rPr>
              <w:t xml:space="preserve">o </w:t>
            </w:r>
            <w:r w:rsidRPr="002042B0">
              <w:rPr>
                <w:rFonts w:ascii="Arial" w:hAnsi="Arial" w:cs="Arial"/>
                <w:sz w:val="18"/>
                <w:szCs w:val="18"/>
              </w:rPr>
              <w:t>concessioni funzionali alla commissione dell’illecito;</w:t>
            </w:r>
          </w:p>
          <w:p w14:paraId="7EBA9526"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56F8CE96"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 revoca di quelli già concessi;</w:t>
            </w:r>
          </w:p>
          <w:p w14:paraId="221A2D08" w14:textId="77777777" w:rsidR="001A782E" w:rsidRPr="002042B0" w:rsidRDefault="001A782E" w:rsidP="001A782E">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lastRenderedPageBreak/>
              <w:t xml:space="preserve">divieto di pubblicizzare beni </w:t>
            </w:r>
            <w:r w:rsidR="00412A9A" w:rsidRPr="002042B0">
              <w:rPr>
                <w:rFonts w:ascii="Arial" w:hAnsi="Arial" w:cs="Arial"/>
                <w:sz w:val="18"/>
                <w:szCs w:val="18"/>
              </w:rPr>
              <w:t xml:space="preserve">o </w:t>
            </w:r>
            <w:r w:rsidRPr="002042B0">
              <w:rPr>
                <w:rFonts w:ascii="Arial" w:hAnsi="Arial" w:cs="Arial"/>
                <w:sz w:val="18"/>
                <w:szCs w:val="18"/>
              </w:rPr>
              <w:t>servizi;</w:t>
            </w:r>
          </w:p>
          <w:p w14:paraId="613E4BE5" w14:textId="77777777" w:rsidR="00745DF3" w:rsidRPr="002042B0" w:rsidRDefault="001A782E" w:rsidP="001A782E">
            <w:pPr>
              <w:snapToGrid w:val="0"/>
              <w:jc w:val="left"/>
              <w:rPr>
                <w:rFonts w:ascii="Arial" w:hAnsi="Arial" w:cs="Arial"/>
                <w:b/>
                <w:sz w:val="18"/>
                <w:szCs w:val="18"/>
              </w:rPr>
            </w:pPr>
            <w:r w:rsidRPr="002042B0">
              <w:rPr>
                <w:rFonts w:ascii="Arial" w:hAnsi="Arial" w:cs="Arial"/>
                <w:sz w:val="18"/>
                <w:szCs w:val="18"/>
              </w:rPr>
              <w:t>da un anno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DF26EAD" w14:textId="77777777" w:rsidR="001A782E" w:rsidRPr="002042B0" w:rsidRDefault="001A782E" w:rsidP="001A782E">
            <w:pPr>
              <w:pStyle w:val="Corpodeltesto21"/>
              <w:spacing w:after="0" w:line="240" w:lineRule="auto"/>
              <w:rPr>
                <w:rFonts w:ascii="Arial" w:hAnsi="Arial" w:cs="Arial"/>
                <w:iCs/>
                <w:sz w:val="18"/>
                <w:szCs w:val="18"/>
              </w:rPr>
            </w:pPr>
            <w:r w:rsidRPr="002042B0">
              <w:rPr>
                <w:rFonts w:ascii="Arial" w:hAnsi="Arial" w:cs="Arial"/>
                <w:iCs/>
                <w:sz w:val="18"/>
                <w:szCs w:val="18"/>
              </w:rPr>
              <w:lastRenderedPageBreak/>
              <w:t xml:space="preserve">Art. 416 </w:t>
            </w:r>
            <w:r w:rsidRPr="002042B0">
              <w:rPr>
                <w:rFonts w:ascii="Arial" w:hAnsi="Arial" w:cs="Arial"/>
                <w:i/>
                <w:iCs/>
                <w:sz w:val="18"/>
                <w:szCs w:val="18"/>
              </w:rPr>
              <w:t>bis</w:t>
            </w:r>
            <w:r w:rsidRPr="002042B0">
              <w:rPr>
                <w:rFonts w:ascii="Arial" w:hAnsi="Arial" w:cs="Arial"/>
                <w:iCs/>
                <w:sz w:val="18"/>
                <w:szCs w:val="18"/>
              </w:rPr>
              <w:t xml:space="preserve"> c.p. - “</w:t>
            </w:r>
            <w:r w:rsidR="00FB12A2" w:rsidRPr="002042B0">
              <w:rPr>
                <w:rFonts w:ascii="Arial" w:hAnsi="Arial" w:cs="Arial"/>
                <w:iCs/>
                <w:sz w:val="18"/>
                <w:szCs w:val="18"/>
              </w:rPr>
              <w:t>Associazioni di tipo mafioso anche straniere</w:t>
            </w:r>
            <w:r w:rsidRPr="002042B0">
              <w:rPr>
                <w:rFonts w:ascii="Arial" w:hAnsi="Arial" w:cs="Arial"/>
                <w:iCs/>
                <w:sz w:val="18"/>
                <w:szCs w:val="18"/>
              </w:rPr>
              <w:t>”</w:t>
            </w:r>
            <w:r w:rsidRPr="002042B0">
              <w:rPr>
                <w:rStyle w:val="Rimandonotaapidipagina"/>
                <w:rFonts w:ascii="Arial" w:hAnsi="Arial" w:cs="Arial"/>
                <w:iCs/>
                <w:sz w:val="18"/>
                <w:szCs w:val="18"/>
              </w:rPr>
              <w:footnoteReference w:id="90"/>
            </w:r>
            <w:r w:rsidRPr="002042B0">
              <w:rPr>
                <w:rFonts w:ascii="Arial" w:hAnsi="Arial" w:cs="Arial"/>
                <w:iCs/>
                <w:sz w:val="18"/>
                <w:szCs w:val="18"/>
              </w:rPr>
              <w:t>.</w:t>
            </w:r>
          </w:p>
          <w:p w14:paraId="488CBE8F"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 xml:space="preserve">“Chiunque fa parte di un'associazione di tipo mafioso formata da tre o più </w:t>
            </w:r>
            <w:proofErr w:type="gramStart"/>
            <w:r w:rsidRPr="002042B0">
              <w:rPr>
                <w:rFonts w:ascii="Arial" w:hAnsi="Arial" w:cs="Arial"/>
                <w:i/>
                <w:iCs/>
                <w:sz w:val="18"/>
                <w:szCs w:val="18"/>
              </w:rPr>
              <w:t>persone,  è</w:t>
            </w:r>
            <w:proofErr w:type="gramEnd"/>
            <w:r w:rsidRPr="002042B0">
              <w:rPr>
                <w:rFonts w:ascii="Arial" w:hAnsi="Arial" w:cs="Arial"/>
                <w:i/>
                <w:iCs/>
                <w:sz w:val="18"/>
                <w:szCs w:val="18"/>
              </w:rPr>
              <w:t xml:space="preserve"> punito con la reclusione da </w:t>
            </w:r>
            <w:r w:rsidR="00126E71" w:rsidRPr="002042B0">
              <w:rPr>
                <w:rFonts w:ascii="Arial" w:hAnsi="Arial" w:cs="Arial"/>
                <w:i/>
                <w:iCs/>
                <w:sz w:val="18"/>
                <w:szCs w:val="18"/>
              </w:rPr>
              <w:t>dieci</w:t>
            </w:r>
            <w:r w:rsidRPr="002042B0">
              <w:rPr>
                <w:rFonts w:ascii="Arial" w:hAnsi="Arial" w:cs="Arial"/>
                <w:i/>
                <w:iCs/>
                <w:sz w:val="18"/>
                <w:szCs w:val="18"/>
              </w:rPr>
              <w:t xml:space="preserve"> a </w:t>
            </w:r>
            <w:r w:rsidR="00126E71" w:rsidRPr="002042B0">
              <w:rPr>
                <w:rFonts w:ascii="Arial" w:hAnsi="Arial" w:cs="Arial"/>
                <w:i/>
                <w:iCs/>
                <w:sz w:val="18"/>
                <w:szCs w:val="18"/>
              </w:rPr>
              <w:t>quindici</w:t>
            </w:r>
            <w:r w:rsidRPr="002042B0">
              <w:rPr>
                <w:rFonts w:ascii="Arial" w:hAnsi="Arial" w:cs="Arial"/>
                <w:i/>
                <w:iCs/>
                <w:sz w:val="18"/>
                <w:szCs w:val="18"/>
              </w:rPr>
              <w:t xml:space="preserve"> anni </w:t>
            </w:r>
            <w:r w:rsidRPr="002042B0">
              <w:rPr>
                <w:rStyle w:val="Caratteredellanota"/>
                <w:rFonts w:ascii="Arial" w:hAnsi="Arial" w:cs="Arial"/>
                <w:i/>
                <w:iCs/>
                <w:sz w:val="18"/>
                <w:szCs w:val="18"/>
              </w:rPr>
              <w:footnoteReference w:id="91"/>
            </w:r>
            <w:r w:rsidRPr="002042B0">
              <w:rPr>
                <w:rFonts w:ascii="Arial" w:hAnsi="Arial" w:cs="Arial"/>
                <w:i/>
                <w:iCs/>
                <w:sz w:val="18"/>
                <w:szCs w:val="18"/>
              </w:rPr>
              <w:t>.</w:t>
            </w:r>
          </w:p>
          <w:p w14:paraId="5A775A60"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 xml:space="preserve">Coloro che promuovono, dirigono o organizzano l'associazione sono puniti, per ciò solo, con la reclusione da </w:t>
            </w:r>
            <w:r w:rsidR="00126E71" w:rsidRPr="002042B0">
              <w:rPr>
                <w:rFonts w:ascii="Arial" w:hAnsi="Arial" w:cs="Arial"/>
                <w:i/>
                <w:iCs/>
                <w:sz w:val="18"/>
                <w:szCs w:val="18"/>
              </w:rPr>
              <w:t>dodici</w:t>
            </w:r>
            <w:r w:rsidRPr="002042B0">
              <w:rPr>
                <w:rFonts w:ascii="Arial" w:hAnsi="Arial" w:cs="Arial"/>
                <w:i/>
                <w:iCs/>
                <w:sz w:val="18"/>
                <w:szCs w:val="18"/>
              </w:rPr>
              <w:t xml:space="preserve"> a </w:t>
            </w:r>
            <w:r w:rsidR="00126E71" w:rsidRPr="002042B0">
              <w:rPr>
                <w:rFonts w:ascii="Arial" w:hAnsi="Arial" w:cs="Arial"/>
                <w:i/>
                <w:iCs/>
                <w:sz w:val="18"/>
                <w:szCs w:val="18"/>
              </w:rPr>
              <w:t>diciotto</w:t>
            </w:r>
            <w:r w:rsidRPr="002042B0">
              <w:rPr>
                <w:rFonts w:ascii="Arial" w:hAnsi="Arial" w:cs="Arial"/>
                <w:i/>
                <w:iCs/>
                <w:sz w:val="18"/>
                <w:szCs w:val="18"/>
              </w:rPr>
              <w:t xml:space="preserve"> anni. </w:t>
            </w:r>
          </w:p>
          <w:p w14:paraId="2FD2FA54"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 xml:space="preserve">L'associazione  è di tipo mafioso quando coloro che ne fanno parte si avvalgono della forza di intimidazione del vincolo associativo e della condizione di assoggettamento e di omertà che ne deriva per commettere delitti, per acquisire in modo diretto o indiretto la gestione o comunque il controllo di attività economiche, di concessioni, di autorizzazioni, appalti e servizi pubblici o per realizzare profitti o vantaggi ingiusti per sé o per altri ovvero al fine di impedire od ostacolare il libero esercizio del voto o di procurare voti a sé o ad altri in occasione di consultazioni elettorali. </w:t>
            </w:r>
          </w:p>
          <w:p w14:paraId="4BDA401B" w14:textId="77777777" w:rsidR="001A782E" w:rsidRPr="002042B0" w:rsidRDefault="00C87B6A" w:rsidP="001A782E">
            <w:pPr>
              <w:pStyle w:val="Corpodeltesto21"/>
              <w:spacing w:after="0" w:line="240" w:lineRule="auto"/>
              <w:rPr>
                <w:rFonts w:ascii="Arial" w:hAnsi="Arial" w:cs="Arial"/>
                <w:i/>
                <w:iCs/>
                <w:sz w:val="18"/>
                <w:szCs w:val="18"/>
              </w:rPr>
            </w:pPr>
            <w:r>
              <w:rPr>
                <w:rFonts w:ascii="Arial" w:hAnsi="Arial" w:cs="Arial"/>
                <w:i/>
                <w:iCs/>
                <w:sz w:val="18"/>
                <w:szCs w:val="18"/>
              </w:rPr>
              <w:t xml:space="preserve">Se l'associazione </w:t>
            </w:r>
            <w:r w:rsidR="001A782E" w:rsidRPr="002042B0">
              <w:rPr>
                <w:rFonts w:ascii="Arial" w:hAnsi="Arial" w:cs="Arial"/>
                <w:i/>
                <w:iCs/>
                <w:sz w:val="18"/>
                <w:szCs w:val="18"/>
              </w:rPr>
              <w:t xml:space="preserve">è armata si applica la pena della reclusione da </w:t>
            </w:r>
            <w:r w:rsidR="00126E71" w:rsidRPr="002042B0">
              <w:rPr>
                <w:rFonts w:ascii="Arial" w:hAnsi="Arial" w:cs="Arial"/>
                <w:i/>
                <w:iCs/>
                <w:sz w:val="18"/>
                <w:szCs w:val="18"/>
              </w:rPr>
              <w:t>dodici</w:t>
            </w:r>
            <w:r w:rsidR="001A782E" w:rsidRPr="002042B0">
              <w:rPr>
                <w:rFonts w:ascii="Arial" w:hAnsi="Arial" w:cs="Arial"/>
                <w:i/>
                <w:iCs/>
                <w:sz w:val="18"/>
                <w:szCs w:val="18"/>
              </w:rPr>
              <w:t xml:space="preserve"> a </w:t>
            </w:r>
            <w:r w:rsidR="00126E71" w:rsidRPr="002042B0">
              <w:rPr>
                <w:rFonts w:ascii="Arial" w:hAnsi="Arial" w:cs="Arial"/>
                <w:i/>
                <w:iCs/>
                <w:sz w:val="18"/>
                <w:szCs w:val="18"/>
              </w:rPr>
              <w:t>venti</w:t>
            </w:r>
            <w:r w:rsidR="001A782E" w:rsidRPr="002042B0">
              <w:rPr>
                <w:rFonts w:ascii="Arial" w:hAnsi="Arial" w:cs="Arial"/>
                <w:i/>
                <w:iCs/>
                <w:sz w:val="18"/>
                <w:szCs w:val="18"/>
              </w:rPr>
              <w:t xml:space="preserve"> anni nei casi previsti dal primo comma e da </w:t>
            </w:r>
            <w:r w:rsidR="00126E71" w:rsidRPr="002042B0">
              <w:rPr>
                <w:rFonts w:ascii="Arial" w:hAnsi="Arial" w:cs="Arial"/>
                <w:i/>
                <w:iCs/>
                <w:sz w:val="18"/>
                <w:szCs w:val="18"/>
              </w:rPr>
              <w:t>quindici</w:t>
            </w:r>
            <w:r w:rsidR="001A782E" w:rsidRPr="002042B0">
              <w:rPr>
                <w:rFonts w:ascii="Arial" w:hAnsi="Arial" w:cs="Arial"/>
                <w:i/>
                <w:iCs/>
                <w:sz w:val="18"/>
                <w:szCs w:val="18"/>
              </w:rPr>
              <w:t xml:space="preserve"> a venti</w:t>
            </w:r>
            <w:r w:rsidR="00126E71" w:rsidRPr="002042B0">
              <w:rPr>
                <w:rFonts w:ascii="Arial" w:hAnsi="Arial" w:cs="Arial"/>
                <w:i/>
                <w:iCs/>
                <w:sz w:val="18"/>
                <w:szCs w:val="18"/>
              </w:rPr>
              <w:t>sei</w:t>
            </w:r>
            <w:r w:rsidR="001A782E" w:rsidRPr="002042B0">
              <w:rPr>
                <w:rFonts w:ascii="Arial" w:hAnsi="Arial" w:cs="Arial"/>
                <w:i/>
                <w:iCs/>
                <w:sz w:val="18"/>
                <w:szCs w:val="18"/>
              </w:rPr>
              <w:t xml:space="preserve"> anni nei casi previsti dal secondo comma. </w:t>
            </w:r>
          </w:p>
          <w:p w14:paraId="0EDA329D"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 xml:space="preserve">L'associazione si considera armata quando i partecipanti hanno la disponibilità, per il conseguimento della finalità dell'associazione, di armi o materie esplodenti, anche se occultate </w:t>
            </w:r>
            <w:r w:rsidRPr="002042B0">
              <w:rPr>
                <w:rFonts w:ascii="Arial" w:hAnsi="Arial" w:cs="Arial"/>
                <w:i/>
                <w:iCs/>
                <w:sz w:val="18"/>
                <w:szCs w:val="18"/>
              </w:rPr>
              <w:lastRenderedPageBreak/>
              <w:t xml:space="preserve">o tenute in luogo di deposito”. </w:t>
            </w:r>
          </w:p>
          <w:p w14:paraId="63D46C9A"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Se le attività economiche di cui gli associati intendono assumere o mantenere il controllo sono finanziate in tutto o in parte con il prezzo, il prodotto, o il profitto di delitti, le pene stabilite nei commi precedenti sono aumentate da un terzo alla metà.</w:t>
            </w:r>
          </w:p>
          <w:p w14:paraId="6757394B" w14:textId="77777777" w:rsidR="001A782E" w:rsidRPr="002042B0" w:rsidRDefault="001A782E" w:rsidP="001A782E">
            <w:pPr>
              <w:pStyle w:val="Corpodeltesto21"/>
              <w:spacing w:after="0" w:line="240" w:lineRule="auto"/>
              <w:rPr>
                <w:rFonts w:ascii="Arial" w:hAnsi="Arial" w:cs="Arial"/>
                <w:i/>
                <w:iCs/>
                <w:sz w:val="18"/>
                <w:szCs w:val="18"/>
              </w:rPr>
            </w:pPr>
            <w:r w:rsidRPr="002042B0">
              <w:rPr>
                <w:rFonts w:ascii="Arial" w:hAnsi="Arial" w:cs="Arial"/>
                <w:i/>
                <w:iCs/>
                <w:sz w:val="18"/>
                <w:szCs w:val="18"/>
              </w:rPr>
              <w:t xml:space="preserve">Nei confronti del condannato è sempre obbligatoria la confisca delle cose che servirono o furono destinate a commettere il reato e delle cose che ne sono il prezzo, il prodotto, il profitto o che ne costituiscono l'impiego. </w:t>
            </w:r>
          </w:p>
          <w:p w14:paraId="183DDAEC" w14:textId="77777777" w:rsidR="00745DF3" w:rsidRPr="002042B0" w:rsidRDefault="001A782E" w:rsidP="001A782E">
            <w:pPr>
              <w:pStyle w:val="Corpodeltesto21"/>
              <w:snapToGrid w:val="0"/>
              <w:spacing w:after="0" w:line="240" w:lineRule="auto"/>
              <w:rPr>
                <w:rFonts w:ascii="Arial" w:hAnsi="Arial" w:cs="Arial"/>
                <w:iCs/>
                <w:sz w:val="18"/>
                <w:szCs w:val="18"/>
              </w:rPr>
            </w:pPr>
            <w:r w:rsidRPr="002042B0">
              <w:rPr>
                <w:rFonts w:ascii="Arial" w:hAnsi="Arial" w:cs="Arial"/>
                <w:i/>
                <w:iCs/>
                <w:sz w:val="18"/>
                <w:szCs w:val="18"/>
              </w:rPr>
              <w:t>Le disposizioni del presente articolo si applicano anche alla camorra, alla ‘ndrangheta</w:t>
            </w:r>
            <w:r w:rsidRPr="002042B0">
              <w:rPr>
                <w:rStyle w:val="Rimandonotaapidipagina"/>
                <w:rFonts w:ascii="Arial" w:hAnsi="Arial" w:cs="Arial"/>
                <w:i/>
                <w:iCs/>
                <w:sz w:val="18"/>
                <w:szCs w:val="18"/>
              </w:rPr>
              <w:footnoteReference w:id="92"/>
            </w:r>
            <w:r w:rsidRPr="002042B0">
              <w:rPr>
                <w:rFonts w:ascii="Arial" w:hAnsi="Arial" w:cs="Arial"/>
                <w:i/>
                <w:iCs/>
                <w:sz w:val="18"/>
                <w:szCs w:val="18"/>
              </w:rPr>
              <w:t xml:space="preserve"> e alle altre associazioni, anche straniere</w:t>
            </w:r>
            <w:r w:rsidRPr="002042B0">
              <w:rPr>
                <w:rStyle w:val="Rimandonotaapidipagina"/>
                <w:rFonts w:ascii="Arial" w:hAnsi="Arial" w:cs="Arial"/>
                <w:i/>
                <w:iCs/>
                <w:sz w:val="18"/>
                <w:szCs w:val="18"/>
              </w:rPr>
              <w:footnoteReference w:id="93"/>
            </w:r>
            <w:r w:rsidRPr="002042B0">
              <w:rPr>
                <w:rFonts w:ascii="Arial" w:hAnsi="Arial" w:cs="Arial"/>
                <w:i/>
                <w:iCs/>
                <w:sz w:val="18"/>
                <w:szCs w:val="18"/>
              </w:rPr>
              <w:t>, comunque localmente denominate, che valendosi della forza intimidatrice del vincolo associativo perseguono scopi corrispondenti a quelli delle associazioni di tipo mafioso.</w:t>
            </w:r>
          </w:p>
        </w:tc>
      </w:tr>
      <w:tr w:rsidR="001E2BA8" w:rsidRPr="002042B0" w14:paraId="1F34D0FA" w14:textId="77777777" w:rsidTr="00923D39">
        <w:tc>
          <w:tcPr>
            <w:tcW w:w="1985" w:type="dxa"/>
            <w:tcBorders>
              <w:top w:val="single" w:sz="8" w:space="0" w:color="008080"/>
              <w:left w:val="single" w:sz="8" w:space="0" w:color="008080"/>
              <w:bottom w:val="single" w:sz="8" w:space="0" w:color="008080"/>
            </w:tcBorders>
            <w:shd w:val="clear" w:color="auto" w:fill="FFFFFF"/>
          </w:tcPr>
          <w:p w14:paraId="7AE5EE7F" w14:textId="77777777" w:rsidR="001E2BA8" w:rsidRPr="002042B0" w:rsidRDefault="001E2BA8" w:rsidP="00BD37FE">
            <w:pPr>
              <w:pStyle w:val="Default"/>
              <w:snapToGrid w:val="0"/>
              <w:ind w:left="-170"/>
              <w:rPr>
                <w:rFonts w:cs="Arial"/>
                <w:bCs/>
                <w:iCs/>
                <w:sz w:val="18"/>
                <w:szCs w:val="18"/>
                <w:lang w:val="it-IT"/>
              </w:rPr>
            </w:pPr>
            <w:r w:rsidRPr="002042B0">
              <w:rPr>
                <w:rFonts w:cs="Arial"/>
                <w:bCs/>
                <w:iCs/>
                <w:sz w:val="18"/>
                <w:szCs w:val="18"/>
                <w:lang w:val="it-IT"/>
              </w:rPr>
              <w:lastRenderedPageBreak/>
              <w:t>Art. 10</w:t>
            </w:r>
          </w:p>
          <w:p w14:paraId="61FB702D" w14:textId="77777777" w:rsidR="001E2BA8" w:rsidRPr="002042B0" w:rsidRDefault="001E2BA8" w:rsidP="00BD37FE">
            <w:pPr>
              <w:pStyle w:val="Default"/>
              <w:snapToGrid w:val="0"/>
              <w:ind w:left="-170"/>
              <w:rPr>
                <w:rFonts w:cs="Arial"/>
                <w:bCs/>
                <w:iCs/>
                <w:sz w:val="18"/>
                <w:szCs w:val="18"/>
                <w:lang w:val="it-IT"/>
              </w:rPr>
            </w:pPr>
            <w:r w:rsidRPr="002042B0">
              <w:rPr>
                <w:rFonts w:cs="Arial"/>
                <w:bCs/>
                <w:iCs/>
                <w:sz w:val="18"/>
                <w:szCs w:val="18"/>
                <w:lang w:val="it-IT"/>
              </w:rPr>
              <w:t>L. 146/2006</w:t>
            </w:r>
          </w:p>
        </w:tc>
        <w:tc>
          <w:tcPr>
            <w:tcW w:w="4535" w:type="dxa"/>
            <w:tcBorders>
              <w:top w:val="single" w:sz="8" w:space="0" w:color="008080"/>
              <w:left w:val="single" w:sz="8" w:space="0" w:color="008080"/>
              <w:bottom w:val="single" w:sz="8" w:space="0" w:color="008080"/>
            </w:tcBorders>
            <w:shd w:val="clear" w:color="auto" w:fill="FFFFFF"/>
          </w:tcPr>
          <w:p w14:paraId="060B59E0" w14:textId="77777777" w:rsidR="001E2BA8" w:rsidRPr="002042B0" w:rsidRDefault="001E2BA8" w:rsidP="001E2BA8">
            <w:pPr>
              <w:jc w:val="left"/>
              <w:rPr>
                <w:rFonts w:ascii="Arial" w:hAnsi="Arial" w:cs="Arial"/>
                <w:b/>
                <w:sz w:val="18"/>
                <w:szCs w:val="18"/>
              </w:rPr>
            </w:pPr>
            <w:r w:rsidRPr="002042B0">
              <w:rPr>
                <w:rFonts w:ascii="Arial" w:hAnsi="Arial" w:cs="Arial"/>
                <w:b/>
                <w:sz w:val="18"/>
                <w:szCs w:val="18"/>
              </w:rPr>
              <w:t>Associazione finalizzata al traffico illecito di sostanze stupefacenti o psicotrope</w:t>
            </w:r>
          </w:p>
          <w:p w14:paraId="7C838C96" w14:textId="77777777" w:rsidR="001E2BA8" w:rsidRPr="002042B0" w:rsidRDefault="001E2BA8" w:rsidP="001E2BA8">
            <w:pPr>
              <w:jc w:val="left"/>
              <w:rPr>
                <w:rFonts w:ascii="Arial" w:hAnsi="Arial" w:cs="Arial"/>
                <w:sz w:val="18"/>
                <w:szCs w:val="18"/>
              </w:rPr>
            </w:pPr>
            <w:r w:rsidRPr="002042B0">
              <w:rPr>
                <w:rFonts w:ascii="Arial" w:hAnsi="Arial" w:cs="Arial"/>
                <w:sz w:val="18"/>
                <w:szCs w:val="18"/>
              </w:rPr>
              <w:t>(Art. 74 D.P.R. 9.10.1990 n. 309)</w:t>
            </w:r>
          </w:p>
          <w:p w14:paraId="5DB548C2" w14:textId="77777777" w:rsidR="001E2BA8" w:rsidRPr="002042B0" w:rsidRDefault="001E2BA8" w:rsidP="001E2BA8">
            <w:pPr>
              <w:pStyle w:val="Corpodeltesto21"/>
              <w:spacing w:after="0" w:line="240" w:lineRule="auto"/>
              <w:rPr>
                <w:rFonts w:ascii="Arial" w:hAnsi="Arial" w:cs="Arial"/>
                <w:i/>
                <w:iCs/>
                <w:sz w:val="18"/>
                <w:szCs w:val="18"/>
              </w:rPr>
            </w:pPr>
          </w:p>
          <w:p w14:paraId="0EB51478" w14:textId="77777777" w:rsidR="001E2BA8" w:rsidRPr="002042B0" w:rsidRDefault="001E2BA8" w:rsidP="001E2BA8">
            <w:pPr>
              <w:jc w:val="left"/>
              <w:rPr>
                <w:rFonts w:ascii="Arial" w:hAnsi="Arial" w:cs="Arial"/>
                <w:b/>
                <w:sz w:val="18"/>
                <w:szCs w:val="18"/>
              </w:rPr>
            </w:pPr>
            <w:r w:rsidRPr="002042B0">
              <w:rPr>
                <w:rFonts w:ascii="Arial" w:hAnsi="Arial" w:cs="Arial"/>
                <w:b/>
                <w:sz w:val="18"/>
                <w:szCs w:val="18"/>
              </w:rPr>
              <w:t>Sanzione pecuniaria:</w:t>
            </w:r>
          </w:p>
          <w:p w14:paraId="53DEF8D7" w14:textId="77777777" w:rsidR="001E2BA8" w:rsidRPr="002042B0" w:rsidRDefault="001E2BA8" w:rsidP="001E2BA8">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da 400 a 1000 quote.</w:t>
            </w:r>
          </w:p>
          <w:p w14:paraId="2BFD2141" w14:textId="77777777" w:rsidR="001E2BA8" w:rsidRPr="002042B0" w:rsidRDefault="001E2BA8" w:rsidP="001E2BA8">
            <w:pPr>
              <w:pStyle w:val="Corpodeltesto21"/>
              <w:spacing w:after="0" w:line="240" w:lineRule="auto"/>
              <w:rPr>
                <w:rFonts w:ascii="Arial" w:hAnsi="Arial" w:cs="Arial"/>
                <w:iCs/>
                <w:sz w:val="18"/>
                <w:szCs w:val="18"/>
              </w:rPr>
            </w:pPr>
          </w:p>
          <w:p w14:paraId="28F18997" w14:textId="77777777" w:rsidR="001E2BA8" w:rsidRPr="002042B0" w:rsidRDefault="001E2BA8" w:rsidP="001E2BA8">
            <w:pPr>
              <w:jc w:val="left"/>
              <w:rPr>
                <w:rFonts w:ascii="Arial" w:hAnsi="Arial" w:cs="Arial"/>
                <w:b/>
                <w:sz w:val="18"/>
                <w:szCs w:val="18"/>
              </w:rPr>
            </w:pPr>
            <w:r w:rsidRPr="002042B0">
              <w:rPr>
                <w:rFonts w:ascii="Arial" w:hAnsi="Arial" w:cs="Arial"/>
                <w:b/>
                <w:sz w:val="18"/>
                <w:szCs w:val="18"/>
              </w:rPr>
              <w:t>Sanzione interdittiva:</w:t>
            </w:r>
          </w:p>
          <w:p w14:paraId="55382A90" w14:textId="77777777" w:rsidR="001E2BA8" w:rsidRPr="002042B0" w:rsidRDefault="001E2BA8" w:rsidP="001E2BA8">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66C5C5CE" w14:textId="77777777" w:rsidR="001E2BA8" w:rsidRPr="002042B0" w:rsidRDefault="001E2BA8" w:rsidP="001E2BA8">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sospensione o revoca delle autorizzazioni, licenze, concessioni funzionali alla commissione dell’illecito;</w:t>
            </w:r>
          </w:p>
          <w:p w14:paraId="4C425477" w14:textId="77777777" w:rsidR="001E2BA8" w:rsidRPr="002042B0" w:rsidRDefault="001E2BA8" w:rsidP="001E2BA8">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27AF30E6" w14:textId="77777777" w:rsidR="001E2BA8" w:rsidRPr="002042B0" w:rsidRDefault="001E2BA8" w:rsidP="001E2BA8">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 revoca di quelli già concessi;</w:t>
            </w:r>
          </w:p>
          <w:p w14:paraId="06F3AEF7" w14:textId="77777777" w:rsidR="001E2BA8" w:rsidRPr="002042B0" w:rsidRDefault="001E2BA8" w:rsidP="001E2BA8">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lastRenderedPageBreak/>
              <w:t xml:space="preserve">divieto di pubblicizzare beni </w:t>
            </w:r>
            <w:r w:rsidR="00126E71" w:rsidRPr="002042B0">
              <w:rPr>
                <w:rFonts w:ascii="Arial" w:hAnsi="Arial" w:cs="Arial"/>
                <w:sz w:val="18"/>
                <w:szCs w:val="18"/>
              </w:rPr>
              <w:t xml:space="preserve">o </w:t>
            </w:r>
            <w:r w:rsidRPr="002042B0">
              <w:rPr>
                <w:rFonts w:ascii="Arial" w:hAnsi="Arial" w:cs="Arial"/>
                <w:sz w:val="18"/>
                <w:szCs w:val="18"/>
              </w:rPr>
              <w:t>servizi;</w:t>
            </w:r>
          </w:p>
          <w:p w14:paraId="4D8BF12D" w14:textId="77777777" w:rsidR="001E2BA8" w:rsidRPr="002042B0" w:rsidRDefault="001E2BA8" w:rsidP="001E2BA8">
            <w:pPr>
              <w:jc w:val="left"/>
              <w:rPr>
                <w:rFonts w:ascii="Arial" w:hAnsi="Arial" w:cs="Arial"/>
                <w:b/>
                <w:sz w:val="18"/>
                <w:szCs w:val="18"/>
              </w:rPr>
            </w:pPr>
            <w:r w:rsidRPr="002042B0">
              <w:rPr>
                <w:rFonts w:ascii="Arial" w:hAnsi="Arial" w:cs="Arial"/>
                <w:sz w:val="18"/>
                <w:szCs w:val="18"/>
              </w:rPr>
              <w:t>da un anno a due anni.</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CB03513" w14:textId="77777777" w:rsidR="001E2BA8" w:rsidRPr="002042B0" w:rsidRDefault="001E2BA8" w:rsidP="001E2BA8">
            <w:pPr>
              <w:autoSpaceDE w:val="0"/>
              <w:jc w:val="left"/>
              <w:rPr>
                <w:rFonts w:ascii="Arial" w:hAnsi="Arial" w:cs="Arial"/>
                <w:i/>
                <w:iCs/>
                <w:sz w:val="18"/>
                <w:szCs w:val="18"/>
              </w:rPr>
            </w:pPr>
            <w:r w:rsidRPr="002042B0">
              <w:rPr>
                <w:rFonts w:ascii="Arial" w:hAnsi="Arial" w:cs="Arial"/>
                <w:i/>
                <w:iCs/>
                <w:sz w:val="18"/>
                <w:szCs w:val="18"/>
              </w:rPr>
              <w:lastRenderedPageBreak/>
              <w:t>Art. 74 D.P.R. 9.10.1990 n. 309</w:t>
            </w:r>
            <w:proofErr w:type="gramStart"/>
            <w:r w:rsidRPr="002042B0">
              <w:rPr>
                <w:rFonts w:ascii="Arial" w:hAnsi="Arial" w:cs="Arial"/>
                <w:i/>
                <w:iCs/>
                <w:sz w:val="18"/>
                <w:szCs w:val="18"/>
              </w:rPr>
              <w:t>-“</w:t>
            </w:r>
            <w:proofErr w:type="gramEnd"/>
            <w:r w:rsidRPr="002042B0">
              <w:rPr>
                <w:rFonts w:ascii="Arial" w:hAnsi="Arial" w:cs="Arial"/>
                <w:i/>
                <w:iCs/>
                <w:sz w:val="18"/>
                <w:szCs w:val="18"/>
              </w:rPr>
              <w:t>Associazione finalizzata al traffico illecito di sostanze stupefacenti o psicotrope”.</w:t>
            </w:r>
          </w:p>
          <w:p w14:paraId="5EF0D8B1" w14:textId="77777777" w:rsidR="00FC2B7E" w:rsidRPr="002042B0" w:rsidRDefault="001E2BA8" w:rsidP="001E2BA8">
            <w:pPr>
              <w:autoSpaceDE w:val="0"/>
              <w:jc w:val="left"/>
              <w:rPr>
                <w:rFonts w:ascii="Arial" w:hAnsi="Arial" w:cs="Arial"/>
                <w:i/>
                <w:sz w:val="18"/>
                <w:szCs w:val="18"/>
              </w:rPr>
            </w:pPr>
            <w:r w:rsidRPr="002042B0">
              <w:rPr>
                <w:rFonts w:ascii="Arial" w:hAnsi="Arial" w:cs="Arial"/>
                <w:i/>
                <w:sz w:val="18"/>
                <w:szCs w:val="18"/>
              </w:rPr>
              <w:t>“1.</w:t>
            </w:r>
          </w:p>
          <w:p w14:paraId="58B5E061" w14:textId="77777777" w:rsidR="001E2BA8" w:rsidRPr="002042B0" w:rsidRDefault="00FC2B7E" w:rsidP="001E2BA8">
            <w:pPr>
              <w:autoSpaceDE w:val="0"/>
              <w:jc w:val="left"/>
              <w:rPr>
                <w:rFonts w:ascii="Arial" w:hAnsi="Arial" w:cs="Arial"/>
                <w:i/>
                <w:sz w:val="18"/>
                <w:szCs w:val="18"/>
              </w:rPr>
            </w:pPr>
            <w:r w:rsidRPr="002042B0">
              <w:rPr>
                <w:rFonts w:ascii="Arial" w:hAnsi="Arial" w:cs="Arial"/>
                <w:i/>
                <w:sz w:val="18"/>
                <w:szCs w:val="18"/>
              </w:rPr>
              <w:t>Quando tre o più persone si associano allo scopo di commettere più delitti tra quelli previsti dall'articolo 70, commi 4, 6 e 10, escluse le operazioni relative alle sostanze di cui alla categoria III dell'allegato I al regolamento (CE) n. 273/2004 e dell'allegato al regolamento n. 111/2005, ovvero dall'articolo 73, chi promuove, costituisce, dirige, organizza o finanzia l'associazione è punito per ciò solo con la reclusione non inferiore a venti anni</w:t>
            </w:r>
            <w:r w:rsidRPr="002042B0">
              <w:rPr>
                <w:rStyle w:val="Rimandonotaapidipagina"/>
                <w:rFonts w:ascii="Arial" w:hAnsi="Arial" w:cs="Arial"/>
                <w:i/>
                <w:sz w:val="18"/>
                <w:szCs w:val="18"/>
              </w:rPr>
              <w:footnoteReference w:id="94"/>
            </w:r>
            <w:r w:rsidR="001E2BA8" w:rsidRPr="002042B0">
              <w:rPr>
                <w:rFonts w:ascii="Arial" w:hAnsi="Arial" w:cs="Arial"/>
                <w:i/>
                <w:sz w:val="18"/>
                <w:szCs w:val="18"/>
              </w:rPr>
              <w:t>.</w:t>
            </w:r>
          </w:p>
          <w:p w14:paraId="546DE086" w14:textId="77777777" w:rsidR="001E2BA8" w:rsidRPr="002042B0" w:rsidRDefault="001E2BA8" w:rsidP="001E2BA8">
            <w:pPr>
              <w:autoSpaceDE w:val="0"/>
              <w:jc w:val="left"/>
              <w:rPr>
                <w:rFonts w:ascii="Arial" w:hAnsi="Arial" w:cs="Arial"/>
                <w:i/>
                <w:sz w:val="18"/>
                <w:szCs w:val="18"/>
              </w:rPr>
            </w:pPr>
            <w:r w:rsidRPr="002042B0">
              <w:rPr>
                <w:rFonts w:ascii="Arial" w:hAnsi="Arial" w:cs="Arial"/>
                <w:i/>
                <w:sz w:val="18"/>
                <w:szCs w:val="18"/>
              </w:rPr>
              <w:t>2. Chi partecipa all'associazione è punito con la reclusione non inferiore a dieci anni.</w:t>
            </w:r>
          </w:p>
          <w:p w14:paraId="164B551E" w14:textId="77777777" w:rsidR="001E2BA8" w:rsidRPr="002042B0" w:rsidRDefault="001E2BA8" w:rsidP="001E2BA8">
            <w:pPr>
              <w:autoSpaceDE w:val="0"/>
              <w:jc w:val="left"/>
              <w:rPr>
                <w:rFonts w:ascii="Arial" w:hAnsi="Arial" w:cs="Arial"/>
                <w:i/>
                <w:sz w:val="18"/>
                <w:szCs w:val="18"/>
              </w:rPr>
            </w:pPr>
            <w:r w:rsidRPr="002042B0">
              <w:rPr>
                <w:rFonts w:ascii="Arial" w:hAnsi="Arial" w:cs="Arial"/>
                <w:i/>
                <w:sz w:val="18"/>
                <w:szCs w:val="18"/>
              </w:rPr>
              <w:t>3. La pena è aumentata se il numero degli associati è di dieci o più o se tra i partecipanti vi sono persone dedite all'uso di sostanze stupefacenti o psicotrope.</w:t>
            </w:r>
          </w:p>
          <w:p w14:paraId="630D0A9B" w14:textId="77777777" w:rsidR="001E2BA8" w:rsidRPr="002042B0" w:rsidRDefault="001E2BA8" w:rsidP="001E2BA8">
            <w:pPr>
              <w:autoSpaceDE w:val="0"/>
              <w:jc w:val="left"/>
              <w:rPr>
                <w:rFonts w:ascii="Arial" w:hAnsi="Arial" w:cs="Arial"/>
                <w:i/>
                <w:sz w:val="18"/>
                <w:szCs w:val="18"/>
              </w:rPr>
            </w:pPr>
            <w:r w:rsidRPr="002042B0">
              <w:rPr>
                <w:rFonts w:ascii="Arial" w:hAnsi="Arial" w:cs="Arial"/>
                <w:i/>
                <w:sz w:val="18"/>
                <w:szCs w:val="18"/>
              </w:rPr>
              <w:t>4. Se l'associazione è armata la pena, nei casi indicati dai commi 1 e 3, non può essere inferiore a ventiquattro anni di reclusione e, nel caso previsto dal comma 2, a dodici anni di reclusione. L'associazione si considera armata quando i partecipanti hanno la disponibilità di armi o materie esplodenti, anche se occultate o tenute in luogo di deposito.</w:t>
            </w:r>
          </w:p>
          <w:p w14:paraId="065CCAAF" w14:textId="77777777" w:rsidR="001E2BA8" w:rsidRPr="002042B0" w:rsidRDefault="001E2BA8" w:rsidP="001E2BA8">
            <w:pPr>
              <w:autoSpaceDE w:val="0"/>
              <w:jc w:val="left"/>
              <w:rPr>
                <w:rFonts w:ascii="Arial" w:hAnsi="Arial" w:cs="Arial"/>
                <w:i/>
                <w:sz w:val="18"/>
                <w:szCs w:val="18"/>
              </w:rPr>
            </w:pPr>
            <w:r w:rsidRPr="002042B0">
              <w:rPr>
                <w:rFonts w:ascii="Arial" w:hAnsi="Arial" w:cs="Arial"/>
                <w:i/>
                <w:sz w:val="18"/>
                <w:szCs w:val="18"/>
              </w:rPr>
              <w:t>5. La pena è aumentata se ricorre la circostanza di cui alla lettera e) del comma 1 dell'articolo 80.</w:t>
            </w:r>
          </w:p>
          <w:p w14:paraId="30D83E0B" w14:textId="77777777" w:rsidR="001E2BA8" w:rsidRPr="002042B0" w:rsidRDefault="001E2BA8" w:rsidP="001E2BA8">
            <w:pPr>
              <w:autoSpaceDE w:val="0"/>
              <w:jc w:val="left"/>
              <w:rPr>
                <w:rFonts w:ascii="Arial" w:hAnsi="Arial" w:cs="Arial"/>
                <w:i/>
                <w:sz w:val="18"/>
                <w:szCs w:val="18"/>
              </w:rPr>
            </w:pPr>
            <w:r w:rsidRPr="002042B0">
              <w:rPr>
                <w:rFonts w:ascii="Arial" w:hAnsi="Arial" w:cs="Arial"/>
                <w:i/>
                <w:sz w:val="18"/>
                <w:szCs w:val="18"/>
              </w:rPr>
              <w:lastRenderedPageBreak/>
              <w:t>6. Se l'associazione è costituita per commettere i fatti descritti dal comma 5 dell'articolo 73, si applicano il primo e il secondo comma dell'art. 416 del codice penale.</w:t>
            </w:r>
          </w:p>
          <w:p w14:paraId="72D0F4C0" w14:textId="77777777" w:rsidR="001E2BA8" w:rsidRPr="002042B0" w:rsidRDefault="001E2BA8" w:rsidP="001E2BA8">
            <w:pPr>
              <w:autoSpaceDE w:val="0"/>
              <w:jc w:val="left"/>
              <w:rPr>
                <w:rFonts w:ascii="Arial" w:hAnsi="Arial" w:cs="Arial"/>
                <w:i/>
                <w:sz w:val="18"/>
                <w:szCs w:val="18"/>
              </w:rPr>
            </w:pPr>
            <w:r w:rsidRPr="002042B0">
              <w:rPr>
                <w:rFonts w:ascii="Arial" w:hAnsi="Arial" w:cs="Arial"/>
                <w:i/>
                <w:sz w:val="18"/>
                <w:szCs w:val="18"/>
              </w:rPr>
              <w:t>7. Le pene previste dai commi da 1 a 6 sono diminuite dalla metà a due terzi per chi si sia efficacemente adoperato per assicurare le prove del reato o per sottrarre all'associazione risorse decisive per la commissione dei delitti.</w:t>
            </w:r>
          </w:p>
          <w:p w14:paraId="554A51E6" w14:textId="77777777" w:rsidR="001E2BA8" w:rsidRPr="002042B0" w:rsidRDefault="001E2BA8" w:rsidP="001E2BA8">
            <w:pPr>
              <w:autoSpaceDE w:val="0"/>
              <w:jc w:val="left"/>
              <w:rPr>
                <w:rFonts w:ascii="Arial" w:hAnsi="Arial" w:cs="Arial"/>
                <w:i/>
                <w:iCs/>
                <w:sz w:val="18"/>
                <w:szCs w:val="18"/>
              </w:rPr>
            </w:pPr>
            <w:r w:rsidRPr="002042B0">
              <w:rPr>
                <w:rFonts w:ascii="Arial" w:hAnsi="Arial" w:cs="Arial"/>
                <w:i/>
                <w:sz w:val="18"/>
                <w:szCs w:val="18"/>
              </w:rPr>
              <w:t>8. Quando in leggi e decreti è richiamato il reato previsto dall'articolo 75 della legge 22 dicembre 1975, n. 685, abrogato dall'articolo 38, comma 1, della legge 26 giugno 1990, n. 162, il richiamo si intende riferito al presente articolo”.</w:t>
            </w:r>
          </w:p>
        </w:tc>
      </w:tr>
      <w:tr w:rsidR="00281898" w:rsidRPr="002042B0" w14:paraId="1FD944F6" w14:textId="77777777" w:rsidTr="00923D39">
        <w:tc>
          <w:tcPr>
            <w:tcW w:w="1985" w:type="dxa"/>
            <w:tcBorders>
              <w:top w:val="single" w:sz="8" w:space="0" w:color="008080"/>
              <w:left w:val="single" w:sz="8" w:space="0" w:color="008080"/>
              <w:bottom w:val="single" w:sz="8" w:space="0" w:color="008080"/>
            </w:tcBorders>
            <w:shd w:val="clear" w:color="auto" w:fill="FFFFFF"/>
          </w:tcPr>
          <w:p w14:paraId="4841DA4A" w14:textId="77777777" w:rsidR="0088457E" w:rsidRPr="002042B0" w:rsidRDefault="0088457E" w:rsidP="00BD37FE">
            <w:pPr>
              <w:pStyle w:val="Default"/>
              <w:snapToGrid w:val="0"/>
              <w:ind w:left="-170"/>
              <w:rPr>
                <w:rFonts w:cs="Arial"/>
                <w:bCs/>
                <w:iCs/>
                <w:sz w:val="18"/>
                <w:szCs w:val="18"/>
                <w:lang w:val="it-IT"/>
              </w:rPr>
            </w:pPr>
            <w:r w:rsidRPr="002042B0">
              <w:rPr>
                <w:rFonts w:cs="Arial"/>
                <w:bCs/>
                <w:iCs/>
                <w:sz w:val="18"/>
                <w:szCs w:val="18"/>
                <w:lang w:val="it-IT"/>
              </w:rPr>
              <w:lastRenderedPageBreak/>
              <w:t>Art. 10</w:t>
            </w:r>
          </w:p>
          <w:p w14:paraId="21603010" w14:textId="77777777" w:rsidR="00281898" w:rsidRPr="002042B0" w:rsidRDefault="0088457E" w:rsidP="00BD37FE">
            <w:pPr>
              <w:pStyle w:val="Default"/>
              <w:ind w:left="-170"/>
              <w:rPr>
                <w:rFonts w:cs="Arial"/>
                <w:bCs/>
                <w:iCs/>
                <w:sz w:val="18"/>
                <w:szCs w:val="18"/>
                <w:lang w:val="it-IT"/>
              </w:rPr>
            </w:pPr>
            <w:r w:rsidRPr="002042B0">
              <w:rPr>
                <w:rFonts w:cs="Arial"/>
                <w:bCs/>
                <w:iCs/>
                <w:sz w:val="18"/>
                <w:szCs w:val="18"/>
                <w:lang w:val="it-IT"/>
              </w:rPr>
              <w:t>L. 146/2006</w:t>
            </w:r>
          </w:p>
        </w:tc>
        <w:tc>
          <w:tcPr>
            <w:tcW w:w="4535" w:type="dxa"/>
            <w:tcBorders>
              <w:top w:val="single" w:sz="8" w:space="0" w:color="008080"/>
              <w:left w:val="single" w:sz="8" w:space="0" w:color="008080"/>
              <w:bottom w:val="single" w:sz="8" w:space="0" w:color="008080"/>
            </w:tcBorders>
            <w:shd w:val="clear" w:color="auto" w:fill="FFFFFF"/>
          </w:tcPr>
          <w:p w14:paraId="02208DDD" w14:textId="77777777" w:rsidR="00281898" w:rsidRPr="002042B0" w:rsidRDefault="00281898" w:rsidP="00AE706B">
            <w:pPr>
              <w:jc w:val="left"/>
              <w:rPr>
                <w:rFonts w:ascii="Arial" w:hAnsi="Arial" w:cs="Arial"/>
                <w:b/>
                <w:sz w:val="18"/>
                <w:szCs w:val="18"/>
              </w:rPr>
            </w:pPr>
            <w:r w:rsidRPr="002042B0">
              <w:rPr>
                <w:rFonts w:ascii="Arial" w:hAnsi="Arial" w:cs="Arial"/>
                <w:b/>
                <w:sz w:val="18"/>
                <w:szCs w:val="18"/>
              </w:rPr>
              <w:t>Associazione per delinquere finalizzata al contrabbando di tabacchi lavorati esteri</w:t>
            </w:r>
          </w:p>
          <w:p w14:paraId="35EF05AB" w14:textId="77777777" w:rsidR="00281898" w:rsidRPr="002042B0" w:rsidRDefault="00281898" w:rsidP="00AE706B">
            <w:pPr>
              <w:jc w:val="left"/>
              <w:rPr>
                <w:rFonts w:ascii="Arial" w:hAnsi="Arial" w:cs="Arial"/>
                <w:iCs/>
                <w:sz w:val="18"/>
                <w:szCs w:val="18"/>
                <w:lang w:val="en-US"/>
              </w:rPr>
            </w:pPr>
            <w:r w:rsidRPr="002042B0">
              <w:rPr>
                <w:rFonts w:ascii="Arial" w:hAnsi="Arial" w:cs="Arial"/>
                <w:iCs/>
                <w:sz w:val="18"/>
                <w:szCs w:val="18"/>
                <w:lang w:val="en-US"/>
              </w:rPr>
              <w:t>(Art. 291-quater D.P.R.23.1.1973 n. 43)</w:t>
            </w:r>
          </w:p>
          <w:p w14:paraId="2DB9354F" w14:textId="77777777" w:rsidR="00281898" w:rsidRPr="002042B0" w:rsidRDefault="00281898" w:rsidP="00AE706B">
            <w:pPr>
              <w:pStyle w:val="Corpodeltesto21"/>
              <w:spacing w:after="0" w:line="240" w:lineRule="auto"/>
              <w:rPr>
                <w:rFonts w:ascii="Arial" w:hAnsi="Arial" w:cs="Arial"/>
                <w:i/>
                <w:iCs/>
                <w:sz w:val="18"/>
                <w:szCs w:val="18"/>
                <w:lang w:val="en-US"/>
              </w:rPr>
            </w:pPr>
          </w:p>
          <w:p w14:paraId="353EED6B" w14:textId="77777777" w:rsidR="00281898" w:rsidRPr="002042B0" w:rsidRDefault="00281898" w:rsidP="00AE706B">
            <w:pPr>
              <w:jc w:val="left"/>
              <w:rPr>
                <w:rFonts w:ascii="Arial" w:hAnsi="Arial" w:cs="Arial"/>
                <w:b/>
                <w:sz w:val="18"/>
                <w:szCs w:val="18"/>
              </w:rPr>
            </w:pPr>
            <w:r w:rsidRPr="002042B0">
              <w:rPr>
                <w:rFonts w:ascii="Arial" w:hAnsi="Arial" w:cs="Arial"/>
                <w:b/>
                <w:sz w:val="18"/>
                <w:szCs w:val="18"/>
              </w:rPr>
              <w:t>Sanzione pecuniaria:</w:t>
            </w:r>
          </w:p>
          <w:p w14:paraId="4A26F3EB" w14:textId="77777777" w:rsidR="00281898" w:rsidRPr="002042B0" w:rsidRDefault="00281898"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da 400 a 1000 quote.</w:t>
            </w:r>
          </w:p>
          <w:p w14:paraId="5368543D" w14:textId="77777777" w:rsidR="00281898" w:rsidRPr="002042B0" w:rsidRDefault="00281898" w:rsidP="00AE706B">
            <w:pPr>
              <w:jc w:val="left"/>
              <w:rPr>
                <w:rFonts w:ascii="Arial" w:hAnsi="Arial" w:cs="Arial"/>
                <w:b/>
                <w:sz w:val="18"/>
                <w:szCs w:val="18"/>
              </w:rPr>
            </w:pPr>
          </w:p>
          <w:p w14:paraId="64748824" w14:textId="77777777" w:rsidR="00281898" w:rsidRPr="002042B0" w:rsidRDefault="00281898" w:rsidP="00AE706B">
            <w:pPr>
              <w:jc w:val="left"/>
              <w:rPr>
                <w:rFonts w:ascii="Arial" w:hAnsi="Arial" w:cs="Arial"/>
                <w:b/>
                <w:sz w:val="18"/>
                <w:szCs w:val="18"/>
              </w:rPr>
            </w:pPr>
            <w:r w:rsidRPr="002042B0">
              <w:rPr>
                <w:rFonts w:ascii="Arial" w:hAnsi="Arial" w:cs="Arial"/>
                <w:b/>
                <w:sz w:val="18"/>
                <w:szCs w:val="18"/>
              </w:rPr>
              <w:t>Sanzione interdittiva:</w:t>
            </w:r>
          </w:p>
          <w:p w14:paraId="6597C111" w14:textId="77777777" w:rsidR="00281898" w:rsidRPr="002042B0" w:rsidRDefault="00281898"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09D689E9" w14:textId="77777777" w:rsidR="00281898" w:rsidRPr="002042B0" w:rsidRDefault="00281898"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sospensione o revoca delle autorizzazioni, licenze, concessioni funzionali alla commissione dell’illecito;</w:t>
            </w:r>
          </w:p>
          <w:p w14:paraId="0675763B" w14:textId="77777777" w:rsidR="00281898" w:rsidRPr="002042B0" w:rsidRDefault="00281898"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63456CF4" w14:textId="77777777" w:rsidR="00281898" w:rsidRPr="002042B0" w:rsidRDefault="00281898"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 revoca di quelli già concessi;</w:t>
            </w:r>
          </w:p>
          <w:p w14:paraId="7971BD54" w14:textId="77777777" w:rsidR="00281898" w:rsidRPr="002042B0" w:rsidRDefault="00281898"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divieto di pubblicizzare beni </w:t>
            </w:r>
            <w:r w:rsidR="00126E71" w:rsidRPr="002042B0">
              <w:rPr>
                <w:rFonts w:ascii="Arial" w:hAnsi="Arial" w:cs="Arial"/>
                <w:sz w:val="18"/>
                <w:szCs w:val="18"/>
              </w:rPr>
              <w:t xml:space="preserve">o </w:t>
            </w:r>
            <w:r w:rsidRPr="002042B0">
              <w:rPr>
                <w:rFonts w:ascii="Arial" w:hAnsi="Arial" w:cs="Arial"/>
                <w:sz w:val="18"/>
                <w:szCs w:val="18"/>
              </w:rPr>
              <w:t>servizi;</w:t>
            </w:r>
          </w:p>
          <w:p w14:paraId="1B7946EA" w14:textId="77777777" w:rsidR="00C65D30" w:rsidRPr="002042B0" w:rsidRDefault="00281898" w:rsidP="00AE706B">
            <w:pPr>
              <w:jc w:val="left"/>
              <w:rPr>
                <w:rFonts w:ascii="Arial" w:hAnsi="Arial" w:cs="Arial"/>
                <w:sz w:val="18"/>
                <w:szCs w:val="18"/>
              </w:rPr>
            </w:pPr>
            <w:r w:rsidRPr="002042B0">
              <w:rPr>
                <w:rFonts w:ascii="Arial" w:hAnsi="Arial" w:cs="Arial"/>
                <w:sz w:val="18"/>
                <w:szCs w:val="18"/>
              </w:rPr>
              <w:t>da un anno a due anni.</w:t>
            </w:r>
          </w:p>
          <w:p w14:paraId="16A23B2E" w14:textId="77777777" w:rsidR="00281898" w:rsidRPr="002042B0" w:rsidRDefault="00281898" w:rsidP="00CC6491">
            <w:pPr>
              <w:pStyle w:val="Corpodeltesto21"/>
              <w:spacing w:after="0" w:line="240" w:lineRule="auto"/>
              <w:rPr>
                <w:rFonts w:ascii="Arial" w:hAnsi="Arial" w:cs="Arial"/>
                <w:b/>
                <w:bCs/>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8C501B7" w14:textId="77777777" w:rsidR="00281898" w:rsidRPr="002042B0" w:rsidRDefault="00281898" w:rsidP="00AE706B">
            <w:pPr>
              <w:autoSpaceDE w:val="0"/>
              <w:jc w:val="left"/>
              <w:rPr>
                <w:rFonts w:ascii="Arial" w:hAnsi="Arial" w:cs="Arial"/>
                <w:iCs/>
                <w:sz w:val="18"/>
                <w:szCs w:val="18"/>
              </w:rPr>
            </w:pPr>
            <w:r w:rsidRPr="002042B0">
              <w:rPr>
                <w:rFonts w:ascii="Arial" w:hAnsi="Arial" w:cs="Arial"/>
                <w:iCs/>
                <w:sz w:val="18"/>
                <w:szCs w:val="18"/>
              </w:rPr>
              <w:t>Art. 291-quater D.P.R. 23.1.1973 n. 43- “Associazione per delinquere finalizzata al contrabbando di tabacchi lavorati esteri”.</w:t>
            </w:r>
          </w:p>
          <w:p w14:paraId="68DFB78C" w14:textId="77777777" w:rsidR="00281898" w:rsidRPr="002042B0" w:rsidRDefault="00281898" w:rsidP="00AE706B">
            <w:pPr>
              <w:autoSpaceDE w:val="0"/>
              <w:jc w:val="left"/>
              <w:rPr>
                <w:rFonts w:ascii="Arial" w:hAnsi="Arial" w:cs="Arial"/>
                <w:i/>
                <w:sz w:val="18"/>
                <w:szCs w:val="18"/>
              </w:rPr>
            </w:pPr>
            <w:r w:rsidRPr="002042B0">
              <w:rPr>
                <w:rFonts w:ascii="Arial" w:hAnsi="Arial" w:cs="Arial"/>
                <w:sz w:val="18"/>
                <w:szCs w:val="18"/>
              </w:rPr>
              <w:t>“</w:t>
            </w:r>
            <w:r w:rsidRPr="002042B0">
              <w:rPr>
                <w:rFonts w:ascii="Arial" w:hAnsi="Arial" w:cs="Arial"/>
                <w:i/>
                <w:sz w:val="18"/>
                <w:szCs w:val="18"/>
              </w:rPr>
              <w:t>1. Quando tre o più persone si associano allo scopo di commettere più delitti tra quelli previsti dall'articolo 291</w:t>
            </w:r>
            <w:r w:rsidRPr="002042B0">
              <w:rPr>
                <w:rFonts w:ascii="Arial" w:hAnsi="Arial" w:cs="Arial"/>
                <w:i/>
                <w:iCs/>
                <w:sz w:val="18"/>
                <w:szCs w:val="18"/>
              </w:rPr>
              <w:t>-bis</w:t>
            </w:r>
            <w:r w:rsidRPr="002042B0">
              <w:rPr>
                <w:rFonts w:ascii="Arial" w:hAnsi="Arial" w:cs="Arial"/>
                <w:i/>
                <w:sz w:val="18"/>
                <w:szCs w:val="18"/>
              </w:rPr>
              <w:t>, coloro che promuovono, costituiscono, dirigono, organizzano o finanziano l'associazione sono puniti, per ciò solo, con la reclusione da tre a otto anni.</w:t>
            </w:r>
          </w:p>
          <w:p w14:paraId="69916F8A" w14:textId="77777777" w:rsidR="00281898" w:rsidRPr="002042B0" w:rsidRDefault="00281898" w:rsidP="00AE706B">
            <w:pPr>
              <w:autoSpaceDE w:val="0"/>
              <w:jc w:val="left"/>
              <w:rPr>
                <w:rFonts w:ascii="Arial" w:hAnsi="Arial" w:cs="Arial"/>
                <w:i/>
                <w:sz w:val="18"/>
                <w:szCs w:val="18"/>
              </w:rPr>
            </w:pPr>
            <w:r w:rsidRPr="002042B0">
              <w:rPr>
                <w:rFonts w:ascii="Arial" w:hAnsi="Arial" w:cs="Arial"/>
                <w:i/>
                <w:sz w:val="18"/>
                <w:szCs w:val="18"/>
              </w:rPr>
              <w:t xml:space="preserve">2. Chi partecipa all'associazione è punito con la reclusione da un anno a sei anni. </w:t>
            </w:r>
          </w:p>
          <w:p w14:paraId="0B7100BD" w14:textId="77777777" w:rsidR="00281898" w:rsidRPr="002042B0" w:rsidRDefault="00C87B6A" w:rsidP="00AE706B">
            <w:pPr>
              <w:autoSpaceDE w:val="0"/>
              <w:jc w:val="left"/>
              <w:rPr>
                <w:rFonts w:ascii="Arial" w:hAnsi="Arial" w:cs="Arial"/>
                <w:i/>
                <w:sz w:val="18"/>
                <w:szCs w:val="18"/>
              </w:rPr>
            </w:pPr>
            <w:r>
              <w:rPr>
                <w:rFonts w:ascii="Arial" w:hAnsi="Arial" w:cs="Arial"/>
                <w:i/>
                <w:sz w:val="18"/>
                <w:szCs w:val="18"/>
              </w:rPr>
              <w:t xml:space="preserve">3. La pena </w:t>
            </w:r>
            <w:r w:rsidR="00281898" w:rsidRPr="002042B0">
              <w:rPr>
                <w:rFonts w:ascii="Arial" w:hAnsi="Arial" w:cs="Arial"/>
                <w:i/>
                <w:sz w:val="18"/>
                <w:szCs w:val="18"/>
              </w:rPr>
              <w:t>è aumentata se il numero degli associati è di dieci o più.</w:t>
            </w:r>
          </w:p>
          <w:p w14:paraId="093612F4" w14:textId="77777777" w:rsidR="00281898" w:rsidRPr="002042B0" w:rsidRDefault="00281898" w:rsidP="00AE706B">
            <w:pPr>
              <w:autoSpaceDE w:val="0"/>
              <w:jc w:val="left"/>
              <w:rPr>
                <w:rFonts w:ascii="Arial" w:hAnsi="Arial" w:cs="Arial"/>
                <w:i/>
                <w:sz w:val="18"/>
                <w:szCs w:val="18"/>
              </w:rPr>
            </w:pPr>
            <w:r w:rsidRPr="002042B0">
              <w:rPr>
                <w:rFonts w:ascii="Arial" w:hAnsi="Arial" w:cs="Arial"/>
                <w:i/>
                <w:sz w:val="18"/>
                <w:szCs w:val="18"/>
              </w:rPr>
              <w:t>4. Se l'associazione è armata ovvero se ricorrono le</w:t>
            </w:r>
          </w:p>
          <w:p w14:paraId="7A81C845" w14:textId="77777777" w:rsidR="00281898" w:rsidRPr="002042B0" w:rsidRDefault="00281898" w:rsidP="00AE706B">
            <w:pPr>
              <w:autoSpaceDE w:val="0"/>
              <w:jc w:val="left"/>
              <w:rPr>
                <w:rFonts w:ascii="Arial" w:hAnsi="Arial" w:cs="Arial"/>
                <w:i/>
                <w:sz w:val="18"/>
                <w:szCs w:val="18"/>
              </w:rPr>
            </w:pPr>
            <w:r w:rsidRPr="002042B0">
              <w:rPr>
                <w:rFonts w:ascii="Arial" w:hAnsi="Arial" w:cs="Arial"/>
                <w:i/>
                <w:sz w:val="18"/>
                <w:szCs w:val="18"/>
              </w:rPr>
              <w:t>circostanze previste dalle lettere d) od e) del comma 2 dell'articolo 291</w:t>
            </w:r>
            <w:r w:rsidRPr="002042B0">
              <w:rPr>
                <w:rFonts w:ascii="Arial" w:hAnsi="Arial" w:cs="Arial"/>
                <w:i/>
                <w:iCs/>
                <w:sz w:val="18"/>
                <w:szCs w:val="18"/>
              </w:rPr>
              <w:t>-ter</w:t>
            </w:r>
            <w:r w:rsidRPr="002042B0">
              <w:rPr>
                <w:rFonts w:ascii="Arial" w:hAnsi="Arial" w:cs="Arial"/>
                <w:i/>
                <w:sz w:val="18"/>
                <w:szCs w:val="18"/>
              </w:rPr>
              <w:t>, si applica la pena della reclusione da cinque a quindici anni nei casi previsti dal comma 1 del presente articolo, e da quattro a dieci anni nei casi previsti dal comma 2. L'associazione si considera armata quando i partecipanti hanno la disponibilità, per il conseguimento delle finalità dell'associazione, di armi o materie esplodenti, anche se occultate o tenute in luogo di deposito.</w:t>
            </w:r>
          </w:p>
          <w:p w14:paraId="5FECF0A8" w14:textId="77777777" w:rsidR="00281898" w:rsidRPr="002042B0" w:rsidRDefault="00281898" w:rsidP="00AE706B">
            <w:pPr>
              <w:autoSpaceDE w:val="0"/>
              <w:jc w:val="left"/>
              <w:rPr>
                <w:rFonts w:ascii="Arial" w:hAnsi="Arial" w:cs="Arial"/>
                <w:sz w:val="18"/>
                <w:szCs w:val="18"/>
              </w:rPr>
            </w:pPr>
            <w:r w:rsidRPr="002042B0">
              <w:rPr>
                <w:rFonts w:ascii="Arial" w:hAnsi="Arial" w:cs="Arial"/>
                <w:i/>
                <w:sz w:val="18"/>
                <w:szCs w:val="18"/>
              </w:rPr>
              <w:t>5. Le pene previste dagli articoli 291</w:t>
            </w:r>
            <w:r w:rsidRPr="002042B0">
              <w:rPr>
                <w:rFonts w:ascii="Arial" w:hAnsi="Arial" w:cs="Arial"/>
                <w:i/>
                <w:iCs/>
                <w:sz w:val="18"/>
                <w:szCs w:val="18"/>
              </w:rPr>
              <w:t>-bis</w:t>
            </w:r>
            <w:r w:rsidRPr="002042B0">
              <w:rPr>
                <w:rFonts w:ascii="Arial" w:hAnsi="Arial" w:cs="Arial"/>
                <w:i/>
                <w:sz w:val="18"/>
                <w:szCs w:val="18"/>
              </w:rPr>
              <w:t>, 291</w:t>
            </w:r>
            <w:r w:rsidRPr="002042B0">
              <w:rPr>
                <w:rFonts w:ascii="Arial" w:hAnsi="Arial" w:cs="Arial"/>
                <w:i/>
                <w:iCs/>
                <w:sz w:val="18"/>
                <w:szCs w:val="18"/>
              </w:rPr>
              <w:t xml:space="preserve">-ter </w:t>
            </w:r>
            <w:r w:rsidRPr="002042B0">
              <w:rPr>
                <w:rFonts w:ascii="Arial" w:hAnsi="Arial" w:cs="Arial"/>
                <w:i/>
                <w:sz w:val="18"/>
                <w:szCs w:val="18"/>
              </w:rPr>
              <w:t>e dal presente articolo sono diminuite da un terzo alla metà nei confronti dell'imputato che, dissociandosi dagli altri, si adopera per evitare che l'attività delittuosa sia portata ad ulteriori conseguenze anche aiutando concretamente l'autorità di polizia o l'autorità giudiziaria nella raccolta di elementi decisivi per la ricostruzione dei fatti e per l'individuazione o la cattura degli autori del reato o per la individuazione di risorse rilevanti per la commissione dei delitti</w:t>
            </w:r>
            <w:r w:rsidRPr="002042B0">
              <w:rPr>
                <w:rFonts w:ascii="Arial" w:hAnsi="Arial" w:cs="Arial"/>
                <w:sz w:val="18"/>
                <w:szCs w:val="18"/>
              </w:rPr>
              <w:t>”.</w:t>
            </w:r>
          </w:p>
        </w:tc>
      </w:tr>
      <w:tr w:rsidR="00CC6491" w:rsidRPr="002042B0" w14:paraId="29124389" w14:textId="77777777" w:rsidTr="00923D39">
        <w:tc>
          <w:tcPr>
            <w:tcW w:w="1985" w:type="dxa"/>
            <w:tcBorders>
              <w:top w:val="single" w:sz="8" w:space="0" w:color="008080"/>
              <w:left w:val="single" w:sz="8" w:space="0" w:color="008080"/>
              <w:bottom w:val="single" w:sz="8" w:space="0" w:color="008080"/>
            </w:tcBorders>
            <w:shd w:val="clear" w:color="auto" w:fill="FFFFFF"/>
          </w:tcPr>
          <w:p w14:paraId="6D37425E" w14:textId="77777777" w:rsidR="00CC6491" w:rsidRPr="002042B0" w:rsidRDefault="00CC6491" w:rsidP="00BD37FE">
            <w:pPr>
              <w:pStyle w:val="Default"/>
              <w:snapToGrid w:val="0"/>
              <w:ind w:left="-170"/>
              <w:rPr>
                <w:rFonts w:cs="Arial"/>
                <w:bCs/>
                <w:iCs/>
                <w:sz w:val="18"/>
                <w:szCs w:val="18"/>
                <w:lang w:val="it-IT"/>
              </w:rPr>
            </w:pPr>
            <w:r w:rsidRPr="002042B0">
              <w:rPr>
                <w:rFonts w:cs="Arial"/>
                <w:bCs/>
                <w:iCs/>
                <w:sz w:val="18"/>
                <w:szCs w:val="18"/>
                <w:lang w:val="it-IT"/>
              </w:rPr>
              <w:t>Art. 10</w:t>
            </w:r>
          </w:p>
          <w:p w14:paraId="7BFA0868" w14:textId="77777777" w:rsidR="00CC6491" w:rsidRPr="002042B0" w:rsidRDefault="00CC6491" w:rsidP="00BD37FE">
            <w:pPr>
              <w:pStyle w:val="Default"/>
              <w:snapToGrid w:val="0"/>
              <w:ind w:left="-170"/>
              <w:rPr>
                <w:rFonts w:cs="Arial"/>
                <w:bCs/>
                <w:iCs/>
                <w:sz w:val="18"/>
                <w:szCs w:val="18"/>
                <w:lang w:val="it-IT"/>
              </w:rPr>
            </w:pPr>
            <w:r w:rsidRPr="002042B0">
              <w:rPr>
                <w:rFonts w:cs="Arial"/>
                <w:bCs/>
                <w:iCs/>
                <w:sz w:val="18"/>
                <w:szCs w:val="18"/>
                <w:lang w:val="it-IT"/>
              </w:rPr>
              <w:t>L. 146/2006</w:t>
            </w:r>
          </w:p>
        </w:tc>
        <w:tc>
          <w:tcPr>
            <w:tcW w:w="4535" w:type="dxa"/>
            <w:tcBorders>
              <w:top w:val="single" w:sz="8" w:space="0" w:color="008080"/>
              <w:left w:val="single" w:sz="8" w:space="0" w:color="008080"/>
              <w:bottom w:val="single" w:sz="8" w:space="0" w:color="008080"/>
            </w:tcBorders>
            <w:shd w:val="clear" w:color="auto" w:fill="FFFFFF"/>
          </w:tcPr>
          <w:p w14:paraId="42216C27" w14:textId="77777777" w:rsidR="00CC6491" w:rsidRPr="002042B0" w:rsidRDefault="00CC6491" w:rsidP="00CC6491">
            <w:pPr>
              <w:jc w:val="left"/>
              <w:rPr>
                <w:rFonts w:ascii="Arial" w:hAnsi="Arial" w:cs="Arial"/>
                <w:b/>
                <w:sz w:val="18"/>
                <w:szCs w:val="18"/>
              </w:rPr>
            </w:pPr>
            <w:r w:rsidRPr="002042B0">
              <w:rPr>
                <w:rFonts w:ascii="Arial" w:hAnsi="Arial" w:cs="Arial"/>
                <w:b/>
                <w:sz w:val="18"/>
                <w:szCs w:val="18"/>
              </w:rPr>
              <w:t>Induzione a non rendere dichiarazioni o a rendere dichiarazioni mendaci all'autorità giudiziaria</w:t>
            </w:r>
          </w:p>
          <w:p w14:paraId="173EDD13" w14:textId="77777777" w:rsidR="00CC6491" w:rsidRPr="002042B0" w:rsidRDefault="00CC6491" w:rsidP="00CC6491">
            <w:pPr>
              <w:jc w:val="left"/>
              <w:rPr>
                <w:rFonts w:ascii="Arial" w:hAnsi="Arial" w:cs="Arial"/>
                <w:iCs/>
                <w:sz w:val="18"/>
                <w:szCs w:val="18"/>
              </w:rPr>
            </w:pPr>
            <w:r w:rsidRPr="002042B0">
              <w:rPr>
                <w:rFonts w:ascii="Arial" w:hAnsi="Arial" w:cs="Arial"/>
                <w:iCs/>
                <w:sz w:val="18"/>
                <w:szCs w:val="18"/>
              </w:rPr>
              <w:t>(Art. 377-</w:t>
            </w:r>
            <w:r w:rsidRPr="002042B0">
              <w:rPr>
                <w:rFonts w:ascii="Arial" w:hAnsi="Arial" w:cs="Arial"/>
                <w:i/>
                <w:iCs/>
                <w:sz w:val="18"/>
                <w:szCs w:val="18"/>
              </w:rPr>
              <w:t>bis</w:t>
            </w:r>
            <w:r w:rsidRPr="002042B0">
              <w:rPr>
                <w:rFonts w:ascii="Arial" w:hAnsi="Arial" w:cs="Arial"/>
                <w:iCs/>
                <w:sz w:val="18"/>
                <w:szCs w:val="18"/>
              </w:rPr>
              <w:t xml:space="preserve"> c.p.)</w:t>
            </w:r>
          </w:p>
          <w:p w14:paraId="61B3F1A0" w14:textId="77777777" w:rsidR="00CC6491" w:rsidRPr="002042B0" w:rsidRDefault="00CC6491" w:rsidP="00CC6491">
            <w:pPr>
              <w:pStyle w:val="Corpodeltesto21"/>
              <w:spacing w:after="0" w:line="240" w:lineRule="auto"/>
              <w:rPr>
                <w:rFonts w:ascii="Arial" w:hAnsi="Arial" w:cs="Arial"/>
                <w:iCs/>
                <w:sz w:val="18"/>
                <w:szCs w:val="18"/>
              </w:rPr>
            </w:pPr>
          </w:p>
          <w:p w14:paraId="4F496B27" w14:textId="77777777" w:rsidR="00CC6491" w:rsidRPr="002042B0" w:rsidRDefault="00CC6491" w:rsidP="00CC6491">
            <w:pPr>
              <w:jc w:val="left"/>
              <w:rPr>
                <w:rFonts w:ascii="Arial" w:hAnsi="Arial" w:cs="Arial"/>
                <w:b/>
                <w:sz w:val="18"/>
                <w:szCs w:val="18"/>
              </w:rPr>
            </w:pPr>
            <w:r w:rsidRPr="002042B0">
              <w:rPr>
                <w:rFonts w:ascii="Arial" w:hAnsi="Arial" w:cs="Arial"/>
                <w:b/>
                <w:sz w:val="18"/>
                <w:szCs w:val="18"/>
              </w:rPr>
              <w:t>Sanzione pecuniaria:</w:t>
            </w:r>
          </w:p>
          <w:p w14:paraId="4EA0A3D0" w14:textId="77777777" w:rsidR="00CC6491" w:rsidRPr="002042B0" w:rsidRDefault="00CC6491" w:rsidP="00AE706B">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da 100 a 500 quote.</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3B94AF1" w14:textId="77777777" w:rsidR="00CC6491" w:rsidRPr="002042B0" w:rsidRDefault="00CC6491" w:rsidP="00CC6491">
            <w:pPr>
              <w:autoSpaceDE w:val="0"/>
              <w:jc w:val="left"/>
              <w:rPr>
                <w:rFonts w:ascii="Arial" w:hAnsi="Arial" w:cs="Arial"/>
                <w:iCs/>
                <w:sz w:val="18"/>
                <w:szCs w:val="18"/>
              </w:rPr>
            </w:pPr>
            <w:r w:rsidRPr="002042B0">
              <w:rPr>
                <w:rFonts w:ascii="Arial" w:hAnsi="Arial" w:cs="Arial"/>
                <w:iCs/>
                <w:sz w:val="18"/>
                <w:szCs w:val="18"/>
              </w:rPr>
              <w:lastRenderedPageBreak/>
              <w:t>Art. 377-</w:t>
            </w:r>
            <w:r w:rsidRPr="002042B0">
              <w:rPr>
                <w:rFonts w:ascii="Arial" w:hAnsi="Arial" w:cs="Arial"/>
                <w:i/>
                <w:iCs/>
                <w:sz w:val="18"/>
                <w:szCs w:val="18"/>
              </w:rPr>
              <w:t>bis</w:t>
            </w:r>
            <w:r w:rsidRPr="002042B0">
              <w:rPr>
                <w:rFonts w:ascii="Arial" w:hAnsi="Arial" w:cs="Arial"/>
                <w:iCs/>
                <w:sz w:val="18"/>
                <w:szCs w:val="18"/>
              </w:rPr>
              <w:t xml:space="preserve"> c.p. - “Induzione a non rendere dichiarazioni o a rendere dichiarazioni mendaci all'autorità giudiziaria”.</w:t>
            </w:r>
          </w:p>
          <w:p w14:paraId="767CB3FF" w14:textId="77777777" w:rsidR="00CC6491" w:rsidRPr="002042B0" w:rsidRDefault="00CC6491" w:rsidP="00AE706B">
            <w:pPr>
              <w:autoSpaceDE w:val="0"/>
              <w:jc w:val="left"/>
              <w:rPr>
                <w:rFonts w:ascii="Arial" w:hAnsi="Arial" w:cs="Arial"/>
                <w:sz w:val="18"/>
                <w:szCs w:val="18"/>
              </w:rPr>
            </w:pPr>
            <w:r w:rsidRPr="002042B0">
              <w:rPr>
                <w:rFonts w:ascii="Arial" w:hAnsi="Arial" w:cs="Arial"/>
                <w:sz w:val="18"/>
                <w:szCs w:val="18"/>
              </w:rPr>
              <w:t>“</w:t>
            </w:r>
            <w:r w:rsidRPr="002042B0">
              <w:rPr>
                <w:rFonts w:ascii="Arial" w:hAnsi="Arial" w:cs="Arial"/>
                <w:i/>
                <w:sz w:val="18"/>
                <w:szCs w:val="18"/>
              </w:rPr>
              <w:t xml:space="preserve">Salvo che il fatto costituisca più grave reato, chiunque, con violenza o minaccia, o con offerta o promessa di denaro o di altra utilità, induce a non rendere dichiarazioni o a rendere </w:t>
            </w:r>
            <w:r w:rsidRPr="002042B0">
              <w:rPr>
                <w:rFonts w:ascii="Arial" w:hAnsi="Arial" w:cs="Arial"/>
                <w:i/>
                <w:sz w:val="18"/>
                <w:szCs w:val="18"/>
              </w:rPr>
              <w:lastRenderedPageBreak/>
              <w:t>dichiarazioni mendaci la persona chiamata a rendere davanti alla autorità giudiziaria dichiarazioni utilizzabili in un procedimento penale, quando questa ha la facoltà di non rispondere, è punito con la reclusione da due a sei anni</w:t>
            </w:r>
            <w:r w:rsidRPr="002042B0">
              <w:rPr>
                <w:rFonts w:ascii="Arial" w:hAnsi="Arial" w:cs="Arial"/>
                <w:sz w:val="18"/>
                <w:szCs w:val="18"/>
              </w:rPr>
              <w:t>”.</w:t>
            </w:r>
          </w:p>
        </w:tc>
      </w:tr>
      <w:tr w:rsidR="00CC6491" w:rsidRPr="002042B0" w14:paraId="5860108D" w14:textId="77777777" w:rsidTr="00923D39">
        <w:tc>
          <w:tcPr>
            <w:tcW w:w="1985" w:type="dxa"/>
            <w:tcBorders>
              <w:top w:val="single" w:sz="8" w:space="0" w:color="008080"/>
              <w:left w:val="single" w:sz="8" w:space="0" w:color="008080"/>
              <w:bottom w:val="single" w:sz="8" w:space="0" w:color="008080"/>
            </w:tcBorders>
            <w:shd w:val="clear" w:color="auto" w:fill="FFFFFF"/>
          </w:tcPr>
          <w:p w14:paraId="3CB5A906" w14:textId="77777777" w:rsidR="00CC6491" w:rsidRPr="002042B0" w:rsidRDefault="00CC6491" w:rsidP="00BD37FE">
            <w:pPr>
              <w:pStyle w:val="Default"/>
              <w:snapToGrid w:val="0"/>
              <w:ind w:left="-170"/>
              <w:rPr>
                <w:rFonts w:cs="Arial"/>
                <w:bCs/>
                <w:iCs/>
                <w:sz w:val="18"/>
                <w:szCs w:val="18"/>
                <w:lang w:val="it-IT"/>
              </w:rPr>
            </w:pPr>
            <w:r w:rsidRPr="002042B0">
              <w:rPr>
                <w:rFonts w:cs="Arial"/>
                <w:bCs/>
                <w:iCs/>
                <w:sz w:val="18"/>
                <w:szCs w:val="18"/>
                <w:lang w:val="it-IT"/>
              </w:rPr>
              <w:lastRenderedPageBreak/>
              <w:t>Art. 10</w:t>
            </w:r>
          </w:p>
          <w:p w14:paraId="2022253F" w14:textId="77777777" w:rsidR="00CC6491" w:rsidRPr="002042B0" w:rsidRDefault="00CC6491" w:rsidP="00BD37FE">
            <w:pPr>
              <w:pStyle w:val="Default"/>
              <w:snapToGrid w:val="0"/>
              <w:ind w:left="-170"/>
              <w:rPr>
                <w:rFonts w:cs="Arial"/>
                <w:bCs/>
                <w:iCs/>
                <w:sz w:val="18"/>
                <w:szCs w:val="18"/>
                <w:lang w:val="it-IT"/>
              </w:rPr>
            </w:pPr>
            <w:r w:rsidRPr="002042B0">
              <w:rPr>
                <w:rFonts w:cs="Arial"/>
                <w:bCs/>
                <w:iCs/>
                <w:sz w:val="18"/>
                <w:szCs w:val="18"/>
                <w:lang w:val="it-IT"/>
              </w:rPr>
              <w:t>L. 146/2006</w:t>
            </w:r>
          </w:p>
        </w:tc>
        <w:tc>
          <w:tcPr>
            <w:tcW w:w="4535" w:type="dxa"/>
            <w:tcBorders>
              <w:top w:val="single" w:sz="8" w:space="0" w:color="008080"/>
              <w:left w:val="single" w:sz="8" w:space="0" w:color="008080"/>
              <w:bottom w:val="single" w:sz="8" w:space="0" w:color="008080"/>
            </w:tcBorders>
            <w:shd w:val="clear" w:color="auto" w:fill="FFFFFF"/>
          </w:tcPr>
          <w:p w14:paraId="58FBA219" w14:textId="77777777" w:rsidR="00CC6491" w:rsidRPr="002042B0" w:rsidRDefault="00CC6491" w:rsidP="00CC6491">
            <w:pPr>
              <w:jc w:val="left"/>
              <w:rPr>
                <w:rFonts w:ascii="Arial" w:hAnsi="Arial" w:cs="Arial"/>
                <w:b/>
                <w:sz w:val="18"/>
                <w:szCs w:val="18"/>
              </w:rPr>
            </w:pPr>
            <w:r w:rsidRPr="002042B0">
              <w:rPr>
                <w:rFonts w:ascii="Arial" w:hAnsi="Arial" w:cs="Arial"/>
                <w:b/>
                <w:sz w:val="18"/>
                <w:szCs w:val="18"/>
              </w:rPr>
              <w:t>Favoreggiamento personale</w:t>
            </w:r>
          </w:p>
          <w:p w14:paraId="48868C79" w14:textId="77777777" w:rsidR="00CC6491" w:rsidRPr="002042B0" w:rsidRDefault="00CC6491" w:rsidP="00CC6491">
            <w:pPr>
              <w:jc w:val="left"/>
              <w:rPr>
                <w:rFonts w:ascii="Arial" w:hAnsi="Arial" w:cs="Arial"/>
                <w:iCs/>
                <w:sz w:val="18"/>
                <w:szCs w:val="18"/>
              </w:rPr>
            </w:pPr>
            <w:r w:rsidRPr="002042B0">
              <w:rPr>
                <w:rFonts w:ascii="Arial" w:hAnsi="Arial" w:cs="Arial"/>
                <w:iCs/>
                <w:sz w:val="18"/>
                <w:szCs w:val="18"/>
              </w:rPr>
              <w:t>(Art. 378 c.p.)</w:t>
            </w:r>
          </w:p>
          <w:p w14:paraId="6CC7CD4E" w14:textId="77777777" w:rsidR="00CC6491" w:rsidRPr="002042B0" w:rsidRDefault="00CC6491" w:rsidP="00CC6491">
            <w:pPr>
              <w:pStyle w:val="Corpodeltesto21"/>
              <w:spacing w:after="0" w:line="240" w:lineRule="auto"/>
              <w:rPr>
                <w:rFonts w:ascii="Arial" w:hAnsi="Arial" w:cs="Arial"/>
                <w:iCs/>
                <w:sz w:val="18"/>
                <w:szCs w:val="18"/>
              </w:rPr>
            </w:pPr>
          </w:p>
          <w:p w14:paraId="481C10E3" w14:textId="77777777" w:rsidR="00CC6491" w:rsidRPr="002042B0" w:rsidRDefault="00CC6491" w:rsidP="00CC6491">
            <w:pPr>
              <w:jc w:val="left"/>
              <w:rPr>
                <w:rFonts w:ascii="Arial" w:hAnsi="Arial" w:cs="Arial"/>
                <w:b/>
                <w:sz w:val="18"/>
                <w:szCs w:val="18"/>
              </w:rPr>
            </w:pPr>
            <w:r w:rsidRPr="002042B0">
              <w:rPr>
                <w:rFonts w:ascii="Arial" w:hAnsi="Arial" w:cs="Arial"/>
                <w:b/>
                <w:sz w:val="18"/>
                <w:szCs w:val="18"/>
              </w:rPr>
              <w:t>Sanzione pecuniaria:</w:t>
            </w:r>
          </w:p>
          <w:p w14:paraId="77C0AF80" w14:textId="77777777" w:rsidR="00CC6491" w:rsidRPr="002042B0" w:rsidRDefault="00CC6491" w:rsidP="00CC6491">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da 100 a 500 quote.</w:t>
            </w:r>
          </w:p>
          <w:p w14:paraId="3619B5F1" w14:textId="77777777" w:rsidR="00CC6491" w:rsidRPr="002042B0" w:rsidRDefault="00CC6491" w:rsidP="00CC6491">
            <w:pPr>
              <w:pStyle w:val="Corpodeltesto21"/>
              <w:spacing w:after="0" w:line="240" w:lineRule="auto"/>
              <w:rPr>
                <w:rFonts w:ascii="Arial" w:hAnsi="Arial" w:cs="Arial"/>
                <w:iCs/>
                <w:sz w:val="18"/>
                <w:szCs w:val="18"/>
              </w:rPr>
            </w:pPr>
          </w:p>
          <w:p w14:paraId="13659C85" w14:textId="77777777" w:rsidR="00CC6491" w:rsidRPr="002042B0" w:rsidRDefault="00CC6491" w:rsidP="00CC6491">
            <w:pPr>
              <w:jc w:val="left"/>
              <w:rPr>
                <w:rFonts w:ascii="Arial" w:hAnsi="Arial" w:cs="Arial"/>
                <w:b/>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C32561C" w14:textId="77777777" w:rsidR="00CC6491" w:rsidRPr="002042B0" w:rsidRDefault="00CC6491" w:rsidP="00CC6491">
            <w:pPr>
              <w:autoSpaceDE w:val="0"/>
              <w:jc w:val="left"/>
              <w:rPr>
                <w:rFonts w:ascii="Arial" w:hAnsi="Arial" w:cs="Arial"/>
                <w:iCs/>
                <w:sz w:val="18"/>
                <w:szCs w:val="18"/>
              </w:rPr>
            </w:pPr>
            <w:r w:rsidRPr="002042B0">
              <w:rPr>
                <w:rFonts w:ascii="Arial" w:hAnsi="Arial" w:cs="Arial"/>
                <w:sz w:val="18"/>
                <w:szCs w:val="18"/>
              </w:rPr>
              <w:t>A</w:t>
            </w:r>
            <w:r w:rsidRPr="002042B0">
              <w:rPr>
                <w:rFonts w:ascii="Arial" w:hAnsi="Arial" w:cs="Arial"/>
                <w:iCs/>
                <w:sz w:val="18"/>
                <w:szCs w:val="18"/>
              </w:rPr>
              <w:t>rt. 378 c.p. - “Favoreggiamento personale”.</w:t>
            </w:r>
          </w:p>
          <w:p w14:paraId="721E480F" w14:textId="77777777" w:rsidR="00CC6491" w:rsidRPr="002042B0" w:rsidRDefault="00CC6491" w:rsidP="00CC6491">
            <w:pPr>
              <w:autoSpaceDE w:val="0"/>
              <w:jc w:val="left"/>
              <w:rPr>
                <w:rFonts w:ascii="Arial" w:hAnsi="Arial" w:cs="Arial"/>
                <w:i/>
                <w:sz w:val="18"/>
                <w:szCs w:val="18"/>
              </w:rPr>
            </w:pPr>
            <w:r w:rsidRPr="002042B0">
              <w:rPr>
                <w:rFonts w:ascii="Arial" w:hAnsi="Arial" w:cs="Arial"/>
                <w:sz w:val="18"/>
                <w:szCs w:val="18"/>
              </w:rPr>
              <w:t>“</w:t>
            </w:r>
            <w:r w:rsidRPr="002042B0">
              <w:rPr>
                <w:rFonts w:ascii="Arial" w:hAnsi="Arial" w:cs="Arial"/>
                <w:i/>
                <w:sz w:val="18"/>
                <w:szCs w:val="18"/>
              </w:rPr>
              <w:t>Chiunque, dopo che fu commesso un delitto per il quale la legge stabilisce la pena di morte o l'ergastolo o la reclusione, e fuori dei casi di concorso nel medesimo, aiuta taluno a eludere le investigazioni dell'Autorità, o a sottrarsi alle ricerche di questa, è punito con la reclusione fino a quattro anni.</w:t>
            </w:r>
          </w:p>
          <w:p w14:paraId="0EBF6A21" w14:textId="77777777" w:rsidR="00CC6491" w:rsidRPr="002042B0" w:rsidRDefault="00CC6491" w:rsidP="00CC6491">
            <w:pPr>
              <w:autoSpaceDE w:val="0"/>
              <w:jc w:val="left"/>
              <w:rPr>
                <w:rFonts w:ascii="Arial" w:hAnsi="Arial" w:cs="Arial"/>
                <w:i/>
                <w:sz w:val="18"/>
                <w:szCs w:val="18"/>
              </w:rPr>
            </w:pPr>
            <w:r w:rsidRPr="002042B0">
              <w:rPr>
                <w:rFonts w:ascii="Arial" w:hAnsi="Arial" w:cs="Arial"/>
                <w:i/>
                <w:sz w:val="18"/>
                <w:szCs w:val="18"/>
              </w:rPr>
              <w:t>Quando il delitto commesso è quello previsto dall'articolo 416 bis, si applica, in ogni caso, la pena della reclusione non inferiore a due anni.</w:t>
            </w:r>
          </w:p>
          <w:p w14:paraId="60571F12" w14:textId="77777777" w:rsidR="00CC6491" w:rsidRPr="002042B0" w:rsidRDefault="00CC6491" w:rsidP="00CC6491">
            <w:pPr>
              <w:autoSpaceDE w:val="0"/>
              <w:jc w:val="left"/>
              <w:rPr>
                <w:rFonts w:ascii="Arial" w:hAnsi="Arial" w:cs="Arial"/>
                <w:i/>
                <w:sz w:val="18"/>
                <w:szCs w:val="18"/>
              </w:rPr>
            </w:pPr>
            <w:r w:rsidRPr="002042B0">
              <w:rPr>
                <w:rFonts w:ascii="Arial" w:hAnsi="Arial" w:cs="Arial"/>
                <w:i/>
                <w:sz w:val="18"/>
                <w:szCs w:val="18"/>
              </w:rPr>
              <w:t>Se si tratta di delitti per i quali la legge stabilisce una pena diversa, ovvero di contravvenzioni, la pena è della multa fino a € 516,00.</w:t>
            </w:r>
          </w:p>
          <w:p w14:paraId="094FE064" w14:textId="77777777" w:rsidR="00CC6491" w:rsidRPr="002042B0" w:rsidRDefault="00CC6491" w:rsidP="00CC6491">
            <w:pPr>
              <w:autoSpaceDE w:val="0"/>
              <w:jc w:val="left"/>
              <w:rPr>
                <w:rFonts w:ascii="Arial" w:hAnsi="Arial" w:cs="Arial"/>
                <w:iCs/>
                <w:sz w:val="18"/>
                <w:szCs w:val="18"/>
              </w:rPr>
            </w:pPr>
            <w:r w:rsidRPr="002042B0">
              <w:rPr>
                <w:rFonts w:ascii="Arial" w:hAnsi="Arial" w:cs="Arial"/>
                <w:i/>
                <w:sz w:val="18"/>
                <w:szCs w:val="18"/>
              </w:rPr>
              <w:t>Le disposizioni di questo articolo si applicano anche quando la persona aiutata non è imputabile o risulta che non ha commesso il delitto</w:t>
            </w:r>
            <w:r w:rsidRPr="002042B0">
              <w:rPr>
                <w:rFonts w:ascii="Arial" w:hAnsi="Arial" w:cs="Arial"/>
                <w:sz w:val="18"/>
                <w:szCs w:val="18"/>
              </w:rPr>
              <w:t>”.</w:t>
            </w:r>
          </w:p>
        </w:tc>
      </w:tr>
      <w:tr w:rsidR="00CC6491" w:rsidRPr="002042B0" w14:paraId="3845D221" w14:textId="77777777" w:rsidTr="00923D39">
        <w:tc>
          <w:tcPr>
            <w:tcW w:w="1985" w:type="dxa"/>
            <w:tcBorders>
              <w:top w:val="single" w:sz="8" w:space="0" w:color="008080"/>
              <w:left w:val="single" w:sz="8" w:space="0" w:color="008080"/>
              <w:bottom w:val="single" w:sz="8" w:space="0" w:color="008080"/>
            </w:tcBorders>
            <w:shd w:val="clear" w:color="auto" w:fill="FFFFFF"/>
          </w:tcPr>
          <w:p w14:paraId="7867E236" w14:textId="77777777" w:rsidR="00CC6491" w:rsidRPr="002042B0" w:rsidRDefault="00CC6491" w:rsidP="00BD37FE">
            <w:pPr>
              <w:pStyle w:val="Default"/>
              <w:snapToGrid w:val="0"/>
              <w:ind w:left="-170"/>
              <w:rPr>
                <w:rFonts w:cs="Arial"/>
                <w:bCs/>
                <w:iCs/>
                <w:sz w:val="18"/>
                <w:szCs w:val="18"/>
                <w:lang w:val="it-IT"/>
              </w:rPr>
            </w:pPr>
            <w:r w:rsidRPr="002042B0">
              <w:rPr>
                <w:rFonts w:cs="Arial"/>
                <w:bCs/>
                <w:iCs/>
                <w:sz w:val="18"/>
                <w:szCs w:val="18"/>
                <w:lang w:val="it-IT"/>
              </w:rPr>
              <w:t>Art. 10</w:t>
            </w:r>
          </w:p>
          <w:p w14:paraId="445E2E86" w14:textId="77777777" w:rsidR="00CC6491" w:rsidRPr="002042B0" w:rsidRDefault="00CC6491" w:rsidP="00BD37FE">
            <w:pPr>
              <w:pStyle w:val="Default"/>
              <w:snapToGrid w:val="0"/>
              <w:ind w:left="-170"/>
              <w:rPr>
                <w:rFonts w:cs="Arial"/>
                <w:bCs/>
                <w:iCs/>
                <w:sz w:val="18"/>
                <w:szCs w:val="18"/>
                <w:lang w:val="it-IT"/>
              </w:rPr>
            </w:pPr>
            <w:r w:rsidRPr="002042B0">
              <w:rPr>
                <w:rFonts w:cs="Arial"/>
                <w:bCs/>
                <w:iCs/>
                <w:sz w:val="18"/>
                <w:szCs w:val="18"/>
                <w:lang w:val="it-IT"/>
              </w:rPr>
              <w:t>L. 146/2006</w:t>
            </w:r>
          </w:p>
        </w:tc>
        <w:tc>
          <w:tcPr>
            <w:tcW w:w="4535" w:type="dxa"/>
            <w:tcBorders>
              <w:top w:val="single" w:sz="8" w:space="0" w:color="008080"/>
              <w:left w:val="single" w:sz="8" w:space="0" w:color="008080"/>
              <w:bottom w:val="single" w:sz="8" w:space="0" w:color="008080"/>
            </w:tcBorders>
            <w:shd w:val="clear" w:color="auto" w:fill="FFFFFF"/>
          </w:tcPr>
          <w:p w14:paraId="6C2B9CB9" w14:textId="77777777" w:rsidR="00CC6491" w:rsidRPr="002042B0" w:rsidRDefault="00CC6491" w:rsidP="00CC6491">
            <w:pPr>
              <w:jc w:val="left"/>
              <w:rPr>
                <w:rFonts w:ascii="Arial" w:hAnsi="Arial" w:cs="Arial"/>
                <w:b/>
                <w:sz w:val="18"/>
                <w:szCs w:val="18"/>
              </w:rPr>
            </w:pPr>
            <w:r w:rsidRPr="002042B0">
              <w:rPr>
                <w:rFonts w:ascii="Arial" w:hAnsi="Arial" w:cs="Arial"/>
                <w:b/>
                <w:sz w:val="18"/>
                <w:szCs w:val="18"/>
              </w:rPr>
              <w:t>Disposizioni contro le immigrazioni clandestine</w:t>
            </w:r>
          </w:p>
          <w:p w14:paraId="60286170" w14:textId="77777777" w:rsidR="00CC6491" w:rsidRPr="002042B0" w:rsidRDefault="00CC6491" w:rsidP="00CC6491">
            <w:pPr>
              <w:jc w:val="left"/>
              <w:rPr>
                <w:rFonts w:ascii="Arial" w:hAnsi="Arial" w:cs="Arial"/>
                <w:iCs/>
                <w:sz w:val="18"/>
                <w:szCs w:val="18"/>
              </w:rPr>
            </w:pPr>
            <w:r w:rsidRPr="002042B0">
              <w:rPr>
                <w:rFonts w:ascii="Arial" w:hAnsi="Arial" w:cs="Arial"/>
                <w:iCs/>
                <w:sz w:val="18"/>
                <w:szCs w:val="18"/>
              </w:rPr>
              <w:t xml:space="preserve">(Art. 12 comma 3, 3-bis, 3- ter, 5 </w:t>
            </w:r>
            <w:r w:rsidR="00EE40D5" w:rsidRPr="002042B0">
              <w:rPr>
                <w:rFonts w:ascii="Arial" w:hAnsi="Arial" w:cs="Arial"/>
                <w:iCs/>
                <w:sz w:val="18"/>
                <w:szCs w:val="18"/>
              </w:rPr>
              <w:t>D. Lgs.</w:t>
            </w:r>
            <w:r w:rsidRPr="002042B0">
              <w:rPr>
                <w:rFonts w:ascii="Arial" w:hAnsi="Arial" w:cs="Arial"/>
                <w:iCs/>
                <w:sz w:val="18"/>
                <w:szCs w:val="18"/>
              </w:rPr>
              <w:t xml:space="preserve"> 25.7.1998 n. 286)</w:t>
            </w:r>
          </w:p>
          <w:p w14:paraId="082EE5D3" w14:textId="77777777" w:rsidR="00CC6491" w:rsidRPr="002042B0" w:rsidRDefault="00CC6491" w:rsidP="00CC6491">
            <w:pPr>
              <w:pStyle w:val="Corpodeltesto21"/>
              <w:spacing w:after="0" w:line="240" w:lineRule="auto"/>
              <w:rPr>
                <w:rFonts w:ascii="Arial" w:hAnsi="Arial" w:cs="Arial"/>
                <w:b/>
                <w:bCs/>
                <w:sz w:val="18"/>
                <w:szCs w:val="18"/>
              </w:rPr>
            </w:pPr>
          </w:p>
          <w:p w14:paraId="0A3384DB" w14:textId="77777777" w:rsidR="00CC6491" w:rsidRPr="002042B0" w:rsidRDefault="00CC6491" w:rsidP="00CC6491">
            <w:pPr>
              <w:jc w:val="left"/>
              <w:rPr>
                <w:rFonts w:ascii="Arial" w:hAnsi="Arial" w:cs="Arial"/>
                <w:b/>
                <w:sz w:val="18"/>
                <w:szCs w:val="18"/>
              </w:rPr>
            </w:pPr>
            <w:r w:rsidRPr="002042B0">
              <w:rPr>
                <w:rFonts w:ascii="Arial" w:hAnsi="Arial" w:cs="Arial"/>
                <w:b/>
                <w:sz w:val="18"/>
                <w:szCs w:val="18"/>
              </w:rPr>
              <w:t>Sanzione pecuniaria:</w:t>
            </w:r>
          </w:p>
          <w:p w14:paraId="757C77AF" w14:textId="77777777" w:rsidR="00CC6491" w:rsidRPr="002042B0" w:rsidRDefault="00CC6491" w:rsidP="00CC6491">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da 200 a 1000 quote.</w:t>
            </w:r>
          </w:p>
          <w:p w14:paraId="43086245" w14:textId="77777777" w:rsidR="00CC6491" w:rsidRPr="002042B0" w:rsidRDefault="00CC6491" w:rsidP="00CC6491">
            <w:pPr>
              <w:pStyle w:val="Corpodeltesto21"/>
              <w:spacing w:after="0" w:line="240" w:lineRule="auto"/>
              <w:rPr>
                <w:rFonts w:ascii="Arial" w:hAnsi="Arial" w:cs="Arial"/>
                <w:iCs/>
                <w:sz w:val="18"/>
                <w:szCs w:val="18"/>
              </w:rPr>
            </w:pPr>
          </w:p>
          <w:p w14:paraId="33AEC7E9" w14:textId="77777777" w:rsidR="00CC6491" w:rsidRPr="002042B0" w:rsidRDefault="00CC6491" w:rsidP="00CC6491">
            <w:pPr>
              <w:jc w:val="left"/>
              <w:rPr>
                <w:rFonts w:ascii="Arial" w:hAnsi="Arial" w:cs="Arial"/>
                <w:b/>
                <w:sz w:val="18"/>
                <w:szCs w:val="18"/>
              </w:rPr>
            </w:pPr>
            <w:r w:rsidRPr="002042B0">
              <w:rPr>
                <w:rFonts w:ascii="Arial" w:hAnsi="Arial" w:cs="Arial"/>
                <w:b/>
                <w:sz w:val="18"/>
                <w:szCs w:val="18"/>
              </w:rPr>
              <w:t>Sanzione interdittiva:</w:t>
            </w:r>
          </w:p>
          <w:p w14:paraId="5337FD20" w14:textId="77777777" w:rsidR="00CC6491" w:rsidRPr="002042B0" w:rsidRDefault="00CC6491" w:rsidP="00CC6491">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interdizione dall’esercizio dell’attività;</w:t>
            </w:r>
          </w:p>
          <w:p w14:paraId="25F69968" w14:textId="77777777" w:rsidR="00CC6491" w:rsidRPr="002042B0" w:rsidRDefault="00CC6491" w:rsidP="00CC6491">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sospensione o revoca delle autorizzazioni, licenze, concessioni funzionali alla commissione dell’illecito;</w:t>
            </w:r>
          </w:p>
          <w:p w14:paraId="0067EA06" w14:textId="77777777" w:rsidR="00CC6491" w:rsidRPr="002042B0" w:rsidRDefault="00CC6491" w:rsidP="00CC6491">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divieto di contrattare con la pubblica amministrazione;</w:t>
            </w:r>
          </w:p>
          <w:p w14:paraId="2D89A758" w14:textId="77777777" w:rsidR="00CC6491" w:rsidRPr="002042B0" w:rsidRDefault="00CC6491" w:rsidP="00CC6491">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esclusione da agevolazioni, finanziamenti, contributi o sussidi e revoca di quelli già concessi;</w:t>
            </w:r>
          </w:p>
          <w:p w14:paraId="14E5B988" w14:textId="77777777" w:rsidR="00CC6491" w:rsidRPr="002042B0" w:rsidRDefault="00CC6491" w:rsidP="00CC6491">
            <w:pPr>
              <w:pStyle w:val="Paragrafoelenco"/>
              <w:numPr>
                <w:ilvl w:val="0"/>
                <w:numId w:val="23"/>
              </w:numPr>
              <w:ind w:left="227" w:hanging="141"/>
              <w:jc w:val="left"/>
              <w:rPr>
                <w:rFonts w:ascii="Arial" w:hAnsi="Arial" w:cs="Arial"/>
                <w:sz w:val="18"/>
                <w:szCs w:val="18"/>
              </w:rPr>
            </w:pPr>
            <w:r w:rsidRPr="002042B0">
              <w:rPr>
                <w:rFonts w:ascii="Arial" w:hAnsi="Arial" w:cs="Arial"/>
                <w:sz w:val="18"/>
                <w:szCs w:val="18"/>
              </w:rPr>
              <w:t xml:space="preserve">divieto di pubblicizzare beni </w:t>
            </w:r>
            <w:r w:rsidR="00126E71" w:rsidRPr="002042B0">
              <w:rPr>
                <w:rFonts w:ascii="Arial" w:hAnsi="Arial" w:cs="Arial"/>
                <w:sz w:val="18"/>
                <w:szCs w:val="18"/>
              </w:rPr>
              <w:t xml:space="preserve">o </w:t>
            </w:r>
            <w:r w:rsidRPr="002042B0">
              <w:rPr>
                <w:rFonts w:ascii="Arial" w:hAnsi="Arial" w:cs="Arial"/>
                <w:sz w:val="18"/>
                <w:szCs w:val="18"/>
              </w:rPr>
              <w:t>servizi;</w:t>
            </w:r>
          </w:p>
          <w:p w14:paraId="4C0B611C" w14:textId="77777777" w:rsidR="00CC6491" w:rsidRPr="002042B0" w:rsidRDefault="00CC6491" w:rsidP="00CC6491">
            <w:pPr>
              <w:jc w:val="left"/>
              <w:rPr>
                <w:rFonts w:ascii="Arial" w:hAnsi="Arial" w:cs="Arial"/>
                <w:sz w:val="18"/>
                <w:szCs w:val="18"/>
              </w:rPr>
            </w:pPr>
            <w:r w:rsidRPr="002042B0">
              <w:rPr>
                <w:rFonts w:ascii="Arial" w:hAnsi="Arial" w:cs="Arial"/>
                <w:sz w:val="18"/>
                <w:szCs w:val="18"/>
              </w:rPr>
              <w:lastRenderedPageBreak/>
              <w:t>da tre mesi a due anni.</w:t>
            </w:r>
          </w:p>
          <w:p w14:paraId="6B994CAE" w14:textId="77777777" w:rsidR="00CC6491" w:rsidRPr="002042B0" w:rsidRDefault="00CC6491" w:rsidP="00CC6491">
            <w:pPr>
              <w:jc w:val="left"/>
              <w:rPr>
                <w:rFonts w:ascii="Arial" w:hAnsi="Arial" w:cs="Arial"/>
                <w:b/>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31FA36C" w14:textId="77777777" w:rsidR="006E0753" w:rsidRPr="002042B0" w:rsidRDefault="006E0753" w:rsidP="006E0753">
            <w:pPr>
              <w:autoSpaceDE w:val="0"/>
              <w:jc w:val="left"/>
              <w:rPr>
                <w:rFonts w:ascii="Arial" w:hAnsi="Arial" w:cs="Arial"/>
                <w:iCs/>
                <w:sz w:val="18"/>
                <w:szCs w:val="18"/>
              </w:rPr>
            </w:pPr>
            <w:r w:rsidRPr="002042B0">
              <w:rPr>
                <w:rFonts w:ascii="Arial" w:hAnsi="Arial" w:cs="Arial"/>
                <w:iCs/>
                <w:sz w:val="18"/>
                <w:szCs w:val="18"/>
              </w:rPr>
              <w:lastRenderedPageBreak/>
              <w:t xml:space="preserve">Art. 12 </w:t>
            </w:r>
            <w:r w:rsidR="00EE40D5" w:rsidRPr="002042B0">
              <w:rPr>
                <w:rFonts w:ascii="Arial" w:hAnsi="Arial" w:cs="Arial"/>
                <w:iCs/>
                <w:sz w:val="18"/>
                <w:szCs w:val="18"/>
              </w:rPr>
              <w:t>D. Lgs.</w:t>
            </w:r>
            <w:r w:rsidRPr="002042B0">
              <w:rPr>
                <w:rFonts w:ascii="Arial" w:hAnsi="Arial" w:cs="Arial"/>
                <w:iCs/>
                <w:sz w:val="18"/>
                <w:szCs w:val="18"/>
              </w:rPr>
              <w:t xml:space="preserve"> 25.7.1998 n. 286 [comma 3, 3-</w:t>
            </w:r>
            <w:r w:rsidRPr="002042B0">
              <w:rPr>
                <w:rFonts w:ascii="Arial" w:hAnsi="Arial" w:cs="Arial"/>
                <w:i/>
                <w:iCs/>
                <w:sz w:val="18"/>
                <w:szCs w:val="18"/>
              </w:rPr>
              <w:t>bis</w:t>
            </w:r>
            <w:r w:rsidRPr="002042B0">
              <w:rPr>
                <w:rFonts w:ascii="Arial" w:hAnsi="Arial" w:cs="Arial"/>
                <w:iCs/>
                <w:sz w:val="18"/>
                <w:szCs w:val="18"/>
              </w:rPr>
              <w:t xml:space="preserve">, 3- </w:t>
            </w:r>
            <w:r w:rsidRPr="002042B0">
              <w:rPr>
                <w:rFonts w:ascii="Arial" w:hAnsi="Arial" w:cs="Arial"/>
                <w:i/>
                <w:iCs/>
                <w:sz w:val="18"/>
                <w:szCs w:val="18"/>
              </w:rPr>
              <w:t>ter</w:t>
            </w:r>
            <w:r w:rsidRPr="002042B0">
              <w:rPr>
                <w:rFonts w:ascii="Arial" w:hAnsi="Arial" w:cs="Arial"/>
                <w:iCs/>
                <w:sz w:val="18"/>
                <w:szCs w:val="18"/>
              </w:rPr>
              <w:t xml:space="preserve">, </w:t>
            </w:r>
            <w:proofErr w:type="gramStart"/>
            <w:r w:rsidRPr="002042B0">
              <w:rPr>
                <w:rFonts w:ascii="Arial" w:hAnsi="Arial" w:cs="Arial"/>
                <w:iCs/>
                <w:sz w:val="18"/>
                <w:szCs w:val="18"/>
              </w:rPr>
              <w:t>5]-</w:t>
            </w:r>
            <w:proofErr w:type="gramEnd"/>
            <w:r w:rsidRPr="002042B0">
              <w:rPr>
                <w:rFonts w:ascii="Arial" w:hAnsi="Arial" w:cs="Arial"/>
                <w:iCs/>
                <w:sz w:val="18"/>
                <w:szCs w:val="18"/>
              </w:rPr>
              <w:t xml:space="preserve"> “Disposizioni contro le immigrazioni clandestine”</w:t>
            </w:r>
          </w:p>
          <w:p w14:paraId="1FCD5BF3" w14:textId="77777777" w:rsidR="006E0753" w:rsidRPr="002042B0" w:rsidRDefault="006E0753" w:rsidP="006E0753">
            <w:pPr>
              <w:autoSpaceDE w:val="0"/>
              <w:jc w:val="left"/>
              <w:rPr>
                <w:rFonts w:ascii="Arial" w:hAnsi="Arial" w:cs="Arial"/>
                <w:i/>
                <w:iCs/>
                <w:sz w:val="18"/>
                <w:szCs w:val="18"/>
              </w:rPr>
            </w:pPr>
            <w:r w:rsidRPr="002042B0">
              <w:rPr>
                <w:rFonts w:ascii="Arial" w:hAnsi="Arial" w:cs="Arial"/>
                <w:i/>
                <w:iCs/>
                <w:sz w:val="18"/>
                <w:szCs w:val="18"/>
              </w:rPr>
              <w:t>“1. (omissis)</w:t>
            </w:r>
          </w:p>
          <w:p w14:paraId="244D3A8B" w14:textId="77777777" w:rsidR="006E0753" w:rsidRPr="002042B0" w:rsidRDefault="006E0753" w:rsidP="006E0753">
            <w:pPr>
              <w:autoSpaceDE w:val="0"/>
              <w:jc w:val="left"/>
              <w:rPr>
                <w:rFonts w:ascii="Arial" w:hAnsi="Arial" w:cs="Arial"/>
                <w:i/>
                <w:iCs/>
                <w:sz w:val="18"/>
                <w:szCs w:val="18"/>
              </w:rPr>
            </w:pPr>
            <w:r w:rsidRPr="002042B0">
              <w:rPr>
                <w:rFonts w:ascii="Arial" w:hAnsi="Arial" w:cs="Arial"/>
                <w:i/>
                <w:iCs/>
                <w:sz w:val="18"/>
                <w:szCs w:val="18"/>
              </w:rPr>
              <w:t>2. (omissis)</w:t>
            </w:r>
          </w:p>
          <w:p w14:paraId="41CBA1FD" w14:textId="77777777" w:rsidR="006E0753" w:rsidRPr="002042B0" w:rsidRDefault="006E0753" w:rsidP="006E0753">
            <w:pPr>
              <w:autoSpaceDE w:val="0"/>
              <w:rPr>
                <w:rFonts w:ascii="Arial" w:hAnsi="Arial" w:cs="Arial"/>
                <w:i/>
                <w:sz w:val="18"/>
                <w:szCs w:val="18"/>
              </w:rPr>
            </w:pPr>
            <w:r w:rsidRPr="002042B0">
              <w:rPr>
                <w:rFonts w:ascii="Arial" w:hAnsi="Arial" w:cs="Arial"/>
                <w:i/>
                <w:sz w:val="18"/>
                <w:szCs w:val="18"/>
              </w:rPr>
              <w:t xml:space="preserve">3. </w:t>
            </w:r>
            <w:r w:rsidRPr="002042B0">
              <w:rPr>
                <w:rFonts w:ascii="Arial" w:hAnsi="Arial" w:cs="Arial"/>
                <w:sz w:val="18"/>
                <w:szCs w:val="18"/>
                <w:lang w:eastAsia="en-US"/>
              </w:rPr>
              <w:t xml:space="preserve"> </w:t>
            </w:r>
            <w:r w:rsidRPr="002042B0">
              <w:rPr>
                <w:rFonts w:ascii="Arial" w:hAnsi="Arial" w:cs="Arial"/>
                <w:i/>
                <w:sz w:val="18"/>
                <w:szCs w:val="18"/>
              </w:rPr>
              <w:t>Salvo che il fatto costituisca più grave reato, chiunque, in violazione delle disposizioni del presente testo unico, promuove, dirige, organizza, finanzia o effettua il trasporto di stranieri nel territorio dello Stato ovvero compie altri atti diretti a procurarne illegalmente l’ingresso nel territorio dello Stato, ovvero di altro Stato del quale la persona non è cittadina o non ha titolo di residenza permanente, è punito con la reclusione da cinque a quindici anni e con la multa di 15.000 euro per ogni persona nel caso in cui:</w:t>
            </w:r>
          </w:p>
          <w:p w14:paraId="3C12494B" w14:textId="77777777" w:rsidR="006E0753" w:rsidRPr="002042B0" w:rsidRDefault="006E0753" w:rsidP="006E0753">
            <w:pPr>
              <w:autoSpaceDE w:val="0"/>
              <w:jc w:val="left"/>
              <w:rPr>
                <w:rFonts w:ascii="Arial" w:hAnsi="Arial" w:cs="Arial"/>
                <w:i/>
                <w:sz w:val="18"/>
                <w:szCs w:val="18"/>
              </w:rPr>
            </w:pPr>
            <w:r w:rsidRPr="002042B0">
              <w:rPr>
                <w:rFonts w:ascii="Arial" w:hAnsi="Arial" w:cs="Arial"/>
                <w:i/>
                <w:iCs/>
                <w:sz w:val="18"/>
                <w:szCs w:val="18"/>
              </w:rPr>
              <w:t>a)</w:t>
            </w:r>
            <w:r w:rsidRPr="002042B0">
              <w:rPr>
                <w:rFonts w:ascii="Arial" w:hAnsi="Arial" w:cs="Arial"/>
                <w:i/>
                <w:sz w:val="18"/>
                <w:szCs w:val="18"/>
              </w:rPr>
              <w:t xml:space="preserve"> il fatto riguarda l’ingresso o la permanenza illegale nel territorio dello Stato di cinque o più persone;</w:t>
            </w:r>
            <w:r w:rsidRPr="002042B0">
              <w:rPr>
                <w:rFonts w:ascii="Arial" w:hAnsi="Arial" w:cs="Arial"/>
                <w:i/>
                <w:sz w:val="18"/>
                <w:szCs w:val="18"/>
              </w:rPr>
              <w:br/>
            </w:r>
            <w:r w:rsidRPr="002042B0">
              <w:rPr>
                <w:rFonts w:ascii="Arial" w:hAnsi="Arial" w:cs="Arial"/>
                <w:i/>
                <w:iCs/>
                <w:sz w:val="18"/>
                <w:szCs w:val="18"/>
              </w:rPr>
              <w:t>b)</w:t>
            </w:r>
            <w:r w:rsidRPr="002042B0">
              <w:rPr>
                <w:rFonts w:ascii="Arial" w:hAnsi="Arial" w:cs="Arial"/>
                <w:i/>
                <w:sz w:val="18"/>
                <w:szCs w:val="18"/>
              </w:rPr>
              <w:t xml:space="preserve"> la persona trasportata è stata esposta a pericolo per la sua vita o per la sua incolumità per procurarne l’ingresso o la permanenza illegale;</w:t>
            </w:r>
            <w:r w:rsidRPr="002042B0">
              <w:rPr>
                <w:rFonts w:ascii="Arial" w:hAnsi="Arial" w:cs="Arial"/>
                <w:i/>
                <w:sz w:val="18"/>
                <w:szCs w:val="18"/>
              </w:rPr>
              <w:br/>
            </w:r>
            <w:r w:rsidRPr="002042B0">
              <w:rPr>
                <w:rFonts w:ascii="Arial" w:hAnsi="Arial" w:cs="Arial"/>
                <w:i/>
                <w:iCs/>
                <w:sz w:val="18"/>
                <w:szCs w:val="18"/>
              </w:rPr>
              <w:t>c)</w:t>
            </w:r>
            <w:r w:rsidRPr="002042B0">
              <w:rPr>
                <w:rFonts w:ascii="Arial" w:hAnsi="Arial" w:cs="Arial"/>
                <w:i/>
                <w:sz w:val="18"/>
                <w:szCs w:val="18"/>
              </w:rPr>
              <w:t xml:space="preserve"> la persona trasportata è stata sottoposta a trattamento inumano o degradante per procurarne l’ingresso o la permanenza illegale;</w:t>
            </w:r>
            <w:r w:rsidRPr="002042B0">
              <w:rPr>
                <w:rFonts w:ascii="Arial" w:hAnsi="Arial" w:cs="Arial"/>
                <w:i/>
                <w:sz w:val="18"/>
                <w:szCs w:val="18"/>
              </w:rPr>
              <w:br/>
            </w:r>
            <w:r w:rsidRPr="002042B0">
              <w:rPr>
                <w:rFonts w:ascii="Arial" w:hAnsi="Arial" w:cs="Arial"/>
                <w:i/>
                <w:iCs/>
                <w:sz w:val="18"/>
                <w:szCs w:val="18"/>
              </w:rPr>
              <w:t>d)</w:t>
            </w:r>
            <w:r w:rsidRPr="002042B0">
              <w:rPr>
                <w:rFonts w:ascii="Arial" w:hAnsi="Arial" w:cs="Arial"/>
                <w:i/>
                <w:sz w:val="18"/>
                <w:szCs w:val="18"/>
              </w:rPr>
              <w:t xml:space="preserve"> il fatto è commesso da tre o più persone in concorso tra loro o utilizzando servizi internazionali di trasporto ovvero documenti contraffatti o alterati o comunque illegalmente </w:t>
            </w:r>
            <w:r w:rsidRPr="002042B0">
              <w:rPr>
                <w:rFonts w:ascii="Arial" w:hAnsi="Arial" w:cs="Arial"/>
                <w:i/>
                <w:sz w:val="18"/>
                <w:szCs w:val="18"/>
              </w:rPr>
              <w:lastRenderedPageBreak/>
              <w:t>ottenuti;</w:t>
            </w:r>
            <w:r w:rsidRPr="002042B0">
              <w:rPr>
                <w:rFonts w:ascii="Arial" w:hAnsi="Arial" w:cs="Arial"/>
                <w:i/>
                <w:sz w:val="18"/>
                <w:szCs w:val="18"/>
              </w:rPr>
              <w:br/>
            </w:r>
            <w:r w:rsidRPr="002042B0">
              <w:rPr>
                <w:rFonts w:ascii="Arial" w:hAnsi="Arial" w:cs="Arial"/>
                <w:i/>
                <w:iCs/>
                <w:sz w:val="18"/>
                <w:szCs w:val="18"/>
              </w:rPr>
              <w:t>e)</w:t>
            </w:r>
            <w:r w:rsidRPr="002042B0">
              <w:rPr>
                <w:rFonts w:ascii="Arial" w:hAnsi="Arial" w:cs="Arial"/>
                <w:i/>
                <w:sz w:val="18"/>
                <w:szCs w:val="18"/>
              </w:rPr>
              <w:t xml:space="preserve"> gli autori del fatto hanno la disponibilità di armi o materie esplodenti</w:t>
            </w:r>
          </w:p>
          <w:p w14:paraId="249288AE" w14:textId="77777777" w:rsidR="006E0753" w:rsidRPr="002042B0" w:rsidRDefault="006E0753" w:rsidP="006E0753">
            <w:pPr>
              <w:autoSpaceDE w:val="0"/>
              <w:jc w:val="left"/>
              <w:rPr>
                <w:rFonts w:ascii="Arial" w:hAnsi="Arial" w:cs="Arial"/>
                <w:i/>
                <w:sz w:val="18"/>
                <w:szCs w:val="18"/>
              </w:rPr>
            </w:pPr>
            <w:r w:rsidRPr="002042B0">
              <w:rPr>
                <w:rFonts w:ascii="Arial" w:hAnsi="Arial" w:cs="Arial"/>
                <w:i/>
                <w:sz w:val="18"/>
                <w:szCs w:val="18"/>
              </w:rPr>
              <w:t xml:space="preserve">. </w:t>
            </w:r>
          </w:p>
          <w:p w14:paraId="24924B29" w14:textId="77777777" w:rsidR="006E0753" w:rsidRPr="002042B0" w:rsidRDefault="006E0753" w:rsidP="006E0753">
            <w:pPr>
              <w:autoSpaceDE w:val="0"/>
              <w:jc w:val="left"/>
              <w:rPr>
                <w:rFonts w:ascii="Arial" w:hAnsi="Arial" w:cs="Arial"/>
                <w:i/>
                <w:sz w:val="18"/>
                <w:szCs w:val="18"/>
              </w:rPr>
            </w:pPr>
            <w:r w:rsidRPr="002042B0">
              <w:rPr>
                <w:rFonts w:ascii="Arial" w:hAnsi="Arial" w:cs="Arial"/>
                <w:i/>
                <w:sz w:val="18"/>
                <w:szCs w:val="18"/>
              </w:rPr>
              <w:t xml:space="preserve">3-bis. Se i fatti di cui al comma 3 sono commessi ricorrendo due o più delle ipotesi di cui alle lettere </w:t>
            </w:r>
            <w:r w:rsidRPr="002042B0">
              <w:rPr>
                <w:rFonts w:ascii="Arial" w:hAnsi="Arial" w:cs="Arial"/>
                <w:i/>
                <w:iCs/>
                <w:sz w:val="18"/>
                <w:szCs w:val="18"/>
              </w:rPr>
              <w:t xml:space="preserve">a), b), c), d) </w:t>
            </w:r>
            <w:r w:rsidRPr="002042B0">
              <w:rPr>
                <w:rFonts w:ascii="Arial" w:hAnsi="Arial" w:cs="Arial"/>
                <w:i/>
                <w:sz w:val="18"/>
                <w:szCs w:val="18"/>
              </w:rPr>
              <w:t xml:space="preserve">ed </w:t>
            </w:r>
            <w:r w:rsidRPr="002042B0">
              <w:rPr>
                <w:rFonts w:ascii="Arial" w:hAnsi="Arial" w:cs="Arial"/>
                <w:i/>
                <w:iCs/>
                <w:sz w:val="18"/>
                <w:szCs w:val="18"/>
              </w:rPr>
              <w:t xml:space="preserve">e) </w:t>
            </w:r>
            <w:r w:rsidRPr="002042B0">
              <w:rPr>
                <w:rFonts w:ascii="Arial" w:hAnsi="Arial" w:cs="Arial"/>
                <w:i/>
                <w:sz w:val="18"/>
                <w:szCs w:val="18"/>
              </w:rPr>
              <w:t>del medesimo comma, la pena ivi prevista è aumentata.</w:t>
            </w:r>
          </w:p>
          <w:p w14:paraId="1B5A3678" w14:textId="77777777" w:rsidR="006E0753" w:rsidRPr="002042B0" w:rsidRDefault="006E0753" w:rsidP="006E0753">
            <w:pPr>
              <w:autoSpaceDE w:val="0"/>
              <w:jc w:val="left"/>
              <w:rPr>
                <w:rFonts w:ascii="Arial" w:hAnsi="Arial" w:cs="Arial"/>
                <w:i/>
                <w:sz w:val="18"/>
                <w:szCs w:val="18"/>
              </w:rPr>
            </w:pPr>
          </w:p>
          <w:p w14:paraId="6EE85383" w14:textId="77777777" w:rsidR="006E0753" w:rsidRPr="002042B0" w:rsidRDefault="006E0753" w:rsidP="006E0753">
            <w:pPr>
              <w:autoSpaceDE w:val="0"/>
              <w:jc w:val="left"/>
              <w:rPr>
                <w:rFonts w:ascii="Arial" w:hAnsi="Arial" w:cs="Arial"/>
                <w:i/>
                <w:sz w:val="18"/>
                <w:szCs w:val="18"/>
              </w:rPr>
            </w:pPr>
            <w:r w:rsidRPr="002042B0">
              <w:rPr>
                <w:rFonts w:ascii="Arial" w:hAnsi="Arial" w:cs="Arial"/>
                <w:i/>
                <w:sz w:val="18"/>
                <w:szCs w:val="18"/>
              </w:rPr>
              <w:t>3-ter. La pena detentiva è aumentata da un terzo alla metà e si applica la multa di 25.000 euro per ogni persona se i fatti di cui ai commi 1 e 3:</w:t>
            </w:r>
          </w:p>
          <w:p w14:paraId="61D8B216" w14:textId="77777777" w:rsidR="006E0753" w:rsidRPr="002042B0" w:rsidRDefault="006E0753" w:rsidP="006E0753">
            <w:pPr>
              <w:autoSpaceDE w:val="0"/>
              <w:jc w:val="left"/>
              <w:rPr>
                <w:rFonts w:ascii="Arial" w:hAnsi="Arial" w:cs="Arial"/>
                <w:i/>
                <w:sz w:val="18"/>
                <w:szCs w:val="18"/>
              </w:rPr>
            </w:pPr>
            <w:r w:rsidRPr="002042B0">
              <w:rPr>
                <w:rFonts w:ascii="Arial" w:hAnsi="Arial" w:cs="Arial"/>
                <w:i/>
                <w:iCs/>
                <w:sz w:val="18"/>
                <w:szCs w:val="18"/>
              </w:rPr>
              <w:t>a)</w:t>
            </w:r>
            <w:r w:rsidRPr="002042B0">
              <w:rPr>
                <w:rFonts w:ascii="Arial" w:hAnsi="Arial" w:cs="Arial"/>
                <w:i/>
                <w:sz w:val="18"/>
                <w:szCs w:val="18"/>
              </w:rPr>
              <w:t xml:space="preserve"> sono commessi al fine di reclutare persone da destinare alla prostituzione o comunque allo sfruttamento sessuale o lavorativo ovvero riguardano l’ingresso di minori da impiegare in attività illecite al fine di favorirne lo sfruttamento;</w:t>
            </w:r>
            <w:r w:rsidRPr="002042B0">
              <w:rPr>
                <w:rFonts w:ascii="Arial" w:hAnsi="Arial" w:cs="Arial"/>
                <w:i/>
                <w:sz w:val="18"/>
                <w:szCs w:val="18"/>
              </w:rPr>
              <w:br/>
            </w:r>
            <w:r w:rsidRPr="002042B0">
              <w:rPr>
                <w:rFonts w:ascii="Arial" w:hAnsi="Arial" w:cs="Arial"/>
                <w:i/>
                <w:iCs/>
                <w:sz w:val="18"/>
                <w:szCs w:val="18"/>
              </w:rPr>
              <w:t>b)</w:t>
            </w:r>
            <w:r w:rsidRPr="002042B0">
              <w:rPr>
                <w:rFonts w:ascii="Arial" w:hAnsi="Arial" w:cs="Arial"/>
                <w:i/>
                <w:sz w:val="18"/>
                <w:szCs w:val="18"/>
              </w:rPr>
              <w:t xml:space="preserve"> sono commessi al fine di trarne profitto, anche indiretto</w:t>
            </w:r>
            <w:r w:rsidRPr="002042B0">
              <w:rPr>
                <w:rStyle w:val="Rimandonotaapidipagina"/>
                <w:rFonts w:ascii="Arial" w:hAnsi="Arial" w:cs="Arial"/>
                <w:i/>
                <w:sz w:val="18"/>
                <w:szCs w:val="18"/>
              </w:rPr>
              <w:footnoteReference w:id="95"/>
            </w:r>
            <w:r w:rsidRPr="002042B0">
              <w:rPr>
                <w:rFonts w:ascii="Arial" w:hAnsi="Arial" w:cs="Arial"/>
                <w:i/>
                <w:sz w:val="18"/>
                <w:szCs w:val="18"/>
              </w:rPr>
              <w:t>.</w:t>
            </w:r>
          </w:p>
          <w:p w14:paraId="5134EC9A" w14:textId="77777777" w:rsidR="006E0753" w:rsidRPr="002042B0" w:rsidRDefault="006E0753" w:rsidP="006E0753">
            <w:pPr>
              <w:autoSpaceDE w:val="0"/>
              <w:jc w:val="left"/>
              <w:rPr>
                <w:rFonts w:ascii="Arial" w:hAnsi="Arial" w:cs="Arial"/>
                <w:i/>
                <w:iCs/>
                <w:sz w:val="18"/>
                <w:szCs w:val="18"/>
              </w:rPr>
            </w:pPr>
            <w:r w:rsidRPr="002042B0">
              <w:rPr>
                <w:rFonts w:ascii="Arial" w:hAnsi="Arial" w:cs="Arial"/>
                <w:i/>
                <w:sz w:val="18"/>
                <w:szCs w:val="18"/>
              </w:rPr>
              <w:t>4.</w:t>
            </w:r>
            <w:r w:rsidR="003649E2" w:rsidRPr="002042B0">
              <w:rPr>
                <w:rFonts w:ascii="Arial" w:hAnsi="Arial" w:cs="Arial"/>
                <w:i/>
                <w:sz w:val="18"/>
                <w:szCs w:val="18"/>
              </w:rPr>
              <w:t xml:space="preserve"> </w:t>
            </w:r>
            <w:r w:rsidRPr="002042B0">
              <w:rPr>
                <w:rFonts w:ascii="Arial" w:hAnsi="Arial" w:cs="Arial"/>
                <w:i/>
                <w:iCs/>
                <w:sz w:val="18"/>
                <w:szCs w:val="18"/>
              </w:rPr>
              <w:t>(omissis)</w:t>
            </w:r>
          </w:p>
          <w:p w14:paraId="7665BE63" w14:textId="77777777" w:rsidR="00CC6491" w:rsidRPr="002042B0" w:rsidRDefault="006E0753" w:rsidP="006E0753">
            <w:pPr>
              <w:autoSpaceDE w:val="0"/>
              <w:jc w:val="left"/>
              <w:rPr>
                <w:rFonts w:ascii="Arial" w:hAnsi="Arial" w:cs="Arial"/>
                <w:sz w:val="18"/>
                <w:szCs w:val="18"/>
              </w:rPr>
            </w:pPr>
            <w:r w:rsidRPr="002042B0">
              <w:rPr>
                <w:rFonts w:ascii="Arial" w:hAnsi="Arial" w:cs="Arial"/>
                <w:i/>
                <w:sz w:val="18"/>
                <w:szCs w:val="18"/>
              </w:rPr>
              <w:t>5. Fuori dei casi previsti dai commi precedenti, e salvo che il fatto non costituisca più grave reato, chiunque, al fine di trarre un ingiusto profitto dalla condizione di illegalità dello straniero o nell'ambito delle attività punite a norma del presente articolo, favorisce la permanenza di questi nel territorio dello Stato in violazione delle norme del presente testo unico, è punito con la reclusione fino a quattro anni e con la multa fino a € 15.493,00”.</w:t>
            </w:r>
          </w:p>
        </w:tc>
      </w:tr>
    </w:tbl>
    <w:p w14:paraId="699B00B2" w14:textId="77777777" w:rsidR="00281898" w:rsidRPr="00EB0143" w:rsidRDefault="00281898">
      <w:pPr>
        <w:jc w:val="left"/>
        <w:rPr>
          <w:rFonts w:ascii="Arial" w:eastAsia="Arial" w:hAnsi="Arial" w:cs="Arial"/>
          <w:sz w:val="20"/>
          <w:lang w:eastAsia="ar-SA"/>
        </w:rPr>
      </w:pPr>
      <w:r w:rsidRPr="00EB0143">
        <w:rPr>
          <w:rFonts w:ascii="Arial" w:eastAsia="Arial" w:hAnsi="Arial" w:cs="Arial"/>
          <w:b/>
          <w:iCs/>
          <w:sz w:val="20"/>
          <w:lang w:eastAsia="ar-SA"/>
        </w:rPr>
        <w:lastRenderedPageBreak/>
        <w:br w:type="page"/>
      </w:r>
    </w:p>
    <w:p w14:paraId="7A769C27" w14:textId="77777777" w:rsidR="00752F9C" w:rsidRPr="00C87B6A" w:rsidRDefault="00752F9C" w:rsidP="00C65D30">
      <w:pPr>
        <w:pStyle w:val="Titolo1"/>
        <w:tabs>
          <w:tab w:val="clear" w:pos="720"/>
          <w:tab w:val="num" w:pos="360"/>
        </w:tabs>
        <w:ind w:left="360"/>
        <w:rPr>
          <w:rFonts w:cs="Arial"/>
          <w:sz w:val="20"/>
        </w:rPr>
      </w:pPr>
      <w:bookmarkStart w:id="19" w:name="_Toc102595994"/>
      <w:r w:rsidRPr="00C87B6A">
        <w:rPr>
          <w:rFonts w:cs="Arial"/>
          <w:sz w:val="20"/>
        </w:rPr>
        <w:lastRenderedPageBreak/>
        <w:t>IMPIEGO DI CITTADINI DI PAESI TERZI IL CUI SOGGIORNO E’ IRREGOLARE</w:t>
      </w:r>
      <w:bookmarkEnd w:id="19"/>
    </w:p>
    <w:p w14:paraId="33518F29" w14:textId="77777777" w:rsidR="00752F9C" w:rsidRPr="00C87B6A" w:rsidRDefault="00C65D30" w:rsidP="00C65D30">
      <w:pPr>
        <w:pStyle w:val="Default"/>
        <w:tabs>
          <w:tab w:val="left" w:pos="5392"/>
        </w:tabs>
        <w:ind w:left="350" w:hanging="392"/>
        <w:jc w:val="both"/>
        <w:rPr>
          <w:rFonts w:cs="Arial"/>
          <w:b/>
          <w:bCs/>
          <w:iCs/>
          <w:lang w:val="it-IT"/>
        </w:rPr>
      </w:pPr>
      <w:r w:rsidRPr="00C87B6A">
        <w:rPr>
          <w:rFonts w:cs="Arial"/>
          <w:b/>
          <w:bCs/>
          <w:iCs/>
          <w:lang w:val="it-IT"/>
        </w:rPr>
        <w:tab/>
      </w:r>
      <w:r w:rsidR="00752F9C" w:rsidRPr="00C87B6A">
        <w:rPr>
          <w:rFonts w:cs="Arial"/>
          <w:b/>
          <w:bCs/>
          <w:iCs/>
          <w:lang w:val="it-IT"/>
        </w:rPr>
        <w:t xml:space="preserve">[art. </w:t>
      </w:r>
      <w:r w:rsidR="00F56F09" w:rsidRPr="00C87B6A">
        <w:rPr>
          <w:rFonts w:cs="Arial"/>
          <w:b/>
          <w:bCs/>
          <w:iCs/>
          <w:lang w:val="it-IT"/>
        </w:rPr>
        <w:t>25-duo</w:t>
      </w:r>
      <w:r w:rsidR="00752F9C" w:rsidRPr="00C87B6A">
        <w:rPr>
          <w:rFonts w:cs="Arial"/>
          <w:b/>
          <w:bCs/>
          <w:iCs/>
          <w:lang w:val="it-IT"/>
        </w:rPr>
        <w:t xml:space="preserve">decies </w:t>
      </w:r>
      <w:r w:rsidR="00EE40D5" w:rsidRPr="00C87B6A">
        <w:rPr>
          <w:rFonts w:cs="Arial"/>
          <w:b/>
          <w:bCs/>
          <w:iCs/>
          <w:lang w:val="it-IT"/>
        </w:rPr>
        <w:t>D. Lgs.</w:t>
      </w:r>
      <w:r w:rsidR="00752F9C" w:rsidRPr="00C87B6A">
        <w:rPr>
          <w:rFonts w:cs="Arial"/>
          <w:b/>
          <w:bCs/>
          <w:iCs/>
          <w:lang w:val="it-IT"/>
        </w:rPr>
        <w:t xml:space="preserve"> 231/2001]</w:t>
      </w:r>
      <w:r w:rsidR="00752F9C" w:rsidRPr="00C87B6A">
        <w:rPr>
          <w:rFonts w:cs="Arial"/>
          <w:b/>
          <w:bCs/>
          <w:iCs/>
          <w:lang w:val="it-IT"/>
        </w:rPr>
        <w:tab/>
      </w:r>
    </w:p>
    <w:p w14:paraId="5AEDEFA2" w14:textId="77777777" w:rsidR="001541DD" w:rsidRPr="00EB0143" w:rsidRDefault="001541DD" w:rsidP="001541DD">
      <w:pPr>
        <w:pStyle w:val="Default"/>
        <w:tabs>
          <w:tab w:val="left" w:pos="5392"/>
        </w:tabs>
        <w:ind w:firstLine="709"/>
        <w:jc w:val="both"/>
        <w:rPr>
          <w:rFonts w:cs="Arial"/>
          <w:b/>
          <w:bCs/>
          <w:iCs/>
          <w:lang w:val="it-IT"/>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3E03F8" w:rsidRPr="003E03F8" w14:paraId="76F36050" w14:textId="77777777" w:rsidTr="003E03F8">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750F0E96" w14:textId="77777777" w:rsidR="00A909B0" w:rsidRPr="003E03F8" w:rsidRDefault="00F36F50" w:rsidP="00AE706B">
            <w:pPr>
              <w:snapToGrid w:val="0"/>
              <w:jc w:val="center"/>
              <w:rPr>
                <w:rFonts w:ascii="Arial" w:hAnsi="Arial" w:cs="Arial"/>
                <w:b/>
                <w:bCs/>
                <w:color w:val="002D62"/>
                <w:sz w:val="18"/>
                <w:szCs w:val="18"/>
              </w:rPr>
            </w:pPr>
            <w:r w:rsidRPr="003E03F8">
              <w:rPr>
                <w:rFonts w:ascii="Arial" w:hAnsi="Arial" w:cs="Arial"/>
                <w:b/>
                <w:bCs/>
                <w:color w:val="002D62"/>
                <w:sz w:val="18"/>
                <w:szCs w:val="18"/>
              </w:rPr>
              <w:t>Norma di</w:t>
            </w:r>
          </w:p>
          <w:p w14:paraId="5DAF908B" w14:textId="77777777" w:rsidR="00A909B0" w:rsidRPr="003E03F8" w:rsidRDefault="00F36F50" w:rsidP="00AE706B">
            <w:pPr>
              <w:jc w:val="center"/>
              <w:rPr>
                <w:rFonts w:ascii="Arial" w:hAnsi="Arial" w:cs="Arial"/>
                <w:b/>
                <w:bCs/>
                <w:color w:val="002D62"/>
                <w:sz w:val="18"/>
                <w:szCs w:val="18"/>
              </w:rPr>
            </w:pPr>
            <w:r w:rsidRPr="003E03F8">
              <w:rPr>
                <w:rFonts w:ascii="Arial" w:hAnsi="Arial" w:cs="Arial"/>
                <w:b/>
                <w:bCs/>
                <w:color w:val="002D62"/>
                <w:sz w:val="18"/>
                <w:szCs w:val="18"/>
              </w:rPr>
              <w:t>riferimento</w:t>
            </w:r>
          </w:p>
          <w:p w14:paraId="33490EAC" w14:textId="77777777" w:rsidR="00A909B0" w:rsidRPr="003E03F8" w:rsidRDefault="00F36F50" w:rsidP="00AE706B">
            <w:pPr>
              <w:jc w:val="center"/>
              <w:rPr>
                <w:rFonts w:ascii="Arial" w:hAnsi="Arial" w:cs="Arial"/>
                <w:b/>
                <w:bCs/>
                <w:color w:val="002D62"/>
                <w:sz w:val="18"/>
                <w:szCs w:val="18"/>
              </w:rPr>
            </w:pPr>
            <w:r w:rsidRPr="003E03F8">
              <w:rPr>
                <w:rFonts w:ascii="Arial" w:hAnsi="Arial" w:cs="Arial"/>
                <w:b/>
                <w:bCs/>
                <w:color w:val="002D62"/>
                <w:sz w:val="18"/>
                <w:szCs w:val="18"/>
              </w:rPr>
              <w:t>(del d. 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4C49EB9" w14:textId="77777777" w:rsidR="00A909B0" w:rsidRPr="003E03F8" w:rsidRDefault="00F36F50" w:rsidP="00F36F50">
            <w:pPr>
              <w:snapToGrid w:val="0"/>
              <w:jc w:val="center"/>
              <w:rPr>
                <w:rFonts w:ascii="Arial" w:hAnsi="Arial" w:cs="Arial"/>
                <w:b/>
                <w:bCs/>
                <w:color w:val="002D62"/>
                <w:sz w:val="18"/>
                <w:szCs w:val="18"/>
              </w:rPr>
            </w:pPr>
            <w:r w:rsidRPr="003E03F8">
              <w:rPr>
                <w:rFonts w:ascii="Arial" w:hAnsi="Arial" w:cs="Arial"/>
                <w:b/>
                <w:bCs/>
                <w:color w:val="002D62"/>
                <w:sz w:val="18"/>
                <w:szCs w:val="18"/>
              </w:rPr>
              <w:t>Reato</w:t>
            </w:r>
          </w:p>
          <w:p w14:paraId="5609E890" w14:textId="77777777" w:rsidR="00A909B0" w:rsidRPr="003E03F8" w:rsidRDefault="00F36F50" w:rsidP="00F36F50">
            <w:pPr>
              <w:jc w:val="center"/>
              <w:rPr>
                <w:rFonts w:ascii="Arial" w:hAnsi="Arial" w:cs="Arial"/>
                <w:b/>
                <w:bCs/>
                <w:color w:val="002D62"/>
                <w:sz w:val="18"/>
                <w:szCs w:val="18"/>
              </w:rPr>
            </w:pPr>
            <w:r w:rsidRPr="003E03F8">
              <w:rPr>
                <w:rFonts w:ascii="Arial" w:hAnsi="Arial" w:cs="Arial"/>
                <w:b/>
                <w:bCs/>
                <w:color w:val="002D62"/>
                <w:sz w:val="18"/>
                <w:szCs w:val="18"/>
              </w:rPr>
              <w:t>(o illecito amministrativo)</w:t>
            </w:r>
          </w:p>
          <w:p w14:paraId="552BAF7B" w14:textId="77777777" w:rsidR="00A909B0" w:rsidRPr="003E03F8" w:rsidRDefault="00F36F50" w:rsidP="00F36F50">
            <w:pPr>
              <w:jc w:val="center"/>
              <w:rPr>
                <w:rFonts w:ascii="Arial" w:hAnsi="Arial" w:cs="Arial"/>
                <w:b/>
                <w:bCs/>
                <w:color w:val="002D62"/>
                <w:sz w:val="18"/>
                <w:szCs w:val="18"/>
              </w:rPr>
            </w:pPr>
            <w:r w:rsidRPr="003E03F8">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07F7F35B" w14:textId="77777777" w:rsidR="00A909B0" w:rsidRPr="003E03F8" w:rsidRDefault="00F36F50" w:rsidP="00F36F50">
            <w:pPr>
              <w:snapToGrid w:val="0"/>
              <w:jc w:val="center"/>
              <w:rPr>
                <w:rFonts w:ascii="Arial" w:hAnsi="Arial" w:cs="Arial"/>
                <w:b/>
                <w:bCs/>
                <w:color w:val="002D62"/>
                <w:sz w:val="18"/>
                <w:szCs w:val="18"/>
              </w:rPr>
            </w:pPr>
            <w:r w:rsidRPr="003E03F8">
              <w:rPr>
                <w:rFonts w:ascii="Arial" w:hAnsi="Arial" w:cs="Arial"/>
                <w:b/>
                <w:bCs/>
                <w:color w:val="002D62"/>
                <w:sz w:val="18"/>
                <w:szCs w:val="18"/>
              </w:rPr>
              <w:t>Fattispecie di reato</w:t>
            </w:r>
          </w:p>
          <w:p w14:paraId="4E3F8C3A" w14:textId="77777777" w:rsidR="00A909B0" w:rsidRPr="003E03F8" w:rsidRDefault="00F36F50" w:rsidP="00F36F50">
            <w:pPr>
              <w:jc w:val="center"/>
              <w:rPr>
                <w:rFonts w:ascii="Arial" w:hAnsi="Arial" w:cs="Arial"/>
                <w:b/>
                <w:bCs/>
                <w:color w:val="002D62"/>
                <w:sz w:val="18"/>
                <w:szCs w:val="18"/>
              </w:rPr>
            </w:pPr>
            <w:r w:rsidRPr="003E03F8">
              <w:rPr>
                <w:rFonts w:ascii="Arial" w:hAnsi="Arial" w:cs="Arial"/>
                <w:b/>
                <w:bCs/>
                <w:color w:val="002D62"/>
                <w:sz w:val="18"/>
                <w:szCs w:val="18"/>
              </w:rPr>
              <w:t>(o di illecito amministrativo)</w:t>
            </w:r>
          </w:p>
        </w:tc>
      </w:tr>
      <w:tr w:rsidR="00A909B0" w:rsidRPr="002042B0" w14:paraId="3887532D" w14:textId="77777777" w:rsidTr="003E03F8">
        <w:tc>
          <w:tcPr>
            <w:tcW w:w="1985" w:type="dxa"/>
            <w:tcBorders>
              <w:top w:val="single" w:sz="8" w:space="0" w:color="002D62"/>
              <w:left w:val="single" w:sz="8" w:space="0" w:color="008080"/>
              <w:bottom w:val="single" w:sz="8" w:space="0" w:color="008080"/>
            </w:tcBorders>
            <w:shd w:val="clear" w:color="auto" w:fill="FFFFFF"/>
          </w:tcPr>
          <w:p w14:paraId="71C2D5B2" w14:textId="77777777" w:rsidR="00383AD6" w:rsidRDefault="00A909B0" w:rsidP="00AE706B">
            <w:pPr>
              <w:pStyle w:val="Default"/>
              <w:rPr>
                <w:rFonts w:cs="Arial"/>
                <w:bCs/>
                <w:iCs/>
                <w:sz w:val="18"/>
                <w:lang w:val="it-IT"/>
              </w:rPr>
            </w:pPr>
            <w:r w:rsidRPr="002042B0">
              <w:rPr>
                <w:rFonts w:cs="Arial"/>
                <w:bCs/>
                <w:iCs/>
                <w:sz w:val="18"/>
                <w:lang w:val="it-IT"/>
              </w:rPr>
              <w:t xml:space="preserve">Art. 25-duodecies </w:t>
            </w:r>
          </w:p>
          <w:p w14:paraId="5A8CF896" w14:textId="77777777" w:rsidR="00A909B0" w:rsidRPr="002042B0" w:rsidRDefault="00EE40D5" w:rsidP="00AE706B">
            <w:pPr>
              <w:pStyle w:val="Default"/>
              <w:rPr>
                <w:rFonts w:cs="Arial"/>
                <w:bCs/>
                <w:iCs/>
                <w:sz w:val="18"/>
                <w:lang w:val="it-IT"/>
              </w:rPr>
            </w:pPr>
            <w:r w:rsidRPr="002042B0">
              <w:rPr>
                <w:rFonts w:cs="Arial"/>
                <w:bCs/>
                <w:iCs/>
                <w:sz w:val="18"/>
                <w:lang w:val="it-IT"/>
              </w:rPr>
              <w:t>D. Lgs.</w:t>
            </w:r>
            <w:r w:rsidR="00A909B0" w:rsidRPr="002042B0">
              <w:rPr>
                <w:rFonts w:cs="Arial"/>
                <w:bCs/>
                <w:iCs/>
                <w:sz w:val="18"/>
                <w:lang w:val="it-IT"/>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6D29741F" w14:textId="77777777" w:rsidR="00A909B0" w:rsidRPr="002042B0" w:rsidRDefault="00A909B0" w:rsidP="00AE706B">
            <w:pPr>
              <w:jc w:val="left"/>
              <w:rPr>
                <w:rFonts w:ascii="Arial" w:hAnsi="Arial" w:cs="Arial"/>
                <w:b/>
                <w:iCs/>
                <w:sz w:val="18"/>
              </w:rPr>
            </w:pPr>
            <w:r w:rsidRPr="002042B0">
              <w:rPr>
                <w:rFonts w:ascii="Arial" w:hAnsi="Arial" w:cs="Arial"/>
                <w:b/>
                <w:iCs/>
                <w:sz w:val="18"/>
              </w:rPr>
              <w:t>Lavoro subordinato a te</w:t>
            </w:r>
            <w:r w:rsidR="00DA3A52">
              <w:rPr>
                <w:rFonts w:ascii="Arial" w:hAnsi="Arial" w:cs="Arial"/>
                <w:b/>
                <w:iCs/>
                <w:sz w:val="18"/>
              </w:rPr>
              <w:t>mpo determinato e indeterminato</w:t>
            </w:r>
          </w:p>
          <w:p w14:paraId="6A58BD19" w14:textId="77777777" w:rsidR="00A909B0" w:rsidRPr="002042B0" w:rsidRDefault="00A909B0" w:rsidP="00AE706B">
            <w:pPr>
              <w:jc w:val="left"/>
              <w:rPr>
                <w:rFonts w:ascii="Arial" w:hAnsi="Arial" w:cs="Arial"/>
                <w:iCs/>
                <w:sz w:val="18"/>
              </w:rPr>
            </w:pPr>
            <w:r w:rsidRPr="002042B0">
              <w:rPr>
                <w:rFonts w:ascii="Arial" w:hAnsi="Arial" w:cs="Arial"/>
                <w:iCs/>
                <w:sz w:val="18"/>
              </w:rPr>
              <w:t xml:space="preserve">(Art. 22 comma 12, </w:t>
            </w:r>
            <w:r w:rsidR="00EE40D5" w:rsidRPr="002042B0">
              <w:rPr>
                <w:rFonts w:ascii="Arial" w:hAnsi="Arial" w:cs="Arial"/>
                <w:iCs/>
                <w:sz w:val="18"/>
              </w:rPr>
              <w:t>D. Lgs.</w:t>
            </w:r>
            <w:r w:rsidRPr="002042B0">
              <w:rPr>
                <w:rFonts w:ascii="Arial" w:hAnsi="Arial" w:cs="Arial"/>
                <w:iCs/>
                <w:sz w:val="18"/>
              </w:rPr>
              <w:t xml:space="preserve"> n. 286 del 25.7.1998, cd. Testo Unico sull’Immigrazione – T.U.I.)</w:t>
            </w:r>
          </w:p>
          <w:p w14:paraId="695B6164" w14:textId="77777777" w:rsidR="00A909B0" w:rsidRPr="002042B0" w:rsidRDefault="00A909B0" w:rsidP="00AE706B">
            <w:pPr>
              <w:jc w:val="left"/>
              <w:rPr>
                <w:rFonts w:ascii="Arial" w:hAnsi="Arial" w:cs="Arial"/>
                <w:iCs/>
                <w:sz w:val="18"/>
              </w:rPr>
            </w:pPr>
          </w:p>
          <w:p w14:paraId="71B41616" w14:textId="77777777" w:rsidR="00A909B0" w:rsidRPr="002042B0" w:rsidRDefault="00A909B0" w:rsidP="00AE706B">
            <w:pPr>
              <w:jc w:val="left"/>
              <w:rPr>
                <w:rFonts w:ascii="Arial" w:hAnsi="Arial" w:cs="Arial"/>
                <w:b/>
                <w:sz w:val="18"/>
              </w:rPr>
            </w:pPr>
            <w:r w:rsidRPr="002042B0">
              <w:rPr>
                <w:rFonts w:ascii="Arial" w:hAnsi="Arial" w:cs="Arial"/>
                <w:b/>
                <w:sz w:val="18"/>
              </w:rPr>
              <w:t>Sanzione pecuniaria:</w:t>
            </w:r>
          </w:p>
          <w:p w14:paraId="24C04540" w14:textId="77777777" w:rsidR="00A909B0" w:rsidRPr="002042B0" w:rsidRDefault="00A909B0" w:rsidP="00AE706B">
            <w:pPr>
              <w:pStyle w:val="Paragrafoelenco"/>
              <w:numPr>
                <w:ilvl w:val="0"/>
                <w:numId w:val="23"/>
              </w:numPr>
              <w:ind w:left="227" w:hanging="141"/>
              <w:jc w:val="left"/>
              <w:rPr>
                <w:rFonts w:ascii="Arial" w:hAnsi="Arial" w:cs="Arial"/>
                <w:b/>
                <w:bCs/>
                <w:sz w:val="18"/>
              </w:rPr>
            </w:pPr>
            <w:r w:rsidRPr="002042B0">
              <w:rPr>
                <w:rFonts w:ascii="Arial" w:hAnsi="Arial" w:cs="Arial"/>
                <w:sz w:val="18"/>
              </w:rPr>
              <w:t>da 100 a 200 quote entro il limite di 150.000 euro.</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7F2D7A71" w14:textId="77777777" w:rsidR="00A909B0" w:rsidRPr="002042B0" w:rsidRDefault="00A909B0" w:rsidP="00AE706B">
            <w:pPr>
              <w:autoSpaceDE w:val="0"/>
              <w:jc w:val="left"/>
              <w:rPr>
                <w:rFonts w:ascii="Arial" w:hAnsi="Arial" w:cs="Arial"/>
                <w:sz w:val="18"/>
              </w:rPr>
            </w:pPr>
            <w:r w:rsidRPr="002042B0">
              <w:rPr>
                <w:rFonts w:ascii="Arial" w:hAnsi="Arial" w:cs="Arial"/>
                <w:sz w:val="18"/>
              </w:rPr>
              <w:t xml:space="preserve">Art. 22 </w:t>
            </w:r>
            <w:r w:rsidR="00EE40D5" w:rsidRPr="002042B0">
              <w:rPr>
                <w:rFonts w:ascii="Arial" w:hAnsi="Arial" w:cs="Arial"/>
                <w:sz w:val="18"/>
              </w:rPr>
              <w:t>D. Lgs.</w:t>
            </w:r>
            <w:r w:rsidRPr="002042B0">
              <w:rPr>
                <w:rFonts w:ascii="Arial" w:hAnsi="Arial" w:cs="Arial"/>
                <w:sz w:val="18"/>
              </w:rPr>
              <w:t xml:space="preserve"> 25.7.1998 n. 286 [commi 12, 12-bis-12-quinquies] – “Lavoro subordinato a tempo determinato e indeterminato”: </w:t>
            </w:r>
          </w:p>
          <w:p w14:paraId="0EBF4B39" w14:textId="77777777" w:rsidR="00A909B0" w:rsidRPr="002042B0" w:rsidRDefault="00A909B0" w:rsidP="00AE706B">
            <w:pPr>
              <w:autoSpaceDE w:val="0"/>
              <w:jc w:val="left"/>
              <w:rPr>
                <w:rFonts w:ascii="Arial" w:hAnsi="Arial" w:cs="Arial"/>
                <w:i/>
                <w:sz w:val="18"/>
              </w:rPr>
            </w:pPr>
            <w:r w:rsidRPr="002042B0">
              <w:rPr>
                <w:rFonts w:ascii="Arial" w:hAnsi="Arial" w:cs="Arial"/>
                <w:i/>
                <w:sz w:val="18"/>
              </w:rPr>
              <w:t>“Il datore di lavoro che occupa alle proprie dipendenze lavoratori stranieri privi del permesso di soggiorno previsto dal presente articolo, ovvero il cui permesso sia scaduto e del quale non sia stato chiesto, nei termini di legge, il rinnovo, revocato o annullato, è punito con la reclusione da sei mesi a tre anni e con la multa di 5000 euro per ogni lavoratore impiegato.</w:t>
            </w:r>
          </w:p>
          <w:p w14:paraId="5BB57B15" w14:textId="77777777" w:rsidR="00A909B0" w:rsidRPr="002042B0" w:rsidRDefault="00A909B0" w:rsidP="00AE706B">
            <w:pPr>
              <w:autoSpaceDE w:val="0"/>
              <w:jc w:val="left"/>
              <w:rPr>
                <w:rFonts w:ascii="Arial" w:hAnsi="Arial" w:cs="Arial"/>
                <w:i/>
                <w:sz w:val="18"/>
              </w:rPr>
            </w:pPr>
            <w:r w:rsidRPr="002042B0">
              <w:rPr>
                <w:rFonts w:ascii="Arial" w:hAnsi="Arial" w:cs="Arial"/>
                <w:sz w:val="18"/>
              </w:rPr>
              <w:t>[</w:t>
            </w:r>
            <w:r w:rsidRPr="002042B0">
              <w:rPr>
                <w:rFonts w:ascii="Arial" w:hAnsi="Arial" w:cs="Arial"/>
                <w:b/>
                <w:sz w:val="18"/>
              </w:rPr>
              <w:t>12-bis</w:t>
            </w:r>
            <w:r w:rsidRPr="002042B0">
              <w:rPr>
                <w:rFonts w:ascii="Arial" w:hAnsi="Arial" w:cs="Arial"/>
                <w:sz w:val="18"/>
              </w:rPr>
              <w:t xml:space="preserve">] </w:t>
            </w:r>
            <w:r w:rsidRPr="002042B0">
              <w:rPr>
                <w:rFonts w:ascii="Arial" w:hAnsi="Arial" w:cs="Arial"/>
                <w:i/>
                <w:sz w:val="18"/>
              </w:rPr>
              <w:t>Le pene per il fatto previsto dal comma 12 sono aumentate da un terzo alla metà:</w:t>
            </w:r>
          </w:p>
          <w:p w14:paraId="5C3FC95E" w14:textId="77777777" w:rsidR="00A909B0" w:rsidRPr="002042B0" w:rsidRDefault="00A909B0" w:rsidP="00AE706B">
            <w:pPr>
              <w:autoSpaceDE w:val="0"/>
              <w:jc w:val="left"/>
              <w:rPr>
                <w:rFonts w:ascii="Arial" w:hAnsi="Arial" w:cs="Arial"/>
                <w:i/>
                <w:sz w:val="18"/>
              </w:rPr>
            </w:pPr>
            <w:r w:rsidRPr="002042B0">
              <w:rPr>
                <w:rFonts w:ascii="Arial" w:hAnsi="Arial" w:cs="Arial"/>
                <w:i/>
                <w:sz w:val="18"/>
              </w:rPr>
              <w:t>a) se i lavoratori occupati sono in numero superiore a tre;</w:t>
            </w:r>
          </w:p>
          <w:p w14:paraId="161CF4D7" w14:textId="77777777" w:rsidR="00A909B0" w:rsidRPr="002042B0" w:rsidRDefault="00A909B0" w:rsidP="00AE706B">
            <w:pPr>
              <w:autoSpaceDE w:val="0"/>
              <w:jc w:val="left"/>
              <w:rPr>
                <w:rFonts w:ascii="Arial" w:hAnsi="Arial" w:cs="Arial"/>
                <w:i/>
                <w:sz w:val="18"/>
              </w:rPr>
            </w:pPr>
            <w:r w:rsidRPr="002042B0">
              <w:rPr>
                <w:rFonts w:ascii="Arial" w:hAnsi="Arial" w:cs="Arial"/>
                <w:i/>
                <w:sz w:val="18"/>
              </w:rPr>
              <w:t>b) se i lavoratori occupati sono minori in età non lavorativa;</w:t>
            </w:r>
          </w:p>
          <w:p w14:paraId="6FE99FD7" w14:textId="77777777" w:rsidR="00A909B0" w:rsidRPr="002042B0" w:rsidRDefault="00A909B0" w:rsidP="00AE706B">
            <w:pPr>
              <w:autoSpaceDE w:val="0"/>
              <w:jc w:val="left"/>
              <w:rPr>
                <w:rFonts w:ascii="Arial" w:hAnsi="Arial" w:cs="Arial"/>
                <w:i/>
                <w:sz w:val="18"/>
              </w:rPr>
            </w:pPr>
            <w:r w:rsidRPr="002042B0">
              <w:rPr>
                <w:rFonts w:ascii="Arial" w:hAnsi="Arial" w:cs="Arial"/>
                <w:i/>
                <w:sz w:val="18"/>
              </w:rPr>
              <w:t>c) se i lavoratori occupati sono sottoposti alle altre condizioni lavorative di particolare sfruttamento di cui al terzo comma dell'articolo 603-bis</w:t>
            </w:r>
            <w:r w:rsidRPr="002042B0">
              <w:rPr>
                <w:rStyle w:val="Rimandonotaapidipagina"/>
                <w:rFonts w:ascii="Arial" w:hAnsi="Arial" w:cs="Arial"/>
                <w:i/>
                <w:iCs/>
                <w:sz w:val="18"/>
                <w:lang w:eastAsia="ar-SA"/>
              </w:rPr>
              <w:footnoteReference w:id="96"/>
            </w:r>
            <w:r w:rsidRPr="002042B0">
              <w:rPr>
                <w:rFonts w:ascii="Arial" w:hAnsi="Arial" w:cs="Arial"/>
                <w:i/>
                <w:sz w:val="18"/>
              </w:rPr>
              <w:t xml:space="preserve"> del codice penale.</w:t>
            </w:r>
          </w:p>
          <w:p w14:paraId="70A5DCBC" w14:textId="77777777" w:rsidR="00A909B0" w:rsidRPr="002042B0" w:rsidRDefault="00A909B0" w:rsidP="00AE706B">
            <w:pPr>
              <w:autoSpaceDE w:val="0"/>
              <w:jc w:val="left"/>
              <w:rPr>
                <w:rFonts w:ascii="Arial" w:hAnsi="Arial" w:cs="Arial"/>
                <w:i/>
                <w:sz w:val="18"/>
              </w:rPr>
            </w:pPr>
            <w:r w:rsidRPr="002042B0">
              <w:rPr>
                <w:rFonts w:ascii="Arial" w:hAnsi="Arial" w:cs="Arial"/>
                <w:sz w:val="18"/>
              </w:rPr>
              <w:t>[12-ter]</w:t>
            </w:r>
            <w:r w:rsidRPr="002042B0">
              <w:rPr>
                <w:rFonts w:ascii="Arial" w:hAnsi="Arial" w:cs="Arial"/>
                <w:i/>
                <w:sz w:val="18"/>
              </w:rPr>
              <w:t xml:space="preserve"> Con la sentenza di condanna il giudice applica la sanzione amministrativa accessoria del pagamento del costo medio di rimpatrio del lavoratore straniero assunto illegalmente.</w:t>
            </w:r>
          </w:p>
          <w:p w14:paraId="26120C36" w14:textId="77777777" w:rsidR="00A909B0" w:rsidRPr="002042B0" w:rsidRDefault="00A909B0" w:rsidP="00AE706B">
            <w:pPr>
              <w:autoSpaceDE w:val="0"/>
              <w:jc w:val="left"/>
              <w:rPr>
                <w:rFonts w:ascii="Arial" w:hAnsi="Arial" w:cs="Arial"/>
                <w:i/>
                <w:sz w:val="18"/>
              </w:rPr>
            </w:pPr>
            <w:r w:rsidRPr="002042B0">
              <w:rPr>
                <w:rFonts w:ascii="Arial" w:hAnsi="Arial" w:cs="Arial"/>
                <w:sz w:val="18"/>
              </w:rPr>
              <w:t>[12-quater]</w:t>
            </w:r>
            <w:r w:rsidRPr="002042B0">
              <w:rPr>
                <w:rFonts w:ascii="Arial" w:hAnsi="Arial" w:cs="Arial"/>
                <w:i/>
                <w:sz w:val="18"/>
              </w:rPr>
              <w:t xml:space="preserve"> Nelle ipotesi di particolare sfruttamento lavorativo di cui al comma 12-bis, è rilasciato dal questore, su proposta o con il parere favorevole del procuratore della Repubblica, allo straniero che abbia presentato denuncia e cooperi nel procedimento penale instaurato nei confronti del datore di lavoro, un permesso di soggiorno ai sensi dell'articolo 5, comma 6.</w:t>
            </w:r>
          </w:p>
          <w:p w14:paraId="1D6B4D75" w14:textId="77777777" w:rsidR="00A909B0" w:rsidRPr="002042B0" w:rsidRDefault="00A909B0" w:rsidP="00AE706B">
            <w:pPr>
              <w:autoSpaceDE w:val="0"/>
              <w:jc w:val="left"/>
              <w:rPr>
                <w:rFonts w:ascii="Arial" w:hAnsi="Arial" w:cs="Arial"/>
                <w:i/>
                <w:sz w:val="18"/>
              </w:rPr>
            </w:pPr>
            <w:r w:rsidRPr="002042B0">
              <w:rPr>
                <w:rFonts w:ascii="Arial" w:hAnsi="Arial" w:cs="Arial"/>
                <w:sz w:val="18"/>
              </w:rPr>
              <w:t>[12-quinquies]</w:t>
            </w:r>
            <w:r w:rsidRPr="002042B0">
              <w:rPr>
                <w:rFonts w:ascii="Arial" w:hAnsi="Arial" w:cs="Arial"/>
                <w:i/>
                <w:sz w:val="18"/>
              </w:rPr>
              <w:t xml:space="preserve"> Il permesso di soggiorno di cui al comma 12-quater ha la durata di sei mesi e può essere rinnovato per un anno o per il maggior periodo occorrente alla definizione del procedimento penale. Il permesso di soggiorno è revocato in caso di condotta incompatibile con le finalità dello stesso, segnalata dal procuratore della Repubblica o accertata dal questore, ovvero qualora vengano meno le condizioni che ne hanno giustificato il rilascio.”</w:t>
            </w:r>
          </w:p>
        </w:tc>
      </w:tr>
      <w:tr w:rsidR="00770600" w:rsidRPr="002042B0" w14:paraId="5E624E38" w14:textId="77777777" w:rsidTr="00923D39">
        <w:tc>
          <w:tcPr>
            <w:tcW w:w="1985" w:type="dxa"/>
            <w:tcBorders>
              <w:top w:val="single" w:sz="8" w:space="0" w:color="008080"/>
              <w:left w:val="single" w:sz="8" w:space="0" w:color="008080"/>
              <w:bottom w:val="single" w:sz="8" w:space="0" w:color="008080"/>
            </w:tcBorders>
            <w:shd w:val="clear" w:color="auto" w:fill="FFFFFF"/>
          </w:tcPr>
          <w:p w14:paraId="3A8EBEBD" w14:textId="77777777" w:rsidR="00383AD6" w:rsidRDefault="00770600" w:rsidP="00AE706B">
            <w:pPr>
              <w:pStyle w:val="Default"/>
              <w:rPr>
                <w:rFonts w:cs="Arial"/>
                <w:bCs/>
                <w:iCs/>
                <w:sz w:val="18"/>
                <w:lang w:val="it-IT"/>
              </w:rPr>
            </w:pPr>
            <w:r w:rsidRPr="002042B0">
              <w:rPr>
                <w:rFonts w:cs="Arial"/>
                <w:bCs/>
                <w:iCs/>
                <w:sz w:val="18"/>
                <w:lang w:val="it-IT"/>
              </w:rPr>
              <w:t xml:space="preserve">Art. 25-duodecies </w:t>
            </w:r>
          </w:p>
          <w:p w14:paraId="113826E3" w14:textId="77777777" w:rsidR="00770600" w:rsidRPr="002042B0" w:rsidRDefault="00770600" w:rsidP="00AE706B">
            <w:pPr>
              <w:pStyle w:val="Default"/>
              <w:rPr>
                <w:rFonts w:cs="Arial"/>
                <w:bCs/>
                <w:iCs/>
                <w:sz w:val="18"/>
                <w:lang w:val="it-IT"/>
              </w:rPr>
            </w:pPr>
            <w:r w:rsidRPr="002042B0">
              <w:rPr>
                <w:rFonts w:cs="Arial"/>
                <w:bCs/>
                <w:iCs/>
                <w:sz w:val="18"/>
                <w:lang w:val="it-IT"/>
              </w:rPr>
              <w:t>D. Lgs. 231/2001</w:t>
            </w:r>
          </w:p>
        </w:tc>
        <w:tc>
          <w:tcPr>
            <w:tcW w:w="4535" w:type="dxa"/>
            <w:tcBorders>
              <w:top w:val="single" w:sz="8" w:space="0" w:color="008080"/>
              <w:left w:val="single" w:sz="8" w:space="0" w:color="008080"/>
              <w:bottom w:val="single" w:sz="8" w:space="0" w:color="008080"/>
            </w:tcBorders>
            <w:shd w:val="clear" w:color="auto" w:fill="FFFFFF"/>
          </w:tcPr>
          <w:p w14:paraId="32389E38" w14:textId="77777777" w:rsidR="00770600" w:rsidRPr="00B97143" w:rsidRDefault="001F30BF" w:rsidP="00770600">
            <w:pPr>
              <w:jc w:val="left"/>
              <w:rPr>
                <w:rFonts w:ascii="Arial" w:hAnsi="Arial" w:cs="Arial"/>
                <w:b/>
                <w:iCs/>
                <w:sz w:val="18"/>
                <w:szCs w:val="18"/>
              </w:rPr>
            </w:pPr>
            <w:r>
              <w:rPr>
                <w:rFonts w:ascii="Arial" w:hAnsi="Arial" w:cs="Arial"/>
                <w:b/>
                <w:iCs/>
                <w:sz w:val="18"/>
                <w:szCs w:val="18"/>
              </w:rPr>
              <w:t>P</w:t>
            </w:r>
            <w:r w:rsidRPr="001F30BF">
              <w:rPr>
                <w:rFonts w:ascii="Arial" w:hAnsi="Arial" w:cs="Arial"/>
                <w:b/>
                <w:iCs/>
                <w:sz w:val="18"/>
                <w:szCs w:val="18"/>
              </w:rPr>
              <w:t>rocurato illegale ingresso di stranieri nel territorio dello Stato</w:t>
            </w:r>
          </w:p>
          <w:p w14:paraId="411A9652" w14:textId="77777777" w:rsidR="00770600" w:rsidRPr="00B97143" w:rsidRDefault="00770600" w:rsidP="00770600">
            <w:pPr>
              <w:jc w:val="left"/>
              <w:rPr>
                <w:rFonts w:ascii="Arial" w:hAnsi="Arial" w:cs="Arial"/>
                <w:iCs/>
                <w:sz w:val="18"/>
                <w:szCs w:val="18"/>
              </w:rPr>
            </w:pPr>
            <w:r w:rsidRPr="00363222">
              <w:rPr>
                <w:rFonts w:ascii="Arial" w:hAnsi="Arial" w:cs="Arial"/>
                <w:iCs/>
                <w:sz w:val="18"/>
                <w:szCs w:val="18"/>
                <w:lang w:val="en-GB"/>
              </w:rPr>
              <w:t xml:space="preserve">(Art. 12 </w:t>
            </w:r>
            <w:proofErr w:type="spellStart"/>
            <w:r w:rsidRPr="00363222">
              <w:rPr>
                <w:rFonts w:ascii="Arial" w:hAnsi="Arial" w:cs="Arial"/>
                <w:iCs/>
                <w:sz w:val="18"/>
                <w:szCs w:val="18"/>
                <w:lang w:val="en-GB"/>
              </w:rPr>
              <w:t>commi</w:t>
            </w:r>
            <w:proofErr w:type="spellEnd"/>
            <w:r w:rsidRPr="00363222">
              <w:rPr>
                <w:rFonts w:ascii="Arial" w:hAnsi="Arial" w:cs="Arial"/>
                <w:iCs/>
                <w:sz w:val="18"/>
                <w:szCs w:val="18"/>
                <w:lang w:val="en-GB"/>
              </w:rPr>
              <w:t xml:space="preserve"> 3, 3-bis, 3-ter, </w:t>
            </w:r>
            <w:proofErr w:type="spellStart"/>
            <w:r w:rsidRPr="00363222">
              <w:rPr>
                <w:rFonts w:ascii="Arial" w:hAnsi="Arial" w:cs="Arial"/>
                <w:iCs/>
                <w:sz w:val="18"/>
                <w:szCs w:val="18"/>
                <w:lang w:val="en-GB"/>
              </w:rPr>
              <w:t>D.Lgs</w:t>
            </w:r>
            <w:proofErr w:type="spellEnd"/>
            <w:r w:rsidRPr="00363222">
              <w:rPr>
                <w:rFonts w:ascii="Arial" w:hAnsi="Arial" w:cs="Arial"/>
                <w:iCs/>
                <w:sz w:val="18"/>
                <w:szCs w:val="18"/>
                <w:lang w:val="en-GB"/>
              </w:rPr>
              <w:t xml:space="preserve">. n. 286 del 25.7.1998, cd. </w:t>
            </w:r>
            <w:r w:rsidRPr="00B97143">
              <w:rPr>
                <w:rFonts w:ascii="Arial" w:hAnsi="Arial" w:cs="Arial"/>
                <w:iCs/>
                <w:sz w:val="18"/>
                <w:szCs w:val="18"/>
              </w:rPr>
              <w:t xml:space="preserve">Testo Unico sull’Immigrazione - </w:t>
            </w:r>
            <w:r w:rsidRPr="00B97143">
              <w:rPr>
                <w:rFonts w:ascii="Arial" w:hAnsi="Arial" w:cs="Arial"/>
                <w:iCs/>
                <w:sz w:val="18"/>
                <w:szCs w:val="18"/>
              </w:rPr>
              <w:lastRenderedPageBreak/>
              <w:t>T.U.I.)</w:t>
            </w:r>
          </w:p>
          <w:p w14:paraId="3405A8AC" w14:textId="77777777" w:rsidR="00770600" w:rsidRPr="00B97143" w:rsidRDefault="00770600" w:rsidP="00770600">
            <w:pPr>
              <w:jc w:val="left"/>
              <w:rPr>
                <w:rFonts w:ascii="Arial" w:hAnsi="Arial" w:cs="Arial"/>
                <w:iCs/>
                <w:sz w:val="18"/>
                <w:szCs w:val="18"/>
              </w:rPr>
            </w:pPr>
          </w:p>
          <w:p w14:paraId="5824A301" w14:textId="77777777" w:rsidR="00770600" w:rsidRPr="00B97143" w:rsidRDefault="00770600" w:rsidP="00770600">
            <w:pPr>
              <w:jc w:val="left"/>
              <w:rPr>
                <w:rFonts w:ascii="Arial" w:hAnsi="Arial" w:cs="Arial"/>
                <w:b/>
                <w:sz w:val="18"/>
                <w:szCs w:val="18"/>
              </w:rPr>
            </w:pPr>
            <w:r w:rsidRPr="00B97143">
              <w:rPr>
                <w:rFonts w:ascii="Arial" w:hAnsi="Arial" w:cs="Arial"/>
                <w:b/>
                <w:sz w:val="18"/>
                <w:szCs w:val="18"/>
              </w:rPr>
              <w:t>Sanzione pecuniaria:</w:t>
            </w:r>
          </w:p>
          <w:p w14:paraId="108E3302" w14:textId="77777777" w:rsidR="00770600" w:rsidRPr="00B97143" w:rsidRDefault="00770600" w:rsidP="00B97143">
            <w:pPr>
              <w:pStyle w:val="Paragrafoelenco"/>
              <w:numPr>
                <w:ilvl w:val="0"/>
                <w:numId w:val="23"/>
              </w:numPr>
              <w:ind w:left="227" w:hanging="141"/>
              <w:jc w:val="left"/>
              <w:rPr>
                <w:rFonts w:asciiTheme="minorHAnsi" w:hAnsiTheme="minorHAnsi" w:cs="Tahoma"/>
                <w:b/>
                <w:bCs/>
                <w:sz w:val="18"/>
                <w:szCs w:val="18"/>
              </w:rPr>
            </w:pPr>
            <w:r w:rsidRPr="00B97143">
              <w:rPr>
                <w:rFonts w:ascii="Arial" w:hAnsi="Arial" w:cs="Arial"/>
                <w:sz w:val="18"/>
                <w:szCs w:val="18"/>
              </w:rPr>
              <w:t>da 400 a 1.000 quote.</w:t>
            </w:r>
          </w:p>
          <w:p w14:paraId="3A479ECE" w14:textId="77777777" w:rsidR="00760A21" w:rsidRDefault="00760A21">
            <w:pPr>
              <w:jc w:val="left"/>
              <w:rPr>
                <w:rFonts w:asciiTheme="minorHAnsi" w:hAnsiTheme="minorHAnsi" w:cs="Tahoma"/>
                <w:b/>
                <w:bCs/>
                <w:sz w:val="18"/>
                <w:szCs w:val="18"/>
              </w:rPr>
            </w:pPr>
          </w:p>
          <w:p w14:paraId="68A41ED3" w14:textId="77777777" w:rsidR="00760A21" w:rsidRPr="00BF304A" w:rsidRDefault="00760A21" w:rsidP="00760A21">
            <w:pPr>
              <w:jc w:val="left"/>
              <w:rPr>
                <w:rFonts w:ascii="Arial" w:hAnsi="Arial" w:cs="Arial"/>
                <w:b/>
                <w:sz w:val="18"/>
                <w:szCs w:val="18"/>
              </w:rPr>
            </w:pPr>
            <w:r w:rsidRPr="00BF304A">
              <w:rPr>
                <w:rFonts w:ascii="Arial" w:hAnsi="Arial" w:cs="Arial"/>
                <w:b/>
                <w:sz w:val="18"/>
                <w:szCs w:val="18"/>
              </w:rPr>
              <w:t>Sanzione interdittiva:</w:t>
            </w:r>
          </w:p>
          <w:p w14:paraId="7B3F6442"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t>interdizione dall’esercizio dell’attività;</w:t>
            </w:r>
          </w:p>
          <w:p w14:paraId="49F62F7D"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t>sospensione o revoca delle autorizzazioni, licenze, concessioni funzionali alla commissione dell’illecito;</w:t>
            </w:r>
          </w:p>
          <w:p w14:paraId="04889D77"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t>divieto di contrattare con la pubblica amministrazione;</w:t>
            </w:r>
          </w:p>
          <w:p w14:paraId="080D838C"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t>esclusione da agevolazioni, finanziamenti, contributi o sussidi e revoca di quelli già concessi;</w:t>
            </w:r>
          </w:p>
          <w:p w14:paraId="097C56DF"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t>divieto di pubblicizzare beni o servizi;</w:t>
            </w:r>
          </w:p>
          <w:p w14:paraId="021D67A8" w14:textId="77777777" w:rsidR="00760A21" w:rsidRPr="00B97143" w:rsidRDefault="00760A21">
            <w:pPr>
              <w:jc w:val="left"/>
              <w:rPr>
                <w:rFonts w:asciiTheme="minorHAnsi" w:hAnsiTheme="minorHAnsi" w:cs="Tahoma"/>
                <w:b/>
                <w:bCs/>
                <w:sz w:val="18"/>
                <w:szCs w:val="18"/>
              </w:rPr>
            </w:pPr>
            <w:r>
              <w:rPr>
                <w:rFonts w:ascii="Arial" w:hAnsi="Arial" w:cs="Arial"/>
                <w:sz w:val="18"/>
                <w:szCs w:val="18"/>
              </w:rPr>
              <w:t>per una durata non inferiore ad</w:t>
            </w:r>
            <w:r w:rsidRPr="00BF304A">
              <w:rPr>
                <w:rFonts w:ascii="Arial" w:hAnsi="Arial" w:cs="Arial"/>
                <w:sz w:val="18"/>
                <w:szCs w:val="18"/>
              </w:rPr>
              <w:t xml:space="preserve"> 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D1E45D0" w14:textId="77777777" w:rsidR="00770600" w:rsidRPr="00770600" w:rsidRDefault="00770600" w:rsidP="00770600">
            <w:pPr>
              <w:autoSpaceDE w:val="0"/>
              <w:jc w:val="left"/>
              <w:rPr>
                <w:rFonts w:ascii="Arial" w:hAnsi="Arial" w:cs="Arial"/>
                <w:sz w:val="18"/>
              </w:rPr>
            </w:pPr>
            <w:r w:rsidRPr="00770600">
              <w:rPr>
                <w:rFonts w:ascii="Arial" w:hAnsi="Arial" w:cs="Arial"/>
                <w:sz w:val="18"/>
              </w:rPr>
              <w:lastRenderedPageBreak/>
              <w:t xml:space="preserve">Art. 12 </w:t>
            </w:r>
            <w:proofErr w:type="spellStart"/>
            <w:r w:rsidRPr="00770600">
              <w:rPr>
                <w:rFonts w:ascii="Arial" w:hAnsi="Arial" w:cs="Arial"/>
                <w:sz w:val="18"/>
              </w:rPr>
              <w:t>D.Lgs.</w:t>
            </w:r>
            <w:proofErr w:type="spellEnd"/>
            <w:r w:rsidRPr="00770600">
              <w:rPr>
                <w:rFonts w:ascii="Arial" w:hAnsi="Arial" w:cs="Arial"/>
                <w:sz w:val="18"/>
              </w:rPr>
              <w:t xml:space="preserve"> 25.7.1998 n. 286 [commi 3, 3-bis, 3-ter] – “Disposizioni contro le migrazioni clandestine”: </w:t>
            </w:r>
          </w:p>
          <w:p w14:paraId="4D6915BB" w14:textId="77777777" w:rsidR="00770600" w:rsidRPr="00B97143" w:rsidRDefault="00770600" w:rsidP="00770600">
            <w:pPr>
              <w:autoSpaceDE w:val="0"/>
              <w:jc w:val="left"/>
              <w:rPr>
                <w:rFonts w:ascii="Arial" w:hAnsi="Arial" w:cs="Arial"/>
                <w:i/>
                <w:sz w:val="18"/>
              </w:rPr>
            </w:pPr>
            <w:r w:rsidRPr="00B97143">
              <w:rPr>
                <w:rFonts w:ascii="Arial" w:hAnsi="Arial" w:cs="Arial"/>
                <w:i/>
                <w:sz w:val="18"/>
              </w:rPr>
              <w:t>“</w:t>
            </w:r>
            <w:r w:rsidRPr="00B97143">
              <w:rPr>
                <w:rFonts w:ascii="Arial" w:hAnsi="Arial" w:cs="Arial"/>
                <w:b/>
                <w:i/>
                <w:sz w:val="18"/>
              </w:rPr>
              <w:t>[3]</w:t>
            </w:r>
            <w:r w:rsidRPr="00B97143">
              <w:rPr>
                <w:rFonts w:ascii="Arial" w:hAnsi="Arial" w:cs="Arial"/>
                <w:i/>
                <w:sz w:val="18"/>
              </w:rPr>
              <w:t xml:space="preserve"> Salvo che il fatto costituisca più grave reato, chiunque, in violazione delle disposizioni del presente testo unico, promuove, dirige, organizza, finanzia o effettua il trasporto di stranieri nel </w:t>
            </w:r>
            <w:r w:rsidRPr="00B97143">
              <w:rPr>
                <w:rFonts w:ascii="Arial" w:hAnsi="Arial" w:cs="Arial"/>
                <w:i/>
                <w:sz w:val="18"/>
              </w:rPr>
              <w:lastRenderedPageBreak/>
              <w:t xml:space="preserve">territorio dello Stato ovvero compie altri atti diretti a procurarne illegalmente l'ingresso nel territorio dello Stato, ovvero di altro Stato del quale la persona non </w:t>
            </w:r>
            <w:proofErr w:type="spellStart"/>
            <w:r w:rsidRPr="00B97143">
              <w:rPr>
                <w:rFonts w:ascii="Arial" w:hAnsi="Arial" w:cs="Arial"/>
                <w:i/>
                <w:sz w:val="18"/>
              </w:rPr>
              <w:t>e'</w:t>
            </w:r>
            <w:proofErr w:type="spellEnd"/>
            <w:r w:rsidRPr="00B97143">
              <w:rPr>
                <w:rFonts w:ascii="Arial" w:hAnsi="Arial" w:cs="Arial"/>
                <w:i/>
                <w:sz w:val="18"/>
              </w:rPr>
              <w:t xml:space="preserve"> cittadina o non ha titolo di residenza permanente, è punito con la reclusione da cinque a quindici anni e con la multa di 15.000 euro per ogni persona nel caso in cui: a) il fatto riguarda l'ingresso o la permanenza illegale nel territorio dello Stato di cinque o più persone; b) la persona trasportata è stata esposta a pericolo per la sua vita o per la sua incolumità per procurarne l'ingresso o la permanenza illegale; c) la persona trasportata </w:t>
            </w:r>
            <w:proofErr w:type="spellStart"/>
            <w:r w:rsidRPr="00B97143">
              <w:rPr>
                <w:rFonts w:ascii="Arial" w:hAnsi="Arial" w:cs="Arial"/>
                <w:i/>
                <w:sz w:val="18"/>
              </w:rPr>
              <w:t>e'</w:t>
            </w:r>
            <w:proofErr w:type="spellEnd"/>
            <w:r w:rsidRPr="00B97143">
              <w:rPr>
                <w:rFonts w:ascii="Arial" w:hAnsi="Arial" w:cs="Arial"/>
                <w:i/>
                <w:sz w:val="18"/>
              </w:rPr>
              <w:t xml:space="preserve"> stata sottoposta a trattamento inumano o degradante per procurarne l'ingresso o la permanenza illegale; d) il fatto è commesso da tre o più persone in concorso tra loro o utilizzando servizi internazionali di trasporto ovvero documenti contraffatti o alterati o comunque illegalmente ottenuti; e) gli autori del fatto hanno la disponibilità di armi o materie esplodenti.</w:t>
            </w:r>
          </w:p>
          <w:p w14:paraId="53737742" w14:textId="77777777" w:rsidR="00770600" w:rsidRPr="00B97143" w:rsidRDefault="00770600" w:rsidP="00770600">
            <w:pPr>
              <w:autoSpaceDE w:val="0"/>
              <w:jc w:val="left"/>
              <w:rPr>
                <w:rFonts w:ascii="Arial" w:hAnsi="Arial" w:cs="Arial"/>
                <w:i/>
                <w:sz w:val="18"/>
              </w:rPr>
            </w:pPr>
            <w:r w:rsidRPr="00B97143">
              <w:rPr>
                <w:rFonts w:ascii="Arial" w:hAnsi="Arial" w:cs="Arial"/>
                <w:b/>
                <w:i/>
                <w:sz w:val="18"/>
              </w:rPr>
              <w:t>[3-bis]</w:t>
            </w:r>
            <w:r w:rsidRPr="00B97143">
              <w:rPr>
                <w:rFonts w:ascii="Arial" w:hAnsi="Arial" w:cs="Arial"/>
                <w:i/>
                <w:sz w:val="18"/>
              </w:rPr>
              <w:t xml:space="preserve"> Se i fatti di cui al comma 3 sono commessi ricorrendo due o più delle ipotesi di cui alle lettere a), b), c), d) ed e) del medesimo comma, la pena ivi prevista è aumentata.</w:t>
            </w:r>
          </w:p>
          <w:p w14:paraId="0FB2EE07" w14:textId="77777777" w:rsidR="00770600" w:rsidRPr="00770600" w:rsidRDefault="00770600" w:rsidP="00770600">
            <w:pPr>
              <w:autoSpaceDE w:val="0"/>
              <w:jc w:val="left"/>
              <w:rPr>
                <w:rFonts w:ascii="Arial" w:hAnsi="Arial" w:cs="Arial"/>
                <w:sz w:val="18"/>
              </w:rPr>
            </w:pPr>
            <w:r w:rsidRPr="00B97143">
              <w:rPr>
                <w:rFonts w:ascii="Arial" w:hAnsi="Arial" w:cs="Arial"/>
                <w:b/>
                <w:i/>
                <w:sz w:val="18"/>
              </w:rPr>
              <w:t xml:space="preserve">[3-ter] </w:t>
            </w:r>
            <w:r w:rsidRPr="00B97143">
              <w:rPr>
                <w:rFonts w:ascii="Arial" w:hAnsi="Arial" w:cs="Arial"/>
                <w:i/>
                <w:sz w:val="18"/>
              </w:rPr>
              <w:t>La pena detentiva è' aumentata da un terzo alla metà e si applica la multa di 25.000 euro per ogni persona se i fatti di cui ai commi 1 e 3: a) sono commessi al fine di reclutare persone da destinare alla prostituzione o comunque allo sfruttamento sessuale o lavorativo ovvero riguardano l'ingresso di minori da impiegare in attività illecite al fine di favorirne lo sfruttamento; b) sono commessi al fine di trame profitto, anche indiretto.”</w:t>
            </w:r>
          </w:p>
        </w:tc>
      </w:tr>
      <w:tr w:rsidR="00770600" w:rsidRPr="002042B0" w14:paraId="6203B630" w14:textId="77777777" w:rsidTr="00923D39">
        <w:tc>
          <w:tcPr>
            <w:tcW w:w="1985" w:type="dxa"/>
            <w:tcBorders>
              <w:top w:val="single" w:sz="8" w:space="0" w:color="008080"/>
              <w:left w:val="single" w:sz="8" w:space="0" w:color="008080"/>
              <w:bottom w:val="single" w:sz="8" w:space="0" w:color="008080"/>
            </w:tcBorders>
            <w:shd w:val="clear" w:color="auto" w:fill="FFFFFF"/>
          </w:tcPr>
          <w:p w14:paraId="7C5FA5B6" w14:textId="77777777" w:rsidR="00383AD6" w:rsidRDefault="00770600" w:rsidP="00AE706B">
            <w:pPr>
              <w:pStyle w:val="Default"/>
              <w:rPr>
                <w:rFonts w:cs="Arial"/>
                <w:bCs/>
                <w:iCs/>
                <w:sz w:val="18"/>
                <w:lang w:val="it-IT"/>
              </w:rPr>
            </w:pPr>
            <w:r w:rsidRPr="002042B0">
              <w:rPr>
                <w:rFonts w:cs="Arial"/>
                <w:bCs/>
                <w:iCs/>
                <w:sz w:val="18"/>
                <w:lang w:val="it-IT"/>
              </w:rPr>
              <w:lastRenderedPageBreak/>
              <w:t xml:space="preserve">Art. 25-duodecies </w:t>
            </w:r>
          </w:p>
          <w:p w14:paraId="7C65427B" w14:textId="77777777" w:rsidR="00770600" w:rsidRPr="002042B0" w:rsidRDefault="00770600" w:rsidP="00AE706B">
            <w:pPr>
              <w:pStyle w:val="Default"/>
              <w:rPr>
                <w:rFonts w:cs="Arial"/>
                <w:bCs/>
                <w:iCs/>
                <w:sz w:val="18"/>
                <w:lang w:val="it-IT"/>
              </w:rPr>
            </w:pPr>
            <w:r w:rsidRPr="002042B0">
              <w:rPr>
                <w:rFonts w:cs="Arial"/>
                <w:bCs/>
                <w:iCs/>
                <w:sz w:val="18"/>
                <w:lang w:val="it-IT"/>
              </w:rPr>
              <w:t>D. Lgs. 231/2001</w:t>
            </w:r>
          </w:p>
        </w:tc>
        <w:tc>
          <w:tcPr>
            <w:tcW w:w="4535" w:type="dxa"/>
            <w:tcBorders>
              <w:top w:val="single" w:sz="8" w:space="0" w:color="008080"/>
              <w:left w:val="single" w:sz="8" w:space="0" w:color="008080"/>
              <w:bottom w:val="single" w:sz="8" w:space="0" w:color="008080"/>
            </w:tcBorders>
            <w:shd w:val="clear" w:color="auto" w:fill="FFFFFF"/>
          </w:tcPr>
          <w:p w14:paraId="53B46331" w14:textId="77777777" w:rsidR="00770600" w:rsidRPr="00770600" w:rsidRDefault="001F30BF" w:rsidP="00770600">
            <w:pPr>
              <w:jc w:val="left"/>
              <w:rPr>
                <w:rFonts w:ascii="Arial" w:hAnsi="Arial" w:cs="Arial"/>
                <w:b/>
                <w:iCs/>
                <w:sz w:val="18"/>
              </w:rPr>
            </w:pPr>
            <w:r>
              <w:rPr>
                <w:rFonts w:ascii="Arial" w:hAnsi="Arial" w:cs="Arial"/>
                <w:b/>
                <w:iCs/>
                <w:sz w:val="18"/>
              </w:rPr>
              <w:t>F</w:t>
            </w:r>
            <w:r w:rsidRPr="001F30BF">
              <w:rPr>
                <w:rFonts w:ascii="Arial" w:hAnsi="Arial" w:cs="Arial"/>
                <w:b/>
                <w:iCs/>
                <w:sz w:val="18"/>
              </w:rPr>
              <w:t>avoreggiamento della permanenza illegale di stranieri nel territorio dello Stato</w:t>
            </w:r>
          </w:p>
          <w:p w14:paraId="4A4E280A" w14:textId="77777777" w:rsidR="00770600" w:rsidRPr="00B97143" w:rsidRDefault="00770600" w:rsidP="00770600">
            <w:pPr>
              <w:jc w:val="left"/>
              <w:rPr>
                <w:rFonts w:ascii="Arial" w:hAnsi="Arial" w:cs="Arial"/>
                <w:iCs/>
                <w:sz w:val="18"/>
              </w:rPr>
            </w:pPr>
            <w:r w:rsidRPr="00B97143">
              <w:rPr>
                <w:rFonts w:ascii="Arial" w:hAnsi="Arial" w:cs="Arial"/>
                <w:iCs/>
                <w:sz w:val="18"/>
              </w:rPr>
              <w:t xml:space="preserve">(Art. 12 comma 5, </w:t>
            </w:r>
            <w:proofErr w:type="spellStart"/>
            <w:r w:rsidRPr="00B97143">
              <w:rPr>
                <w:rFonts w:ascii="Arial" w:hAnsi="Arial" w:cs="Arial"/>
                <w:iCs/>
                <w:sz w:val="18"/>
              </w:rPr>
              <w:t>D.Lgs.</w:t>
            </w:r>
            <w:proofErr w:type="spellEnd"/>
            <w:r w:rsidRPr="00B97143">
              <w:rPr>
                <w:rFonts w:ascii="Arial" w:hAnsi="Arial" w:cs="Arial"/>
                <w:iCs/>
                <w:sz w:val="18"/>
              </w:rPr>
              <w:t xml:space="preserve"> n. 286 del 25.7.1998, cd. Testo Unico sull’Immigrazione - T.U.I.)</w:t>
            </w:r>
          </w:p>
          <w:p w14:paraId="3362EE49" w14:textId="77777777" w:rsidR="00770600" w:rsidRPr="00770600" w:rsidRDefault="00770600" w:rsidP="00770600">
            <w:pPr>
              <w:jc w:val="left"/>
              <w:rPr>
                <w:rFonts w:ascii="Arial" w:hAnsi="Arial" w:cs="Arial"/>
                <w:b/>
                <w:iCs/>
                <w:sz w:val="18"/>
              </w:rPr>
            </w:pPr>
          </w:p>
          <w:p w14:paraId="755C3A83" w14:textId="77777777" w:rsidR="00770600" w:rsidRPr="00770600" w:rsidRDefault="00770600" w:rsidP="00770600">
            <w:pPr>
              <w:jc w:val="left"/>
              <w:rPr>
                <w:rFonts w:ascii="Arial" w:hAnsi="Arial" w:cs="Arial"/>
                <w:b/>
                <w:iCs/>
                <w:sz w:val="18"/>
              </w:rPr>
            </w:pPr>
            <w:r w:rsidRPr="00770600">
              <w:rPr>
                <w:rFonts w:ascii="Arial" w:hAnsi="Arial" w:cs="Arial"/>
                <w:b/>
                <w:iCs/>
                <w:sz w:val="18"/>
              </w:rPr>
              <w:t>Sanzione pecuniaria:</w:t>
            </w:r>
          </w:p>
          <w:p w14:paraId="6E3DA52E" w14:textId="77777777" w:rsidR="00770600" w:rsidRPr="00A42D13" w:rsidRDefault="00770600" w:rsidP="00B97143">
            <w:pPr>
              <w:pStyle w:val="Paragrafoelenco"/>
              <w:numPr>
                <w:ilvl w:val="0"/>
                <w:numId w:val="23"/>
              </w:numPr>
              <w:ind w:left="227" w:hanging="141"/>
              <w:jc w:val="left"/>
              <w:rPr>
                <w:rFonts w:ascii="Arial" w:hAnsi="Arial" w:cs="Arial"/>
                <w:iCs/>
                <w:sz w:val="18"/>
              </w:rPr>
            </w:pPr>
            <w:r w:rsidRPr="00B97143">
              <w:rPr>
                <w:rFonts w:ascii="Arial" w:hAnsi="Arial" w:cs="Arial"/>
                <w:sz w:val="18"/>
              </w:rPr>
              <w:t>da 100 a 200 quote.</w:t>
            </w:r>
          </w:p>
          <w:p w14:paraId="4DF6BDA3" w14:textId="77777777" w:rsidR="00760A21" w:rsidRDefault="00760A21" w:rsidP="00760A21">
            <w:pPr>
              <w:jc w:val="left"/>
              <w:rPr>
                <w:rFonts w:ascii="Arial" w:hAnsi="Arial" w:cs="Arial"/>
                <w:b/>
                <w:sz w:val="18"/>
                <w:szCs w:val="18"/>
              </w:rPr>
            </w:pPr>
          </w:p>
          <w:p w14:paraId="0DD5EDA9" w14:textId="77777777" w:rsidR="00760A21" w:rsidRPr="00BF304A" w:rsidRDefault="00760A21" w:rsidP="00760A21">
            <w:pPr>
              <w:jc w:val="left"/>
              <w:rPr>
                <w:rFonts w:ascii="Arial" w:hAnsi="Arial" w:cs="Arial"/>
                <w:b/>
                <w:sz w:val="18"/>
                <w:szCs w:val="18"/>
              </w:rPr>
            </w:pPr>
            <w:r w:rsidRPr="00BF304A">
              <w:rPr>
                <w:rFonts w:ascii="Arial" w:hAnsi="Arial" w:cs="Arial"/>
                <w:b/>
                <w:sz w:val="18"/>
                <w:szCs w:val="18"/>
              </w:rPr>
              <w:t>Sanzione interdittiva:</w:t>
            </w:r>
          </w:p>
          <w:p w14:paraId="630B1EE5"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t>interdizione dall’esercizio dell’attività;</w:t>
            </w:r>
          </w:p>
          <w:p w14:paraId="3CAD215E"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t>sospensione o revoca delle autorizzazioni, licenze, concessioni funzionali alla commissione dell’illecito;</w:t>
            </w:r>
          </w:p>
          <w:p w14:paraId="58E5D562"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t>divieto di contrattare con la pubblica amministrazione;</w:t>
            </w:r>
          </w:p>
          <w:p w14:paraId="04380053"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lastRenderedPageBreak/>
              <w:t>esclusione da agevolazioni, finanziamenti, contributi o sussidi e revoca di quelli già concessi;</w:t>
            </w:r>
          </w:p>
          <w:p w14:paraId="73711CF5" w14:textId="77777777" w:rsidR="00760A21" w:rsidRPr="00BF304A" w:rsidRDefault="00760A21" w:rsidP="00760A21">
            <w:pPr>
              <w:pStyle w:val="Paragrafoelenco"/>
              <w:numPr>
                <w:ilvl w:val="0"/>
                <w:numId w:val="23"/>
              </w:numPr>
              <w:ind w:left="227" w:hanging="141"/>
              <w:jc w:val="left"/>
              <w:rPr>
                <w:rFonts w:ascii="Arial" w:hAnsi="Arial" w:cs="Arial"/>
                <w:sz w:val="18"/>
                <w:szCs w:val="18"/>
              </w:rPr>
            </w:pPr>
            <w:r w:rsidRPr="00BF304A">
              <w:rPr>
                <w:rFonts w:ascii="Arial" w:hAnsi="Arial" w:cs="Arial"/>
                <w:sz w:val="18"/>
                <w:szCs w:val="18"/>
              </w:rPr>
              <w:t>divieto di pubblicizzare beni o servizi;</w:t>
            </w:r>
          </w:p>
          <w:p w14:paraId="5570D4AB" w14:textId="77777777" w:rsidR="00760A21" w:rsidRPr="00B97143" w:rsidRDefault="00760A21">
            <w:pPr>
              <w:jc w:val="left"/>
              <w:rPr>
                <w:rFonts w:ascii="Arial" w:hAnsi="Arial" w:cs="Arial"/>
                <w:iCs/>
                <w:sz w:val="18"/>
              </w:rPr>
            </w:pPr>
            <w:r>
              <w:rPr>
                <w:rFonts w:ascii="Arial" w:hAnsi="Arial" w:cs="Arial"/>
                <w:sz w:val="18"/>
                <w:szCs w:val="18"/>
              </w:rPr>
              <w:t xml:space="preserve">per una durata non inferiore ad </w:t>
            </w:r>
            <w:r w:rsidRPr="00BF304A">
              <w:rPr>
                <w:rFonts w:ascii="Arial" w:hAnsi="Arial" w:cs="Arial"/>
                <w:sz w:val="18"/>
                <w:szCs w:val="18"/>
              </w:rPr>
              <w:t>un anno.</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49B9317" w14:textId="77777777" w:rsidR="00770600" w:rsidRPr="00770600" w:rsidRDefault="00770600" w:rsidP="00770600">
            <w:pPr>
              <w:autoSpaceDE w:val="0"/>
              <w:jc w:val="left"/>
              <w:rPr>
                <w:rFonts w:ascii="Arial" w:hAnsi="Arial" w:cs="Arial"/>
                <w:sz w:val="18"/>
              </w:rPr>
            </w:pPr>
            <w:r w:rsidRPr="00770600">
              <w:rPr>
                <w:rFonts w:ascii="Arial" w:hAnsi="Arial" w:cs="Arial"/>
                <w:sz w:val="18"/>
              </w:rPr>
              <w:lastRenderedPageBreak/>
              <w:t xml:space="preserve">Art. 12 </w:t>
            </w:r>
            <w:proofErr w:type="spellStart"/>
            <w:r w:rsidRPr="00770600">
              <w:rPr>
                <w:rFonts w:ascii="Arial" w:hAnsi="Arial" w:cs="Arial"/>
                <w:sz w:val="18"/>
              </w:rPr>
              <w:t>D.Lgs.</w:t>
            </w:r>
            <w:proofErr w:type="spellEnd"/>
            <w:r w:rsidRPr="00770600">
              <w:rPr>
                <w:rFonts w:ascii="Arial" w:hAnsi="Arial" w:cs="Arial"/>
                <w:sz w:val="18"/>
              </w:rPr>
              <w:t xml:space="preserve"> 25.7.1998 n. 286 [comma 5] – “Disposizioni contro le migrazioni clandestine”: </w:t>
            </w:r>
          </w:p>
          <w:p w14:paraId="3F66B392" w14:textId="77777777" w:rsidR="00770600" w:rsidRPr="00B97143" w:rsidRDefault="00770600" w:rsidP="00770600">
            <w:pPr>
              <w:autoSpaceDE w:val="0"/>
              <w:jc w:val="left"/>
              <w:rPr>
                <w:rFonts w:ascii="Arial" w:hAnsi="Arial" w:cs="Arial"/>
                <w:i/>
                <w:sz w:val="18"/>
              </w:rPr>
            </w:pPr>
            <w:r w:rsidRPr="00B97143">
              <w:rPr>
                <w:rFonts w:ascii="Arial" w:hAnsi="Arial" w:cs="Arial"/>
                <w:i/>
                <w:sz w:val="18"/>
              </w:rPr>
              <w:t>“</w:t>
            </w:r>
            <w:r w:rsidRPr="00B97143">
              <w:rPr>
                <w:rFonts w:ascii="Arial" w:hAnsi="Arial" w:cs="Arial"/>
                <w:b/>
                <w:i/>
                <w:sz w:val="18"/>
              </w:rPr>
              <w:t xml:space="preserve">[5] </w:t>
            </w:r>
            <w:r w:rsidRPr="00B97143">
              <w:rPr>
                <w:rFonts w:ascii="Arial" w:hAnsi="Arial" w:cs="Arial"/>
                <w:i/>
                <w:sz w:val="18"/>
              </w:rPr>
              <w:t>Fuori dei casi previsti dai commi precedenti, e salvo che il fatto non costituisca più grave reato, chiunque, al fine di trarre un ingiusto profitto dalla condizione di illegalità dello straniero o nell'ambito delle attività punite a norma del presente articolo, favorisce la permanenza di questi nel territorio dello Stato in violazione delle norme del presente testo unico, è punito con la reclusione fino a quattro anni e con la multa fino a lire trenta milioni. Quando il fatto è commesso in concorso da due o più persone, ovvero riguarda la permanenza di cinque o più persone, la pena è aumentata da un terzo alla metà”</w:t>
            </w:r>
          </w:p>
        </w:tc>
      </w:tr>
    </w:tbl>
    <w:p w14:paraId="43713A96" w14:textId="77777777" w:rsidR="00770600" w:rsidRDefault="00770600" w:rsidP="004125F6">
      <w:pPr>
        <w:jc w:val="left"/>
        <w:rPr>
          <w:rFonts w:ascii="Arial" w:hAnsi="Arial" w:cs="Arial"/>
          <w:sz w:val="18"/>
          <w:lang w:eastAsia="ar-SA"/>
        </w:rPr>
      </w:pPr>
    </w:p>
    <w:p w14:paraId="69E15C97" w14:textId="77777777" w:rsidR="00770600" w:rsidRDefault="00770600">
      <w:pPr>
        <w:jc w:val="left"/>
        <w:rPr>
          <w:rFonts w:ascii="Arial" w:hAnsi="Arial" w:cs="Arial"/>
          <w:sz w:val="18"/>
          <w:lang w:eastAsia="ar-SA"/>
        </w:rPr>
      </w:pPr>
      <w:r>
        <w:rPr>
          <w:rFonts w:ascii="Arial" w:hAnsi="Arial" w:cs="Arial"/>
          <w:sz w:val="18"/>
          <w:lang w:eastAsia="ar-SA"/>
        </w:rPr>
        <w:br w:type="page"/>
      </w:r>
    </w:p>
    <w:p w14:paraId="7EA3388D" w14:textId="71A88C1B" w:rsidR="00555058" w:rsidRDefault="00555058" w:rsidP="002E396D">
      <w:pPr>
        <w:pStyle w:val="Titolo1"/>
        <w:tabs>
          <w:tab w:val="clear" w:pos="720"/>
          <w:tab w:val="num" w:pos="360"/>
        </w:tabs>
        <w:ind w:left="360"/>
        <w:rPr>
          <w:rFonts w:cs="Arial"/>
          <w:sz w:val="20"/>
        </w:rPr>
      </w:pPr>
      <w:bookmarkStart w:id="20" w:name="_Toc102595995"/>
      <w:r w:rsidRPr="00C87B6A">
        <w:rPr>
          <w:rFonts w:cs="Arial"/>
          <w:sz w:val="20"/>
        </w:rPr>
        <w:lastRenderedPageBreak/>
        <w:t>DELITTI DI RAZZISMO E XENOFOBIA</w:t>
      </w:r>
      <w:bookmarkEnd w:id="20"/>
    </w:p>
    <w:p w14:paraId="6A13CB03" w14:textId="566EF4AF" w:rsidR="00555058" w:rsidRDefault="00555058" w:rsidP="00555058">
      <w:pPr>
        <w:rPr>
          <w:rFonts w:ascii="Arial" w:hAnsi="Arial" w:cs="Arial"/>
          <w:b/>
          <w:bCs/>
          <w:sz w:val="20"/>
        </w:rPr>
      </w:pPr>
      <w:r w:rsidRPr="00555058">
        <w:rPr>
          <w:rFonts w:ascii="Arial" w:hAnsi="Arial" w:cs="Arial"/>
          <w:b/>
          <w:bCs/>
          <w:sz w:val="20"/>
        </w:rPr>
        <w:t>[art. 25-terdecies D. Lgs. 231/2001]</w:t>
      </w:r>
    </w:p>
    <w:p w14:paraId="79ADD083" w14:textId="787D16BC" w:rsidR="00555058" w:rsidRDefault="00555058" w:rsidP="00555058">
      <w:pPr>
        <w:rPr>
          <w:rFonts w:ascii="Arial" w:hAnsi="Arial" w:cs="Arial"/>
          <w:b/>
          <w:bCs/>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3E03F8" w:rsidRPr="003E03F8" w14:paraId="6733F368" w14:textId="77777777" w:rsidTr="003E03F8">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734D9F74" w14:textId="77777777" w:rsidR="00A3446E" w:rsidRPr="003E03F8" w:rsidRDefault="00A3446E" w:rsidP="004C1193">
            <w:pPr>
              <w:snapToGrid w:val="0"/>
              <w:jc w:val="center"/>
              <w:rPr>
                <w:rFonts w:ascii="Arial" w:hAnsi="Arial" w:cs="Arial"/>
                <w:b/>
                <w:bCs/>
                <w:color w:val="002D62"/>
                <w:sz w:val="18"/>
                <w:szCs w:val="18"/>
              </w:rPr>
            </w:pPr>
            <w:r w:rsidRPr="003E03F8">
              <w:rPr>
                <w:rFonts w:ascii="Arial" w:hAnsi="Arial" w:cs="Arial"/>
                <w:b/>
                <w:bCs/>
                <w:color w:val="002D62"/>
                <w:sz w:val="18"/>
                <w:szCs w:val="18"/>
              </w:rPr>
              <w:t>Norma di</w:t>
            </w:r>
          </w:p>
          <w:p w14:paraId="03EB1B28" w14:textId="77777777" w:rsidR="00A3446E" w:rsidRPr="003E03F8" w:rsidRDefault="00A3446E" w:rsidP="004C1193">
            <w:pPr>
              <w:jc w:val="center"/>
              <w:rPr>
                <w:rFonts w:ascii="Arial" w:hAnsi="Arial" w:cs="Arial"/>
                <w:b/>
                <w:bCs/>
                <w:color w:val="002D62"/>
                <w:sz w:val="18"/>
                <w:szCs w:val="18"/>
              </w:rPr>
            </w:pPr>
            <w:r w:rsidRPr="003E03F8">
              <w:rPr>
                <w:rFonts w:ascii="Arial" w:hAnsi="Arial" w:cs="Arial"/>
                <w:b/>
                <w:bCs/>
                <w:color w:val="002D62"/>
                <w:sz w:val="18"/>
                <w:szCs w:val="18"/>
              </w:rPr>
              <w:t>riferimento</w:t>
            </w:r>
          </w:p>
          <w:p w14:paraId="6D7D844D" w14:textId="77777777" w:rsidR="00A3446E" w:rsidRPr="003E03F8" w:rsidRDefault="00A3446E" w:rsidP="004C1193">
            <w:pPr>
              <w:jc w:val="center"/>
              <w:rPr>
                <w:rFonts w:ascii="Arial" w:hAnsi="Arial" w:cs="Arial"/>
                <w:b/>
                <w:bCs/>
                <w:color w:val="002D62"/>
                <w:sz w:val="18"/>
                <w:szCs w:val="18"/>
              </w:rPr>
            </w:pPr>
            <w:r w:rsidRPr="003E03F8">
              <w:rPr>
                <w:rFonts w:ascii="Arial" w:hAnsi="Arial" w:cs="Arial"/>
                <w:b/>
                <w:bCs/>
                <w:color w:val="002D62"/>
                <w:sz w:val="18"/>
                <w:szCs w:val="18"/>
              </w:rPr>
              <w:t>(del d.lgs.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034975B6" w14:textId="77777777" w:rsidR="00A3446E" w:rsidRPr="003E03F8" w:rsidRDefault="00A3446E" w:rsidP="004C1193">
            <w:pPr>
              <w:snapToGrid w:val="0"/>
              <w:jc w:val="center"/>
              <w:rPr>
                <w:rFonts w:ascii="Arial" w:hAnsi="Arial" w:cs="Arial"/>
                <w:b/>
                <w:bCs/>
                <w:color w:val="002D62"/>
                <w:sz w:val="18"/>
                <w:szCs w:val="18"/>
              </w:rPr>
            </w:pPr>
            <w:r w:rsidRPr="003E03F8">
              <w:rPr>
                <w:rFonts w:ascii="Arial" w:hAnsi="Arial" w:cs="Arial"/>
                <w:b/>
                <w:bCs/>
                <w:color w:val="002D62"/>
                <w:sz w:val="18"/>
                <w:szCs w:val="18"/>
              </w:rPr>
              <w:t>Reato</w:t>
            </w:r>
          </w:p>
          <w:p w14:paraId="343584C9" w14:textId="77777777" w:rsidR="00A3446E" w:rsidRPr="003E03F8" w:rsidRDefault="00A3446E" w:rsidP="004C1193">
            <w:pPr>
              <w:jc w:val="center"/>
              <w:rPr>
                <w:rFonts w:ascii="Arial" w:hAnsi="Arial" w:cs="Arial"/>
                <w:b/>
                <w:bCs/>
                <w:color w:val="002D62"/>
                <w:sz w:val="18"/>
                <w:szCs w:val="18"/>
              </w:rPr>
            </w:pPr>
            <w:r w:rsidRPr="003E03F8">
              <w:rPr>
                <w:rFonts w:ascii="Arial" w:hAnsi="Arial" w:cs="Arial"/>
                <w:b/>
                <w:bCs/>
                <w:color w:val="002D62"/>
                <w:sz w:val="18"/>
                <w:szCs w:val="18"/>
              </w:rPr>
              <w:t>(o illecito amministrativo)</w:t>
            </w:r>
          </w:p>
          <w:p w14:paraId="0433D94F" w14:textId="77777777" w:rsidR="00A3446E" w:rsidRPr="003E03F8" w:rsidRDefault="00A3446E" w:rsidP="004C1193">
            <w:pPr>
              <w:jc w:val="center"/>
              <w:rPr>
                <w:rFonts w:ascii="Arial" w:hAnsi="Arial" w:cs="Arial"/>
                <w:b/>
                <w:bCs/>
                <w:color w:val="002D62"/>
                <w:sz w:val="18"/>
                <w:szCs w:val="18"/>
              </w:rPr>
            </w:pPr>
            <w:r w:rsidRPr="003E03F8">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4245E5A" w14:textId="77777777" w:rsidR="00A3446E" w:rsidRPr="003E03F8" w:rsidRDefault="00A3446E" w:rsidP="004C1193">
            <w:pPr>
              <w:snapToGrid w:val="0"/>
              <w:jc w:val="center"/>
              <w:rPr>
                <w:rFonts w:ascii="Arial" w:hAnsi="Arial" w:cs="Arial"/>
                <w:b/>
                <w:bCs/>
                <w:color w:val="002D62"/>
                <w:sz w:val="18"/>
                <w:szCs w:val="18"/>
              </w:rPr>
            </w:pPr>
            <w:r w:rsidRPr="003E03F8">
              <w:rPr>
                <w:rFonts w:ascii="Arial" w:hAnsi="Arial" w:cs="Arial"/>
                <w:b/>
                <w:bCs/>
                <w:color w:val="002D62"/>
                <w:sz w:val="18"/>
                <w:szCs w:val="18"/>
              </w:rPr>
              <w:t>Fattispecie di reato</w:t>
            </w:r>
          </w:p>
          <w:p w14:paraId="12447472" w14:textId="77777777" w:rsidR="00A3446E" w:rsidRPr="003E03F8" w:rsidRDefault="00A3446E" w:rsidP="004C1193">
            <w:pPr>
              <w:jc w:val="center"/>
              <w:rPr>
                <w:rFonts w:ascii="Arial" w:hAnsi="Arial" w:cs="Arial"/>
                <w:b/>
                <w:bCs/>
                <w:color w:val="002D62"/>
                <w:sz w:val="18"/>
                <w:szCs w:val="18"/>
              </w:rPr>
            </w:pPr>
            <w:r w:rsidRPr="003E03F8">
              <w:rPr>
                <w:rFonts w:ascii="Arial" w:hAnsi="Arial" w:cs="Arial"/>
                <w:b/>
                <w:bCs/>
                <w:color w:val="002D62"/>
                <w:sz w:val="18"/>
                <w:szCs w:val="18"/>
              </w:rPr>
              <w:t>(o di illecito amministrativo)</w:t>
            </w:r>
          </w:p>
        </w:tc>
      </w:tr>
      <w:tr w:rsidR="00A3446E" w:rsidRPr="00CD3123" w14:paraId="780F37C1" w14:textId="77777777" w:rsidTr="003E03F8">
        <w:tc>
          <w:tcPr>
            <w:tcW w:w="1985" w:type="dxa"/>
            <w:tcBorders>
              <w:top w:val="single" w:sz="8" w:space="0" w:color="002D62"/>
              <w:left w:val="single" w:sz="8" w:space="0" w:color="008080"/>
              <w:bottom w:val="single" w:sz="8" w:space="0" w:color="008080"/>
            </w:tcBorders>
            <w:shd w:val="clear" w:color="auto" w:fill="FFFFFF"/>
          </w:tcPr>
          <w:p w14:paraId="4F0DCD3F" w14:textId="77777777" w:rsidR="00A3446E" w:rsidRPr="00B97143" w:rsidRDefault="00A3446E" w:rsidP="004C1193">
            <w:pPr>
              <w:pStyle w:val="Default"/>
              <w:rPr>
                <w:rFonts w:cs="Arial"/>
                <w:bCs/>
                <w:iCs/>
                <w:sz w:val="18"/>
                <w:szCs w:val="18"/>
                <w:lang w:val="it-IT"/>
              </w:rPr>
            </w:pPr>
            <w:r w:rsidRPr="00B97143">
              <w:rPr>
                <w:rFonts w:cs="Arial"/>
                <w:bCs/>
                <w:iCs/>
                <w:sz w:val="18"/>
                <w:szCs w:val="18"/>
                <w:lang w:val="it-IT"/>
              </w:rPr>
              <w:t xml:space="preserve">Art. 25-terdecies </w:t>
            </w:r>
            <w:proofErr w:type="spellStart"/>
            <w:r w:rsidRPr="00B97143">
              <w:rPr>
                <w:rFonts w:cs="Arial"/>
                <w:bCs/>
                <w:iCs/>
                <w:sz w:val="18"/>
                <w:szCs w:val="18"/>
                <w:lang w:val="it-IT"/>
              </w:rPr>
              <w:t>D.Lgs.</w:t>
            </w:r>
            <w:proofErr w:type="spellEnd"/>
            <w:r w:rsidRPr="00B97143">
              <w:rPr>
                <w:rFonts w:cs="Arial"/>
                <w:bCs/>
                <w:iCs/>
                <w:sz w:val="18"/>
                <w:szCs w:val="18"/>
                <w:lang w:val="it-IT"/>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5F87DC60" w14:textId="77777777" w:rsidR="00A3446E" w:rsidRDefault="00A3446E" w:rsidP="004C1193">
            <w:pPr>
              <w:jc w:val="left"/>
              <w:rPr>
                <w:rFonts w:ascii="Arial" w:hAnsi="Arial" w:cs="Arial"/>
                <w:iCs/>
                <w:sz w:val="18"/>
                <w:szCs w:val="18"/>
              </w:rPr>
            </w:pPr>
            <w:r>
              <w:rPr>
                <w:rFonts w:ascii="Arial" w:hAnsi="Arial" w:cs="Arial"/>
                <w:b/>
                <w:iCs/>
                <w:sz w:val="18"/>
                <w:szCs w:val="18"/>
              </w:rPr>
              <w:t>A</w:t>
            </w:r>
            <w:r w:rsidRPr="004F1FA1">
              <w:rPr>
                <w:rFonts w:ascii="Arial" w:hAnsi="Arial" w:cs="Arial"/>
                <w:b/>
                <w:iCs/>
                <w:sz w:val="18"/>
                <w:szCs w:val="18"/>
              </w:rPr>
              <w:t>rticolo 604-bis del codice penale</w:t>
            </w:r>
            <w:r>
              <w:rPr>
                <w:rFonts w:ascii="Arial" w:hAnsi="Arial" w:cs="Arial"/>
                <w:b/>
                <w:iCs/>
                <w:sz w:val="18"/>
                <w:szCs w:val="18"/>
              </w:rPr>
              <w:t xml:space="preserve">, inserito dal </w:t>
            </w:r>
            <w:proofErr w:type="spellStart"/>
            <w:r>
              <w:rPr>
                <w:rFonts w:ascii="Arial" w:hAnsi="Arial" w:cs="Arial"/>
                <w:b/>
                <w:iCs/>
                <w:sz w:val="18"/>
                <w:szCs w:val="18"/>
              </w:rPr>
              <w:t>D.Lgs.</w:t>
            </w:r>
            <w:proofErr w:type="spellEnd"/>
            <w:r>
              <w:rPr>
                <w:rFonts w:ascii="Arial" w:hAnsi="Arial" w:cs="Arial"/>
                <w:b/>
                <w:iCs/>
                <w:sz w:val="18"/>
                <w:szCs w:val="18"/>
              </w:rPr>
              <w:t xml:space="preserve"> </w:t>
            </w:r>
            <w:proofErr w:type="gramStart"/>
            <w:r w:rsidRPr="004F1FA1">
              <w:rPr>
                <w:rFonts w:ascii="Arial" w:hAnsi="Arial" w:cs="Arial"/>
                <w:b/>
                <w:iCs/>
                <w:sz w:val="18"/>
                <w:szCs w:val="18"/>
              </w:rPr>
              <w:t>1 marzo</w:t>
            </w:r>
            <w:proofErr w:type="gramEnd"/>
            <w:r w:rsidRPr="004F1FA1">
              <w:rPr>
                <w:rFonts w:ascii="Arial" w:hAnsi="Arial" w:cs="Arial"/>
                <w:b/>
                <w:iCs/>
                <w:sz w:val="18"/>
                <w:szCs w:val="18"/>
              </w:rPr>
              <w:t xml:space="preserve"> 2018 n. 21</w:t>
            </w:r>
          </w:p>
          <w:p w14:paraId="7A1E3DB1" w14:textId="77777777" w:rsidR="00A3446E" w:rsidRPr="00B97143" w:rsidRDefault="00A3446E" w:rsidP="004C1193">
            <w:pPr>
              <w:jc w:val="left"/>
              <w:rPr>
                <w:rFonts w:ascii="Arial" w:hAnsi="Arial" w:cs="Arial"/>
                <w:iCs/>
                <w:sz w:val="18"/>
                <w:szCs w:val="18"/>
              </w:rPr>
            </w:pPr>
          </w:p>
          <w:p w14:paraId="7531A1F0" w14:textId="77777777" w:rsidR="00A3446E" w:rsidRPr="00B97143" w:rsidRDefault="00A3446E" w:rsidP="004C1193">
            <w:pPr>
              <w:jc w:val="left"/>
              <w:rPr>
                <w:rFonts w:ascii="Arial" w:hAnsi="Arial" w:cs="Arial"/>
                <w:b/>
                <w:sz w:val="18"/>
                <w:szCs w:val="18"/>
              </w:rPr>
            </w:pPr>
            <w:r w:rsidRPr="00B97143">
              <w:rPr>
                <w:rFonts w:ascii="Arial" w:hAnsi="Arial" w:cs="Arial"/>
                <w:b/>
                <w:sz w:val="18"/>
                <w:szCs w:val="18"/>
              </w:rPr>
              <w:t>Sanzione pecuniaria:</w:t>
            </w:r>
          </w:p>
          <w:p w14:paraId="0C1E7119" w14:textId="77777777" w:rsidR="00A3446E" w:rsidRPr="00B97143" w:rsidRDefault="00A3446E" w:rsidP="004C1193">
            <w:pPr>
              <w:pStyle w:val="Paragrafoelenco"/>
              <w:numPr>
                <w:ilvl w:val="0"/>
                <w:numId w:val="23"/>
              </w:numPr>
              <w:ind w:left="227" w:hanging="141"/>
              <w:jc w:val="left"/>
              <w:rPr>
                <w:rFonts w:ascii="Arial" w:hAnsi="Arial" w:cs="Arial"/>
                <w:b/>
                <w:bCs/>
                <w:sz w:val="18"/>
                <w:szCs w:val="18"/>
              </w:rPr>
            </w:pPr>
            <w:r w:rsidRPr="00B97143">
              <w:rPr>
                <w:rFonts w:ascii="Arial" w:hAnsi="Arial" w:cs="Arial"/>
                <w:sz w:val="18"/>
                <w:szCs w:val="18"/>
              </w:rPr>
              <w:t>da 200 a 800 quote.</w:t>
            </w:r>
          </w:p>
          <w:p w14:paraId="06E577C5" w14:textId="77777777" w:rsidR="00A3446E" w:rsidRPr="00B97143" w:rsidRDefault="00A3446E" w:rsidP="004C1193">
            <w:pPr>
              <w:jc w:val="left"/>
              <w:rPr>
                <w:rFonts w:ascii="Arial" w:hAnsi="Arial" w:cs="Arial"/>
                <w:b/>
                <w:bCs/>
                <w:sz w:val="18"/>
                <w:szCs w:val="18"/>
              </w:rPr>
            </w:pPr>
          </w:p>
          <w:p w14:paraId="2C307013" w14:textId="77777777" w:rsidR="00A3446E" w:rsidRPr="00B97143" w:rsidRDefault="00A3446E" w:rsidP="004C1193">
            <w:pPr>
              <w:jc w:val="left"/>
              <w:rPr>
                <w:rFonts w:ascii="Arial" w:hAnsi="Arial" w:cs="Arial"/>
                <w:b/>
                <w:sz w:val="18"/>
                <w:szCs w:val="18"/>
              </w:rPr>
            </w:pPr>
            <w:r w:rsidRPr="00B97143">
              <w:rPr>
                <w:rFonts w:ascii="Arial" w:hAnsi="Arial" w:cs="Arial"/>
                <w:b/>
                <w:sz w:val="18"/>
                <w:szCs w:val="18"/>
              </w:rPr>
              <w:t>Sanzione interdittiva:</w:t>
            </w:r>
          </w:p>
          <w:p w14:paraId="59484285" w14:textId="77777777" w:rsidR="00A3446E" w:rsidRPr="00B97143" w:rsidRDefault="00A3446E" w:rsidP="004C1193">
            <w:pPr>
              <w:pStyle w:val="Paragrafoelenco"/>
              <w:numPr>
                <w:ilvl w:val="0"/>
                <w:numId w:val="23"/>
              </w:numPr>
              <w:ind w:left="227" w:hanging="141"/>
              <w:jc w:val="left"/>
              <w:rPr>
                <w:rFonts w:ascii="Arial" w:hAnsi="Arial" w:cs="Arial"/>
                <w:sz w:val="18"/>
                <w:szCs w:val="18"/>
              </w:rPr>
            </w:pPr>
            <w:r w:rsidRPr="00B97143">
              <w:rPr>
                <w:rFonts w:ascii="Arial" w:hAnsi="Arial" w:cs="Arial"/>
                <w:sz w:val="18"/>
                <w:szCs w:val="18"/>
              </w:rPr>
              <w:t xml:space="preserve">interdizione dall’esercizio dell’attività; </w:t>
            </w:r>
          </w:p>
          <w:p w14:paraId="442CDC4E" w14:textId="77777777" w:rsidR="00A3446E" w:rsidRPr="00B97143" w:rsidRDefault="00A3446E" w:rsidP="004C1193">
            <w:pPr>
              <w:pStyle w:val="Paragrafoelenco"/>
              <w:numPr>
                <w:ilvl w:val="0"/>
                <w:numId w:val="23"/>
              </w:numPr>
              <w:ind w:left="227" w:hanging="141"/>
              <w:jc w:val="left"/>
              <w:rPr>
                <w:rFonts w:ascii="Arial" w:hAnsi="Arial" w:cs="Arial"/>
                <w:sz w:val="18"/>
                <w:szCs w:val="18"/>
              </w:rPr>
            </w:pPr>
            <w:r w:rsidRPr="00B97143">
              <w:rPr>
                <w:rFonts w:ascii="Arial" w:hAnsi="Arial" w:cs="Arial"/>
                <w:sz w:val="18"/>
                <w:szCs w:val="18"/>
              </w:rPr>
              <w:t xml:space="preserve">sospensione o revoca delle autorizzazioni, licenze o concessioni funzionali alla commissione dell'illecito; divieto di contrattare con la pubblica amministrazione, salvo che per ottenere le prestazioni di un pubblico servizio; </w:t>
            </w:r>
          </w:p>
          <w:p w14:paraId="080C7D12" w14:textId="77777777" w:rsidR="00A3446E" w:rsidRPr="00B97143" w:rsidRDefault="00A3446E" w:rsidP="004C1193">
            <w:pPr>
              <w:pStyle w:val="Paragrafoelenco"/>
              <w:numPr>
                <w:ilvl w:val="0"/>
                <w:numId w:val="23"/>
              </w:numPr>
              <w:ind w:left="227" w:hanging="141"/>
              <w:jc w:val="left"/>
              <w:rPr>
                <w:rFonts w:ascii="Arial" w:hAnsi="Arial" w:cs="Arial"/>
                <w:sz w:val="18"/>
                <w:szCs w:val="18"/>
              </w:rPr>
            </w:pPr>
            <w:r w:rsidRPr="00B97143">
              <w:rPr>
                <w:rFonts w:ascii="Arial" w:hAnsi="Arial" w:cs="Arial"/>
                <w:sz w:val="18"/>
                <w:szCs w:val="18"/>
              </w:rPr>
              <w:t xml:space="preserve">esclusione da agevolazioni, finanziamenti, contributi o sussidi e l'eventuale revoca di quelli già concessi; divieto di pubblicizzare beni o servizi. </w:t>
            </w:r>
          </w:p>
          <w:p w14:paraId="6226E21F" w14:textId="77777777" w:rsidR="00A3446E" w:rsidRPr="00B97143" w:rsidRDefault="00A3446E" w:rsidP="004C1193">
            <w:pPr>
              <w:jc w:val="left"/>
              <w:rPr>
                <w:rFonts w:ascii="Arial" w:hAnsi="Arial" w:cs="Arial"/>
                <w:sz w:val="18"/>
                <w:szCs w:val="18"/>
              </w:rPr>
            </w:pPr>
            <w:r w:rsidRPr="00B97143">
              <w:rPr>
                <w:rFonts w:ascii="Arial" w:hAnsi="Arial" w:cs="Arial"/>
                <w:sz w:val="18"/>
                <w:szCs w:val="18"/>
              </w:rPr>
              <w:t>per un periodo non inferiore a un anno</w:t>
            </w:r>
            <w:r>
              <w:rPr>
                <w:rFonts w:ascii="Arial" w:hAnsi="Arial" w:cs="Arial"/>
                <w:sz w:val="18"/>
                <w:szCs w:val="18"/>
              </w:rPr>
              <w:t>.</w:t>
            </w:r>
          </w:p>
          <w:p w14:paraId="08BD9D27" w14:textId="77777777" w:rsidR="00A3446E" w:rsidRPr="00B97143" w:rsidRDefault="00A3446E" w:rsidP="004C1193">
            <w:pPr>
              <w:jc w:val="left"/>
              <w:rPr>
                <w:rFonts w:ascii="Arial" w:hAnsi="Arial" w:cs="Arial"/>
                <w:sz w:val="18"/>
                <w:szCs w:val="18"/>
              </w:rPr>
            </w:pPr>
          </w:p>
          <w:p w14:paraId="6D428522" w14:textId="77777777" w:rsidR="00A3446E" w:rsidRPr="00B97143" w:rsidRDefault="00A3446E" w:rsidP="004C1193">
            <w:pPr>
              <w:jc w:val="left"/>
              <w:rPr>
                <w:rFonts w:ascii="Arial" w:hAnsi="Arial" w:cs="Arial"/>
                <w:sz w:val="18"/>
                <w:szCs w:val="18"/>
              </w:rPr>
            </w:pPr>
          </w:p>
          <w:p w14:paraId="2BFA4A63" w14:textId="77777777" w:rsidR="00A3446E" w:rsidRPr="00B97143" w:rsidRDefault="00A3446E" w:rsidP="004C1193">
            <w:pPr>
              <w:jc w:val="left"/>
              <w:rPr>
                <w:rFonts w:ascii="Arial" w:hAnsi="Arial" w:cs="Arial"/>
                <w:b/>
                <w:bCs/>
                <w:sz w:val="18"/>
                <w:szCs w:val="18"/>
              </w:rPr>
            </w:pPr>
            <w:r w:rsidRPr="00B97143">
              <w:rPr>
                <w:rFonts w:ascii="Arial" w:hAnsi="Arial" w:cs="Arial"/>
                <w:bCs/>
                <w:sz w:val="18"/>
                <w:szCs w:val="18"/>
              </w:rPr>
              <w:t>Se l’ente o una sua unità organizzativa è stabilmente utilizzato allo scopo unico o prevalente di consentire o agevolare la commissione dei delitti indicati, interdizione definitiva dall’esercizio dell’attività ai sensi dell’art. 16, co. 3</w:t>
            </w:r>
            <w:r w:rsidRPr="00B97143">
              <w:rPr>
                <w:rFonts w:ascii="Arial" w:hAnsi="Arial" w:cs="Arial"/>
                <w:b/>
                <w:bCs/>
                <w:sz w:val="18"/>
                <w:szCs w:val="18"/>
              </w:rPr>
              <w:t>.</w:t>
            </w: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3C047422" w14:textId="77777777" w:rsidR="00A3446E" w:rsidRPr="004F1FA1" w:rsidRDefault="00A3446E" w:rsidP="004C1193">
            <w:pPr>
              <w:autoSpaceDE w:val="0"/>
              <w:jc w:val="left"/>
              <w:rPr>
                <w:rFonts w:ascii="Arial" w:hAnsi="Arial" w:cs="Arial"/>
                <w:sz w:val="18"/>
                <w:szCs w:val="18"/>
              </w:rPr>
            </w:pPr>
            <w:r w:rsidRPr="004F1FA1">
              <w:rPr>
                <w:rFonts w:ascii="Arial" w:hAnsi="Arial" w:cs="Arial"/>
                <w:iCs/>
                <w:sz w:val="18"/>
                <w:szCs w:val="18"/>
              </w:rPr>
              <w:t>Art. 604-</w:t>
            </w:r>
            <w:r w:rsidRPr="004F1FA1">
              <w:rPr>
                <w:rFonts w:ascii="Arial" w:hAnsi="Arial" w:cs="Arial"/>
                <w:i/>
                <w:iCs/>
                <w:sz w:val="18"/>
                <w:szCs w:val="18"/>
              </w:rPr>
              <w:t>bis</w:t>
            </w:r>
            <w:r w:rsidRPr="004F1FA1">
              <w:rPr>
                <w:rFonts w:ascii="Arial" w:hAnsi="Arial" w:cs="Arial"/>
                <w:iCs/>
                <w:sz w:val="18"/>
                <w:szCs w:val="18"/>
              </w:rPr>
              <w:t xml:space="preserve"> c.p. – “Propaganda e istigazione a delinquere per motivi di discriminazione razziale etnica e religiosa</w:t>
            </w:r>
            <w:r>
              <w:rPr>
                <w:rFonts w:ascii="Arial" w:hAnsi="Arial" w:cs="Arial"/>
                <w:iCs/>
                <w:sz w:val="18"/>
                <w:szCs w:val="18"/>
              </w:rPr>
              <w:t>”</w:t>
            </w:r>
            <w:r w:rsidRPr="004F1FA1">
              <w:rPr>
                <w:rFonts w:ascii="Arial" w:hAnsi="Arial" w:cs="Arial"/>
                <w:sz w:val="18"/>
                <w:szCs w:val="18"/>
              </w:rPr>
              <w:t xml:space="preserve">: </w:t>
            </w:r>
          </w:p>
          <w:p w14:paraId="11E810B9" w14:textId="77777777" w:rsidR="00A3446E" w:rsidRPr="004F1FA1" w:rsidRDefault="00A3446E" w:rsidP="004C1193">
            <w:pPr>
              <w:autoSpaceDE w:val="0"/>
              <w:jc w:val="left"/>
              <w:rPr>
                <w:rFonts w:ascii="Arial" w:hAnsi="Arial" w:cs="Arial"/>
                <w:i/>
                <w:sz w:val="18"/>
                <w:szCs w:val="18"/>
              </w:rPr>
            </w:pPr>
            <w:r w:rsidRPr="004F1FA1">
              <w:rPr>
                <w:rFonts w:ascii="Arial" w:hAnsi="Arial" w:cs="Arial"/>
                <w:i/>
                <w:sz w:val="18"/>
                <w:szCs w:val="18"/>
              </w:rPr>
              <w:t>“Salvo che il fatto costituisca più grave reato, è punito:</w:t>
            </w:r>
          </w:p>
          <w:p w14:paraId="0ED650EB" w14:textId="77777777" w:rsidR="00A3446E" w:rsidRPr="004F1FA1" w:rsidRDefault="00A3446E" w:rsidP="004C1193">
            <w:pPr>
              <w:autoSpaceDE w:val="0"/>
              <w:jc w:val="left"/>
              <w:rPr>
                <w:rFonts w:ascii="Arial" w:hAnsi="Arial" w:cs="Arial"/>
                <w:i/>
                <w:sz w:val="18"/>
                <w:szCs w:val="18"/>
              </w:rPr>
            </w:pPr>
            <w:r w:rsidRPr="004F1FA1">
              <w:rPr>
                <w:rFonts w:ascii="Arial" w:hAnsi="Arial" w:cs="Arial"/>
                <w:i/>
                <w:sz w:val="18"/>
                <w:szCs w:val="18"/>
              </w:rPr>
              <w:t>a) con la reclusione fino ad un anno e sei mesi o con la multa fino a 6.000 euro chi propaganda idee fondate sulla superiorità o sull'odio razziale o etnico, ovvero istiga a commettere o commette atti di discriminazione per motivi razziali, etnici, nazionali o religiosi;</w:t>
            </w:r>
          </w:p>
          <w:p w14:paraId="4EEAF454" w14:textId="77777777" w:rsidR="00A3446E" w:rsidRPr="004F1FA1" w:rsidRDefault="00A3446E" w:rsidP="004C1193">
            <w:pPr>
              <w:autoSpaceDE w:val="0"/>
              <w:jc w:val="left"/>
              <w:rPr>
                <w:rFonts w:ascii="Arial" w:hAnsi="Arial" w:cs="Arial"/>
                <w:i/>
                <w:sz w:val="18"/>
                <w:szCs w:val="18"/>
              </w:rPr>
            </w:pPr>
            <w:r w:rsidRPr="004F1FA1">
              <w:rPr>
                <w:rFonts w:ascii="Arial" w:hAnsi="Arial" w:cs="Arial"/>
                <w:i/>
                <w:sz w:val="18"/>
                <w:szCs w:val="18"/>
              </w:rPr>
              <w:t>b) con la reclusione da sei mesi a quattro anni chi, in qualsiasi modo, istiga a commettere o commette violenza o atti di provocazione alla violenza per motivi razziali, etnici, nazionali o religiosi.</w:t>
            </w:r>
          </w:p>
          <w:p w14:paraId="26AC13C2" w14:textId="77777777" w:rsidR="00A3446E" w:rsidRPr="004F1FA1" w:rsidRDefault="00A3446E" w:rsidP="004C1193">
            <w:pPr>
              <w:autoSpaceDE w:val="0"/>
              <w:jc w:val="left"/>
              <w:rPr>
                <w:rFonts w:ascii="Arial" w:hAnsi="Arial" w:cs="Arial"/>
                <w:i/>
                <w:sz w:val="18"/>
                <w:szCs w:val="18"/>
              </w:rPr>
            </w:pPr>
            <w:r w:rsidRPr="004F1FA1">
              <w:rPr>
                <w:rFonts w:ascii="Arial" w:hAnsi="Arial" w:cs="Arial"/>
                <w:i/>
                <w:sz w:val="18"/>
                <w:szCs w:val="18"/>
              </w:rPr>
              <w:t>È vietata ogni organizzazione, associazione, movimento o gruppo avente tra i propri scopi l'incitamento alla discriminazione o alla violenza per motivi razziali, etnici, nazionali o religiosi. Chi partecipa a tali organizzazioni, associazioni, movimenti o gruppi, o presta assistenza alla loro attività, è punito, per il solo fatto della partecipazione o dell'assistenza, con la reclusione da sei mesi a quattro anni. Coloro che promuovono o dirigono tali organizzazioni, associazioni, movimenti o gruppi sono puniti, per ciò solo, con la reclusione da uno a sei anni.</w:t>
            </w:r>
          </w:p>
          <w:p w14:paraId="327EB9C4" w14:textId="77777777" w:rsidR="00A3446E" w:rsidRDefault="00A3446E" w:rsidP="004C1193">
            <w:pPr>
              <w:autoSpaceDE w:val="0"/>
              <w:jc w:val="left"/>
              <w:rPr>
                <w:rFonts w:ascii="Arial" w:hAnsi="Arial" w:cs="Arial"/>
                <w:iCs/>
                <w:sz w:val="18"/>
                <w:szCs w:val="18"/>
              </w:rPr>
            </w:pPr>
            <w:r w:rsidRPr="004F1FA1">
              <w:rPr>
                <w:rFonts w:ascii="Arial" w:hAnsi="Arial" w:cs="Arial"/>
                <w:i/>
                <w:sz w:val="18"/>
                <w:szCs w:val="18"/>
              </w:rPr>
              <w:t>Si applica la pena della reclusione da due a sei anni se la propaganda ovvero l'istigazione e l'incitamento, commessi in modo che derivi concreto pericolo di diffusione, si fondano in tutto o in parte sulla negazione, sulla minimizzazione in modo grave o sull'apologia della Shoah o dei crimini di genocidio, dei crimini contro l'umanità e dei crimini di guerra, come definiti dagli articoli 6, 7 e 8 dello statuto della Corte penale internazionale”.</w:t>
            </w:r>
          </w:p>
          <w:p w14:paraId="42A96833" w14:textId="77777777" w:rsidR="00A3446E" w:rsidRPr="00B97143" w:rsidRDefault="00A3446E" w:rsidP="004C1193">
            <w:pPr>
              <w:autoSpaceDE w:val="0"/>
              <w:jc w:val="left"/>
              <w:rPr>
                <w:rFonts w:ascii="Arial" w:hAnsi="Arial" w:cs="Arial"/>
                <w:i/>
                <w:sz w:val="18"/>
                <w:szCs w:val="18"/>
              </w:rPr>
            </w:pPr>
          </w:p>
        </w:tc>
      </w:tr>
    </w:tbl>
    <w:p w14:paraId="71DE2C12" w14:textId="7ADACF09" w:rsidR="00A3446E" w:rsidRDefault="00A3446E" w:rsidP="00555058">
      <w:pPr>
        <w:rPr>
          <w:rFonts w:ascii="Arial" w:hAnsi="Arial" w:cs="Arial"/>
          <w:b/>
          <w:bCs/>
          <w:sz w:val="20"/>
        </w:rPr>
      </w:pPr>
    </w:p>
    <w:p w14:paraId="37458A13" w14:textId="01CED3D9" w:rsidR="00A3446E" w:rsidRDefault="00A3446E" w:rsidP="00555058">
      <w:pPr>
        <w:rPr>
          <w:rFonts w:ascii="Arial" w:hAnsi="Arial" w:cs="Arial"/>
          <w:b/>
          <w:bCs/>
          <w:sz w:val="20"/>
        </w:rPr>
      </w:pPr>
    </w:p>
    <w:p w14:paraId="76A1D03F" w14:textId="77777777" w:rsidR="00A3446E" w:rsidRPr="00555058" w:rsidRDefault="00A3446E" w:rsidP="00555058">
      <w:pPr>
        <w:rPr>
          <w:rFonts w:ascii="Arial" w:hAnsi="Arial" w:cs="Arial"/>
          <w:b/>
          <w:bCs/>
          <w:sz w:val="20"/>
        </w:rPr>
      </w:pPr>
    </w:p>
    <w:p w14:paraId="410FD55B" w14:textId="59FF2C37" w:rsidR="00891A53" w:rsidRDefault="00891A53" w:rsidP="002E396D">
      <w:pPr>
        <w:pStyle w:val="Titolo1"/>
        <w:tabs>
          <w:tab w:val="clear" w:pos="720"/>
          <w:tab w:val="num" w:pos="360"/>
        </w:tabs>
        <w:ind w:left="360"/>
        <w:rPr>
          <w:rFonts w:cs="Arial"/>
          <w:sz w:val="20"/>
        </w:rPr>
      </w:pPr>
      <w:bookmarkStart w:id="21" w:name="_Toc102595996"/>
      <w:r>
        <w:rPr>
          <w:rFonts w:cs="Arial"/>
          <w:sz w:val="20"/>
        </w:rPr>
        <w:lastRenderedPageBreak/>
        <w:t>FRODI SPORTIVE</w:t>
      </w:r>
      <w:r w:rsidR="00CF08A3">
        <w:rPr>
          <w:rFonts w:cs="Arial"/>
          <w:sz w:val="20"/>
        </w:rPr>
        <w:t xml:space="preserve"> ED ESERCIZIO ABUSIVO DI ATTIVITÀ DI GIUOCO O DI SCOMMESSE</w:t>
      </w:r>
      <w:bookmarkEnd w:id="21"/>
    </w:p>
    <w:p w14:paraId="54A21E8E" w14:textId="224D7F46" w:rsidR="00891A53" w:rsidRDefault="00891A53" w:rsidP="00891A53">
      <w:pPr>
        <w:rPr>
          <w:rFonts w:ascii="Arial" w:hAnsi="Arial" w:cs="Arial"/>
          <w:b/>
          <w:bCs/>
          <w:sz w:val="20"/>
        </w:rPr>
      </w:pPr>
      <w:r w:rsidRPr="00555058">
        <w:rPr>
          <w:rFonts w:ascii="Arial" w:hAnsi="Arial" w:cs="Arial"/>
          <w:b/>
          <w:bCs/>
          <w:sz w:val="20"/>
        </w:rPr>
        <w:t>[art. 25-</w:t>
      </w:r>
      <w:r w:rsidRPr="000330E1">
        <w:rPr>
          <w:rFonts w:ascii="Arial" w:hAnsi="Arial" w:cs="Arial"/>
          <w:b/>
          <w:bCs/>
        </w:rPr>
        <w:t>quater</w:t>
      </w:r>
      <w:r w:rsidRPr="00555058">
        <w:rPr>
          <w:rFonts w:ascii="Arial" w:hAnsi="Arial" w:cs="Arial"/>
          <w:b/>
          <w:bCs/>
          <w:sz w:val="20"/>
        </w:rPr>
        <w:t>decies D. Lgs. 231/2001]</w:t>
      </w:r>
    </w:p>
    <w:p w14:paraId="121874F4" w14:textId="4F4B63EB" w:rsidR="000330E1" w:rsidRDefault="000330E1" w:rsidP="00891A53">
      <w:pPr>
        <w:rPr>
          <w:rFonts w:ascii="Arial" w:hAnsi="Arial" w:cs="Arial"/>
          <w:b/>
          <w:bCs/>
          <w:sz w:val="20"/>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3E03F8" w:rsidRPr="003E03F8" w14:paraId="26FA00F3" w14:textId="77777777" w:rsidTr="003E03F8">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8E2488D" w14:textId="77777777" w:rsidR="000330E1" w:rsidRPr="003E03F8" w:rsidRDefault="000330E1" w:rsidP="004C1193">
            <w:pPr>
              <w:snapToGrid w:val="0"/>
              <w:jc w:val="center"/>
              <w:rPr>
                <w:rFonts w:ascii="Arial" w:hAnsi="Arial" w:cs="Arial"/>
                <w:b/>
                <w:bCs/>
                <w:color w:val="002D62"/>
                <w:sz w:val="18"/>
                <w:szCs w:val="18"/>
              </w:rPr>
            </w:pPr>
            <w:r w:rsidRPr="003E03F8">
              <w:rPr>
                <w:rFonts w:ascii="Arial" w:hAnsi="Arial" w:cs="Arial"/>
                <w:b/>
                <w:bCs/>
                <w:color w:val="002D62"/>
                <w:sz w:val="18"/>
                <w:szCs w:val="18"/>
              </w:rPr>
              <w:t>Norma di</w:t>
            </w:r>
          </w:p>
          <w:p w14:paraId="4C0628D5" w14:textId="77777777" w:rsidR="000330E1" w:rsidRPr="003E03F8" w:rsidRDefault="000330E1" w:rsidP="004C1193">
            <w:pPr>
              <w:jc w:val="center"/>
              <w:rPr>
                <w:rFonts w:ascii="Arial" w:hAnsi="Arial" w:cs="Arial"/>
                <w:b/>
                <w:bCs/>
                <w:color w:val="002D62"/>
                <w:sz w:val="18"/>
                <w:szCs w:val="18"/>
              </w:rPr>
            </w:pPr>
            <w:r w:rsidRPr="003E03F8">
              <w:rPr>
                <w:rFonts w:ascii="Arial" w:hAnsi="Arial" w:cs="Arial"/>
                <w:b/>
                <w:bCs/>
                <w:color w:val="002D62"/>
                <w:sz w:val="18"/>
                <w:szCs w:val="18"/>
              </w:rPr>
              <w:t>riferimento</w:t>
            </w:r>
          </w:p>
          <w:p w14:paraId="23594487" w14:textId="77777777" w:rsidR="000330E1" w:rsidRPr="003E03F8" w:rsidRDefault="000330E1" w:rsidP="004C1193">
            <w:pPr>
              <w:jc w:val="center"/>
              <w:rPr>
                <w:rFonts w:ascii="Arial" w:hAnsi="Arial" w:cs="Arial"/>
                <w:b/>
                <w:bCs/>
                <w:color w:val="002D62"/>
                <w:sz w:val="18"/>
                <w:szCs w:val="18"/>
              </w:rPr>
            </w:pPr>
            <w:r w:rsidRPr="003E03F8">
              <w:rPr>
                <w:rFonts w:ascii="Arial" w:hAnsi="Arial" w:cs="Arial"/>
                <w:b/>
                <w:bCs/>
                <w:color w:val="002D62"/>
                <w:sz w:val="18"/>
                <w:szCs w:val="18"/>
              </w:rPr>
              <w:t>(del d.lgs.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32A6BE05" w14:textId="77777777" w:rsidR="000330E1" w:rsidRPr="003E03F8" w:rsidRDefault="000330E1" w:rsidP="004C1193">
            <w:pPr>
              <w:snapToGrid w:val="0"/>
              <w:jc w:val="center"/>
              <w:rPr>
                <w:rFonts w:ascii="Arial" w:hAnsi="Arial" w:cs="Arial"/>
                <w:b/>
                <w:bCs/>
                <w:color w:val="002D62"/>
                <w:sz w:val="18"/>
                <w:szCs w:val="18"/>
              </w:rPr>
            </w:pPr>
            <w:r w:rsidRPr="003E03F8">
              <w:rPr>
                <w:rFonts w:ascii="Arial" w:hAnsi="Arial" w:cs="Arial"/>
                <w:b/>
                <w:bCs/>
                <w:color w:val="002D62"/>
                <w:sz w:val="18"/>
                <w:szCs w:val="18"/>
              </w:rPr>
              <w:t>Reato</w:t>
            </w:r>
          </w:p>
          <w:p w14:paraId="41D48A87" w14:textId="77777777" w:rsidR="000330E1" w:rsidRPr="003E03F8" w:rsidRDefault="000330E1" w:rsidP="004C1193">
            <w:pPr>
              <w:jc w:val="center"/>
              <w:rPr>
                <w:rFonts w:ascii="Arial" w:hAnsi="Arial" w:cs="Arial"/>
                <w:b/>
                <w:bCs/>
                <w:color w:val="002D62"/>
                <w:sz w:val="18"/>
                <w:szCs w:val="18"/>
              </w:rPr>
            </w:pPr>
            <w:r w:rsidRPr="003E03F8">
              <w:rPr>
                <w:rFonts w:ascii="Arial" w:hAnsi="Arial" w:cs="Arial"/>
                <w:b/>
                <w:bCs/>
                <w:color w:val="002D62"/>
                <w:sz w:val="18"/>
                <w:szCs w:val="18"/>
              </w:rPr>
              <w:t>(o illecito amministrativo)</w:t>
            </w:r>
          </w:p>
          <w:p w14:paraId="11D3262D" w14:textId="77777777" w:rsidR="000330E1" w:rsidRPr="003E03F8" w:rsidRDefault="000330E1" w:rsidP="004C1193">
            <w:pPr>
              <w:jc w:val="center"/>
              <w:rPr>
                <w:rFonts w:ascii="Arial" w:hAnsi="Arial" w:cs="Arial"/>
                <w:b/>
                <w:bCs/>
                <w:color w:val="002D62"/>
                <w:sz w:val="18"/>
                <w:szCs w:val="18"/>
              </w:rPr>
            </w:pPr>
            <w:r w:rsidRPr="003E03F8">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C6C4A9C" w14:textId="77777777" w:rsidR="000330E1" w:rsidRPr="003E03F8" w:rsidRDefault="000330E1" w:rsidP="004C1193">
            <w:pPr>
              <w:snapToGrid w:val="0"/>
              <w:jc w:val="center"/>
              <w:rPr>
                <w:rFonts w:ascii="Arial" w:hAnsi="Arial" w:cs="Arial"/>
                <w:b/>
                <w:bCs/>
                <w:color w:val="002D62"/>
                <w:sz w:val="18"/>
                <w:szCs w:val="18"/>
              </w:rPr>
            </w:pPr>
            <w:r w:rsidRPr="003E03F8">
              <w:rPr>
                <w:rFonts w:ascii="Arial" w:hAnsi="Arial" w:cs="Arial"/>
                <w:b/>
                <w:bCs/>
                <w:color w:val="002D62"/>
                <w:sz w:val="18"/>
                <w:szCs w:val="18"/>
              </w:rPr>
              <w:t>Fattispecie di reato</w:t>
            </w:r>
          </w:p>
          <w:p w14:paraId="117740B4" w14:textId="77777777" w:rsidR="000330E1" w:rsidRPr="003E03F8" w:rsidRDefault="000330E1" w:rsidP="004C1193">
            <w:pPr>
              <w:jc w:val="center"/>
              <w:rPr>
                <w:rFonts w:ascii="Arial" w:hAnsi="Arial" w:cs="Arial"/>
                <w:b/>
                <w:bCs/>
                <w:color w:val="002D62"/>
                <w:sz w:val="18"/>
                <w:szCs w:val="18"/>
              </w:rPr>
            </w:pPr>
            <w:r w:rsidRPr="003E03F8">
              <w:rPr>
                <w:rFonts w:ascii="Arial" w:hAnsi="Arial" w:cs="Arial"/>
                <w:b/>
                <w:bCs/>
                <w:color w:val="002D62"/>
                <w:sz w:val="18"/>
                <w:szCs w:val="18"/>
              </w:rPr>
              <w:t>(o di illecito amministrativo)</w:t>
            </w:r>
          </w:p>
        </w:tc>
      </w:tr>
      <w:tr w:rsidR="000330E1" w:rsidRPr="00CD3123" w14:paraId="3B8E009A" w14:textId="77777777" w:rsidTr="003E03F8">
        <w:tc>
          <w:tcPr>
            <w:tcW w:w="1985" w:type="dxa"/>
            <w:tcBorders>
              <w:top w:val="single" w:sz="8" w:space="0" w:color="002D62"/>
              <w:left w:val="single" w:sz="8" w:space="0" w:color="008080"/>
              <w:bottom w:val="single" w:sz="8" w:space="0" w:color="008080"/>
            </w:tcBorders>
            <w:shd w:val="clear" w:color="auto" w:fill="FFFFFF"/>
          </w:tcPr>
          <w:p w14:paraId="60032FA9" w14:textId="77777777" w:rsidR="000330E1" w:rsidRPr="00CC459B" w:rsidRDefault="000330E1" w:rsidP="004C1193">
            <w:pPr>
              <w:pStyle w:val="Default"/>
              <w:rPr>
                <w:rFonts w:cs="Arial"/>
                <w:bCs/>
                <w:iCs/>
                <w:sz w:val="18"/>
                <w:szCs w:val="18"/>
                <w:lang w:val="it-IT"/>
              </w:rPr>
            </w:pPr>
            <w:r w:rsidRPr="00CC459B">
              <w:rPr>
                <w:rFonts w:cs="Arial"/>
                <w:bCs/>
                <w:iCs/>
                <w:sz w:val="18"/>
                <w:szCs w:val="18"/>
                <w:lang w:val="it-IT"/>
              </w:rPr>
              <w:t xml:space="preserve">Art. 25-quaterdecies </w:t>
            </w: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p>
        </w:tc>
        <w:tc>
          <w:tcPr>
            <w:tcW w:w="4535" w:type="dxa"/>
            <w:tcBorders>
              <w:top w:val="single" w:sz="8" w:space="0" w:color="002D62"/>
              <w:left w:val="single" w:sz="8" w:space="0" w:color="008080"/>
              <w:bottom w:val="single" w:sz="8" w:space="0" w:color="008080"/>
            </w:tcBorders>
            <w:shd w:val="clear" w:color="auto" w:fill="FFFFFF"/>
          </w:tcPr>
          <w:p w14:paraId="754847E0" w14:textId="77777777" w:rsidR="000330E1" w:rsidRPr="00CC459B" w:rsidRDefault="000330E1" w:rsidP="003B74E4">
            <w:pPr>
              <w:rPr>
                <w:rFonts w:ascii="Arial" w:hAnsi="Arial" w:cs="Arial"/>
                <w:b/>
                <w:bCs/>
                <w:iCs/>
                <w:sz w:val="18"/>
                <w:szCs w:val="18"/>
              </w:rPr>
            </w:pPr>
            <w:r w:rsidRPr="00CC459B">
              <w:rPr>
                <w:rFonts w:ascii="Arial" w:hAnsi="Arial" w:cs="Arial"/>
                <w:b/>
                <w:bCs/>
                <w:iCs/>
                <w:sz w:val="18"/>
                <w:szCs w:val="18"/>
              </w:rPr>
              <w:t>Frodi in competizioni sportive</w:t>
            </w:r>
          </w:p>
          <w:p w14:paraId="70FA4246" w14:textId="77777777" w:rsidR="000330E1" w:rsidRPr="00CC459B" w:rsidRDefault="000330E1" w:rsidP="003B74E4">
            <w:pPr>
              <w:rPr>
                <w:rFonts w:ascii="Arial" w:hAnsi="Arial" w:cs="Arial"/>
                <w:iCs/>
                <w:sz w:val="18"/>
                <w:szCs w:val="18"/>
              </w:rPr>
            </w:pPr>
            <w:r w:rsidRPr="00CC459B">
              <w:rPr>
                <w:rFonts w:ascii="Arial" w:hAnsi="Arial" w:cs="Arial"/>
                <w:iCs/>
                <w:sz w:val="18"/>
                <w:szCs w:val="18"/>
              </w:rPr>
              <w:t>(art.1, Legge 13 dicembre 1989, n.  401)</w:t>
            </w:r>
          </w:p>
          <w:p w14:paraId="4BCD78D5" w14:textId="77777777" w:rsidR="000330E1" w:rsidRPr="00CC459B" w:rsidRDefault="000330E1" w:rsidP="003B74E4">
            <w:pPr>
              <w:rPr>
                <w:rFonts w:ascii="Arial" w:hAnsi="Arial" w:cs="Arial"/>
                <w:b/>
                <w:bCs/>
                <w:iCs/>
                <w:sz w:val="18"/>
                <w:szCs w:val="18"/>
              </w:rPr>
            </w:pPr>
          </w:p>
          <w:p w14:paraId="24A15188" w14:textId="77777777" w:rsidR="000330E1" w:rsidRPr="00CC459B" w:rsidRDefault="000330E1" w:rsidP="003B74E4">
            <w:pPr>
              <w:rPr>
                <w:rFonts w:ascii="Arial" w:hAnsi="Arial" w:cs="Arial"/>
                <w:b/>
                <w:bCs/>
                <w:iCs/>
                <w:sz w:val="18"/>
                <w:szCs w:val="18"/>
              </w:rPr>
            </w:pPr>
          </w:p>
          <w:p w14:paraId="5BC19330" w14:textId="77777777" w:rsidR="000330E1" w:rsidRPr="00CC459B" w:rsidRDefault="000330E1" w:rsidP="003B74E4">
            <w:pPr>
              <w:rPr>
                <w:rFonts w:ascii="Arial" w:hAnsi="Arial" w:cs="Arial"/>
                <w:b/>
                <w:sz w:val="18"/>
                <w:szCs w:val="18"/>
              </w:rPr>
            </w:pPr>
            <w:r w:rsidRPr="00CC459B">
              <w:rPr>
                <w:rFonts w:ascii="Arial" w:hAnsi="Arial" w:cs="Arial"/>
                <w:b/>
                <w:sz w:val="18"/>
                <w:szCs w:val="18"/>
              </w:rPr>
              <w:t>Sanzione pecuniaria:</w:t>
            </w:r>
          </w:p>
          <w:p w14:paraId="2C388EE7" w14:textId="3AD097AA" w:rsidR="000330E1" w:rsidRPr="00CC459B" w:rsidRDefault="000330E1" w:rsidP="003B74E4">
            <w:pPr>
              <w:pStyle w:val="Paragrafoelenco"/>
              <w:numPr>
                <w:ilvl w:val="0"/>
                <w:numId w:val="23"/>
              </w:numPr>
              <w:ind w:left="227" w:hanging="141"/>
              <w:rPr>
                <w:rFonts w:ascii="Arial" w:hAnsi="Arial" w:cs="Arial"/>
                <w:sz w:val="18"/>
                <w:szCs w:val="18"/>
              </w:rPr>
            </w:pPr>
            <w:r w:rsidRPr="00CC459B">
              <w:rPr>
                <w:rFonts w:ascii="Arial" w:hAnsi="Arial" w:cs="Arial"/>
                <w:sz w:val="18"/>
                <w:szCs w:val="18"/>
              </w:rPr>
              <w:t>da 100 a 500 quote per i delitti</w:t>
            </w:r>
          </w:p>
          <w:p w14:paraId="0E6459AA" w14:textId="347C6C37" w:rsidR="005A4345" w:rsidRPr="00CC459B" w:rsidRDefault="005A4345" w:rsidP="003B74E4">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da 100 a </w:t>
            </w:r>
            <w:proofErr w:type="gramStart"/>
            <w:r w:rsidRPr="00CC459B">
              <w:rPr>
                <w:rFonts w:ascii="Arial" w:hAnsi="Arial" w:cs="Arial"/>
                <w:sz w:val="18"/>
                <w:szCs w:val="18"/>
              </w:rPr>
              <w:t>260  quote</w:t>
            </w:r>
            <w:proofErr w:type="gramEnd"/>
            <w:r w:rsidRPr="00CC459B">
              <w:rPr>
                <w:rFonts w:ascii="Arial" w:hAnsi="Arial" w:cs="Arial"/>
                <w:sz w:val="18"/>
                <w:szCs w:val="18"/>
              </w:rPr>
              <w:t xml:space="preserve"> per le contravvenzioni</w:t>
            </w:r>
          </w:p>
          <w:p w14:paraId="10CEEE11" w14:textId="77777777" w:rsidR="000330E1" w:rsidRPr="00CC459B" w:rsidRDefault="000330E1" w:rsidP="003B74E4">
            <w:pPr>
              <w:ind w:left="86"/>
              <w:rPr>
                <w:rFonts w:ascii="Arial" w:hAnsi="Arial" w:cs="Arial"/>
                <w:b/>
                <w:bCs/>
                <w:sz w:val="18"/>
                <w:szCs w:val="18"/>
              </w:rPr>
            </w:pPr>
          </w:p>
          <w:p w14:paraId="6D8FB3DA" w14:textId="77777777" w:rsidR="000330E1" w:rsidRPr="00CC459B" w:rsidRDefault="000330E1" w:rsidP="003B74E4">
            <w:pPr>
              <w:rPr>
                <w:rFonts w:ascii="Arial" w:hAnsi="Arial" w:cs="Arial"/>
                <w:b/>
                <w:bCs/>
                <w:sz w:val="18"/>
                <w:szCs w:val="18"/>
              </w:rPr>
            </w:pPr>
          </w:p>
          <w:p w14:paraId="3CF39C72" w14:textId="77777777" w:rsidR="000330E1" w:rsidRPr="00CC459B" w:rsidRDefault="000330E1" w:rsidP="003B74E4">
            <w:pPr>
              <w:rPr>
                <w:rFonts w:ascii="Arial" w:hAnsi="Arial" w:cs="Arial"/>
                <w:b/>
                <w:sz w:val="18"/>
                <w:szCs w:val="18"/>
              </w:rPr>
            </w:pPr>
            <w:r w:rsidRPr="00CC459B">
              <w:rPr>
                <w:rFonts w:ascii="Arial" w:hAnsi="Arial" w:cs="Arial"/>
                <w:b/>
                <w:sz w:val="18"/>
                <w:szCs w:val="18"/>
              </w:rPr>
              <w:t>Sanzione interdittiva:</w:t>
            </w:r>
          </w:p>
          <w:p w14:paraId="68C58AC4" w14:textId="77777777" w:rsidR="000330E1" w:rsidRPr="00CC459B" w:rsidRDefault="000330E1" w:rsidP="003B74E4">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interdizione dall’esercizio dell’attività; </w:t>
            </w:r>
          </w:p>
          <w:p w14:paraId="7D697ABC" w14:textId="77777777" w:rsidR="000330E1" w:rsidRPr="00CC459B" w:rsidRDefault="000330E1" w:rsidP="003B74E4">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sospensione o revoca delle autorizzazioni, licenze o concessioni funzionali alla commissione dell'illecito; divieto di contrattare con la pubblica amministrazione, salvo che per ottenere le prestazioni di un pubblico servizio; </w:t>
            </w:r>
          </w:p>
          <w:p w14:paraId="52966FF6" w14:textId="77777777" w:rsidR="000330E1" w:rsidRPr="00CC459B" w:rsidRDefault="000330E1" w:rsidP="003B74E4">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2883B6B0" w14:textId="77777777" w:rsidR="00261C6B" w:rsidRPr="00CC459B" w:rsidRDefault="000330E1" w:rsidP="003B74E4">
            <w:pPr>
              <w:pStyle w:val="Paragrafoelenco"/>
              <w:numPr>
                <w:ilvl w:val="0"/>
                <w:numId w:val="23"/>
              </w:numPr>
              <w:ind w:left="227" w:hanging="141"/>
              <w:rPr>
                <w:rFonts w:ascii="Arial" w:hAnsi="Arial" w:cs="Arial"/>
                <w:sz w:val="18"/>
                <w:szCs w:val="18"/>
              </w:rPr>
            </w:pPr>
            <w:r w:rsidRPr="00CC459B">
              <w:rPr>
                <w:rFonts w:ascii="Arial" w:hAnsi="Arial" w:cs="Arial"/>
                <w:sz w:val="18"/>
                <w:szCs w:val="18"/>
              </w:rPr>
              <w:t>esclusione da agevolazioni, finanziamenti, contributi o sussidi e l'eventuale revoca di quelli già concessi;</w:t>
            </w:r>
          </w:p>
          <w:p w14:paraId="70521F55" w14:textId="01E0CF77" w:rsidR="000330E1" w:rsidRPr="00CC459B" w:rsidRDefault="000330E1" w:rsidP="003B74E4">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 divieto di pubblicizzare beni o servizi. </w:t>
            </w:r>
          </w:p>
          <w:p w14:paraId="19890075" w14:textId="77777777" w:rsidR="000330E1" w:rsidRPr="00CC459B" w:rsidRDefault="000330E1" w:rsidP="003B74E4">
            <w:pPr>
              <w:rPr>
                <w:rFonts w:ascii="Arial" w:hAnsi="Arial" w:cs="Arial"/>
                <w:sz w:val="18"/>
                <w:szCs w:val="18"/>
              </w:rPr>
            </w:pPr>
            <w:r w:rsidRPr="00CC459B">
              <w:rPr>
                <w:rFonts w:ascii="Arial" w:hAnsi="Arial" w:cs="Arial"/>
                <w:sz w:val="18"/>
                <w:szCs w:val="18"/>
              </w:rPr>
              <w:t>Nei casi di condanna per i delitti per un periodo non inferiore a un anno.</w:t>
            </w:r>
          </w:p>
          <w:p w14:paraId="37E356A8" w14:textId="77777777" w:rsidR="000330E1" w:rsidRPr="00CC459B" w:rsidRDefault="000330E1" w:rsidP="003B74E4">
            <w:pPr>
              <w:rPr>
                <w:rFonts w:ascii="Arial" w:hAnsi="Arial" w:cs="Arial"/>
                <w:sz w:val="18"/>
                <w:szCs w:val="18"/>
              </w:rPr>
            </w:pPr>
          </w:p>
          <w:p w14:paraId="27802FD1" w14:textId="77777777" w:rsidR="000330E1" w:rsidRPr="00CC459B" w:rsidRDefault="000330E1" w:rsidP="003B74E4">
            <w:pPr>
              <w:rPr>
                <w:rFonts w:ascii="Arial" w:hAnsi="Arial" w:cs="Arial"/>
                <w:b/>
                <w:b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7BB73505" w14:textId="77777777" w:rsidR="000330E1" w:rsidRPr="00CC459B" w:rsidRDefault="000330E1" w:rsidP="003B74E4">
            <w:pPr>
              <w:autoSpaceDE w:val="0"/>
              <w:rPr>
                <w:rFonts w:ascii="Arial" w:hAnsi="Arial" w:cs="Arial"/>
                <w:i/>
                <w:sz w:val="18"/>
                <w:szCs w:val="18"/>
              </w:rPr>
            </w:pPr>
            <w:r w:rsidRPr="00CC459B">
              <w:rPr>
                <w:rFonts w:ascii="Arial" w:hAnsi="Arial" w:cs="Arial"/>
                <w:iCs/>
                <w:sz w:val="18"/>
                <w:szCs w:val="18"/>
              </w:rPr>
              <w:t xml:space="preserve">Art. 1 </w:t>
            </w:r>
            <w:proofErr w:type="gramStart"/>
            <w:r w:rsidRPr="00CC459B">
              <w:rPr>
                <w:rFonts w:ascii="Arial" w:hAnsi="Arial" w:cs="Arial"/>
                <w:iCs/>
                <w:sz w:val="18"/>
                <w:szCs w:val="18"/>
              </w:rPr>
              <w:t xml:space="preserve">Legge  </w:t>
            </w:r>
            <w:proofErr w:type="spellStart"/>
            <w:r w:rsidRPr="00CC459B">
              <w:rPr>
                <w:rFonts w:ascii="Arial" w:hAnsi="Arial" w:cs="Arial"/>
                <w:iCs/>
                <w:sz w:val="18"/>
                <w:szCs w:val="18"/>
              </w:rPr>
              <w:t>legge</w:t>
            </w:r>
            <w:proofErr w:type="spellEnd"/>
            <w:proofErr w:type="gramEnd"/>
            <w:r w:rsidRPr="00CC459B">
              <w:rPr>
                <w:rFonts w:ascii="Arial" w:hAnsi="Arial" w:cs="Arial"/>
                <w:iCs/>
                <w:sz w:val="18"/>
                <w:szCs w:val="18"/>
              </w:rPr>
              <w:t xml:space="preserve"> 13 dicembre 1989, n.  401– “Frode in  competizioni  sportive</w:t>
            </w:r>
            <w:r w:rsidRPr="00CC459B">
              <w:rPr>
                <w:rFonts w:ascii="Arial" w:hAnsi="Arial" w:cs="Arial"/>
                <w:i/>
                <w:sz w:val="18"/>
                <w:szCs w:val="18"/>
              </w:rPr>
              <w:t xml:space="preserve">”: </w:t>
            </w:r>
          </w:p>
          <w:p w14:paraId="6E837F4F" w14:textId="2D9C5776" w:rsidR="000330E1" w:rsidRPr="00CC459B" w:rsidRDefault="000330E1" w:rsidP="003B74E4">
            <w:pPr>
              <w:autoSpaceDE w:val="0"/>
              <w:rPr>
                <w:rFonts w:ascii="Arial" w:hAnsi="Arial" w:cs="Arial"/>
                <w:i/>
                <w:sz w:val="18"/>
                <w:szCs w:val="18"/>
              </w:rPr>
            </w:pPr>
            <w:r w:rsidRPr="00CC459B">
              <w:rPr>
                <w:rFonts w:ascii="Arial" w:hAnsi="Arial" w:cs="Arial"/>
                <w:i/>
                <w:sz w:val="18"/>
                <w:szCs w:val="18"/>
              </w:rPr>
              <w:t>“Chiunque offre o promette denaro o altra utilità o vantaggio a taluno dei partecipanti ad</w:t>
            </w:r>
            <w:r w:rsidR="003B74E4" w:rsidRPr="00CC459B">
              <w:rPr>
                <w:rFonts w:ascii="Arial" w:hAnsi="Arial" w:cs="Arial"/>
                <w:i/>
                <w:sz w:val="18"/>
                <w:szCs w:val="18"/>
              </w:rPr>
              <w:t xml:space="preserve"> </w:t>
            </w:r>
            <w:r w:rsidRPr="00CC459B">
              <w:rPr>
                <w:rFonts w:ascii="Arial" w:hAnsi="Arial" w:cs="Arial"/>
                <w:i/>
                <w:sz w:val="18"/>
                <w:szCs w:val="18"/>
              </w:rPr>
              <w:t>una competizione sportiva organizzata dalle federazioni riconosciute dal Comitato</w:t>
            </w:r>
            <w:r w:rsidR="003B74E4" w:rsidRPr="00CC459B">
              <w:rPr>
                <w:rFonts w:ascii="Arial" w:hAnsi="Arial" w:cs="Arial"/>
                <w:i/>
                <w:sz w:val="18"/>
                <w:szCs w:val="18"/>
              </w:rPr>
              <w:t xml:space="preserve"> </w:t>
            </w:r>
            <w:r w:rsidRPr="00CC459B">
              <w:rPr>
                <w:rFonts w:ascii="Arial" w:hAnsi="Arial" w:cs="Arial"/>
                <w:i/>
                <w:sz w:val="18"/>
                <w:szCs w:val="18"/>
              </w:rPr>
              <w:t>olimpico nazionale italiano (CONI), dall'Unione italiana per l'incremento delle razze</w:t>
            </w:r>
            <w:r w:rsidR="003B74E4" w:rsidRPr="00CC459B">
              <w:rPr>
                <w:rFonts w:ascii="Arial" w:hAnsi="Arial" w:cs="Arial"/>
                <w:i/>
                <w:sz w:val="18"/>
                <w:szCs w:val="18"/>
              </w:rPr>
              <w:t xml:space="preserve"> </w:t>
            </w:r>
            <w:r w:rsidRPr="00CC459B">
              <w:rPr>
                <w:rFonts w:ascii="Arial" w:hAnsi="Arial" w:cs="Arial"/>
                <w:i/>
                <w:sz w:val="18"/>
                <w:szCs w:val="18"/>
              </w:rPr>
              <w:t>equine (UNIRE) o da altri enti sportivi riconosciuti dallo Stato e dalle associazioni ad essi</w:t>
            </w:r>
            <w:r w:rsidR="003B74E4" w:rsidRPr="00CC459B">
              <w:rPr>
                <w:rFonts w:ascii="Arial" w:hAnsi="Arial" w:cs="Arial"/>
                <w:i/>
                <w:sz w:val="18"/>
                <w:szCs w:val="18"/>
              </w:rPr>
              <w:t xml:space="preserve"> </w:t>
            </w:r>
            <w:r w:rsidRPr="00CC459B">
              <w:rPr>
                <w:rFonts w:ascii="Arial" w:hAnsi="Arial" w:cs="Arial"/>
                <w:i/>
                <w:sz w:val="18"/>
                <w:szCs w:val="18"/>
              </w:rPr>
              <w:t>aderenti, al fine di raggiungere un risultato diverso da quello conseguente al corretto e</w:t>
            </w:r>
            <w:r w:rsidR="003B74E4" w:rsidRPr="00CC459B">
              <w:rPr>
                <w:rFonts w:ascii="Arial" w:hAnsi="Arial" w:cs="Arial"/>
                <w:i/>
                <w:sz w:val="18"/>
                <w:szCs w:val="18"/>
              </w:rPr>
              <w:t xml:space="preserve"> </w:t>
            </w:r>
            <w:r w:rsidRPr="00CC459B">
              <w:rPr>
                <w:rFonts w:ascii="Arial" w:hAnsi="Arial" w:cs="Arial"/>
                <w:i/>
                <w:sz w:val="18"/>
                <w:szCs w:val="18"/>
              </w:rPr>
              <w:t>leale svolgimento della competizione, ovvero compie altri atti fraudolenti volti al</w:t>
            </w:r>
            <w:r w:rsidR="003B74E4" w:rsidRPr="00CC459B">
              <w:rPr>
                <w:rFonts w:ascii="Arial" w:hAnsi="Arial" w:cs="Arial"/>
                <w:i/>
                <w:sz w:val="18"/>
                <w:szCs w:val="18"/>
              </w:rPr>
              <w:t xml:space="preserve"> </w:t>
            </w:r>
            <w:r w:rsidRPr="00CC459B">
              <w:rPr>
                <w:rFonts w:ascii="Arial" w:hAnsi="Arial" w:cs="Arial"/>
                <w:i/>
                <w:sz w:val="18"/>
                <w:szCs w:val="18"/>
              </w:rPr>
              <w:t>medesimo scopo, è punito con la reclusione da un mese ad un anno e con la multa da</w:t>
            </w:r>
            <w:r w:rsidR="003B74E4" w:rsidRPr="00CC459B">
              <w:rPr>
                <w:rFonts w:ascii="Arial" w:hAnsi="Arial" w:cs="Arial"/>
                <w:i/>
                <w:sz w:val="18"/>
                <w:szCs w:val="18"/>
              </w:rPr>
              <w:t xml:space="preserve"> </w:t>
            </w:r>
            <w:r w:rsidRPr="00CC459B">
              <w:rPr>
                <w:rFonts w:ascii="Arial" w:hAnsi="Arial" w:cs="Arial"/>
                <w:i/>
                <w:sz w:val="18"/>
                <w:szCs w:val="18"/>
              </w:rPr>
              <w:t>lire cinquecentomila a lire due milioni. Nei casi di lieve entità si applica la sola pena della</w:t>
            </w:r>
            <w:r w:rsidR="003B74E4" w:rsidRPr="00CC459B">
              <w:rPr>
                <w:rFonts w:ascii="Arial" w:hAnsi="Arial" w:cs="Arial"/>
                <w:i/>
                <w:sz w:val="18"/>
                <w:szCs w:val="18"/>
              </w:rPr>
              <w:t xml:space="preserve"> </w:t>
            </w:r>
            <w:r w:rsidRPr="00CC459B">
              <w:rPr>
                <w:rFonts w:ascii="Arial" w:hAnsi="Arial" w:cs="Arial"/>
                <w:i/>
                <w:sz w:val="18"/>
                <w:szCs w:val="18"/>
              </w:rPr>
              <w:t>multa. 2. Le stesse pene si applicano al partecipante alla competizione che accetta il</w:t>
            </w:r>
            <w:r w:rsidR="003B74E4" w:rsidRPr="00CC459B">
              <w:rPr>
                <w:rFonts w:ascii="Arial" w:hAnsi="Arial" w:cs="Arial"/>
                <w:i/>
                <w:sz w:val="18"/>
                <w:szCs w:val="18"/>
              </w:rPr>
              <w:t xml:space="preserve"> </w:t>
            </w:r>
            <w:r w:rsidRPr="00CC459B">
              <w:rPr>
                <w:rFonts w:ascii="Arial" w:hAnsi="Arial" w:cs="Arial"/>
                <w:i/>
                <w:sz w:val="18"/>
                <w:szCs w:val="18"/>
              </w:rPr>
              <w:t>denaro o altra utilità o vantaggio, o ne accoglie la promessa. 3. Se il risultato della</w:t>
            </w:r>
            <w:r w:rsidR="003B74E4" w:rsidRPr="00CC459B">
              <w:rPr>
                <w:rFonts w:ascii="Arial" w:hAnsi="Arial" w:cs="Arial"/>
                <w:i/>
                <w:sz w:val="18"/>
                <w:szCs w:val="18"/>
              </w:rPr>
              <w:t xml:space="preserve"> </w:t>
            </w:r>
            <w:r w:rsidRPr="00CC459B">
              <w:rPr>
                <w:rFonts w:ascii="Arial" w:hAnsi="Arial" w:cs="Arial"/>
                <w:i/>
                <w:sz w:val="18"/>
                <w:szCs w:val="18"/>
              </w:rPr>
              <w:t>competizione è influente ai fini dello svolgimento di concorsi pronostici e scommesse</w:t>
            </w:r>
            <w:r w:rsidR="003B74E4" w:rsidRPr="00CC459B">
              <w:rPr>
                <w:rFonts w:ascii="Arial" w:hAnsi="Arial" w:cs="Arial"/>
                <w:i/>
                <w:sz w:val="18"/>
                <w:szCs w:val="18"/>
              </w:rPr>
              <w:t xml:space="preserve"> </w:t>
            </w:r>
            <w:r w:rsidRPr="00CC459B">
              <w:rPr>
                <w:rFonts w:ascii="Arial" w:hAnsi="Arial" w:cs="Arial"/>
                <w:i/>
                <w:sz w:val="18"/>
                <w:szCs w:val="18"/>
              </w:rPr>
              <w:t>regolarmente esercitati, i fatti di cui ai commi 1 e 2 sono puniti con la reclusione da tre</w:t>
            </w:r>
            <w:r w:rsidR="003B74E4" w:rsidRPr="00CC459B">
              <w:rPr>
                <w:rFonts w:ascii="Arial" w:hAnsi="Arial" w:cs="Arial"/>
                <w:i/>
                <w:sz w:val="18"/>
                <w:szCs w:val="18"/>
              </w:rPr>
              <w:t xml:space="preserve"> </w:t>
            </w:r>
            <w:r w:rsidRPr="00CC459B">
              <w:rPr>
                <w:rFonts w:ascii="Arial" w:hAnsi="Arial" w:cs="Arial"/>
                <w:i/>
                <w:sz w:val="18"/>
                <w:szCs w:val="18"/>
              </w:rPr>
              <w:t>mesi a due anni e con la multa da lire cinque milioni a lire cinquanta milioni”.</w:t>
            </w:r>
            <w:r w:rsidRPr="00CC459B">
              <w:rPr>
                <w:rStyle w:val="Rimandonotaapidipagina"/>
                <w:rFonts w:ascii="Arial" w:hAnsi="Arial" w:cs="Arial"/>
                <w:i/>
                <w:sz w:val="18"/>
                <w:szCs w:val="18"/>
              </w:rPr>
              <w:footnoteReference w:id="97"/>
            </w:r>
          </w:p>
          <w:p w14:paraId="45B7E9B8" w14:textId="77777777" w:rsidR="000330E1" w:rsidRPr="00CC459B" w:rsidRDefault="000330E1" w:rsidP="003B74E4">
            <w:pPr>
              <w:autoSpaceDE w:val="0"/>
              <w:rPr>
                <w:rFonts w:ascii="Arial" w:hAnsi="Arial" w:cs="Arial"/>
                <w:i/>
                <w:sz w:val="18"/>
                <w:szCs w:val="18"/>
              </w:rPr>
            </w:pPr>
          </w:p>
        </w:tc>
      </w:tr>
      <w:tr w:rsidR="000330E1" w:rsidRPr="00CD3123" w14:paraId="524BD8D3" w14:textId="77777777" w:rsidTr="004C1193">
        <w:tc>
          <w:tcPr>
            <w:tcW w:w="1985" w:type="dxa"/>
            <w:tcBorders>
              <w:top w:val="single" w:sz="8" w:space="0" w:color="008080"/>
              <w:left w:val="single" w:sz="8" w:space="0" w:color="008080"/>
              <w:bottom w:val="single" w:sz="8" w:space="0" w:color="008080"/>
            </w:tcBorders>
            <w:shd w:val="clear" w:color="auto" w:fill="FFFFFF"/>
          </w:tcPr>
          <w:p w14:paraId="51B9D5BB" w14:textId="77777777" w:rsidR="000330E1" w:rsidRPr="00CC459B" w:rsidRDefault="000330E1" w:rsidP="004C1193">
            <w:pPr>
              <w:pStyle w:val="Default"/>
              <w:rPr>
                <w:rFonts w:cs="Arial"/>
                <w:bCs/>
                <w:iCs/>
                <w:sz w:val="18"/>
                <w:szCs w:val="18"/>
                <w:lang w:val="it-IT"/>
              </w:rPr>
            </w:pPr>
            <w:r w:rsidRPr="00CC459B">
              <w:rPr>
                <w:rFonts w:cs="Arial"/>
                <w:bCs/>
                <w:iCs/>
                <w:sz w:val="18"/>
                <w:szCs w:val="18"/>
                <w:lang w:val="it-IT"/>
              </w:rPr>
              <w:lastRenderedPageBreak/>
              <w:t xml:space="preserve">Art. 25-quaterdecies </w:t>
            </w: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1495334" w14:textId="77777777" w:rsidR="000330E1" w:rsidRPr="00CC459B" w:rsidRDefault="000330E1" w:rsidP="004C1193">
            <w:pPr>
              <w:jc w:val="left"/>
              <w:rPr>
                <w:rFonts w:ascii="Arial" w:hAnsi="Arial" w:cs="Arial"/>
                <w:b/>
                <w:bCs/>
                <w:iCs/>
                <w:sz w:val="18"/>
                <w:szCs w:val="18"/>
              </w:rPr>
            </w:pPr>
            <w:r w:rsidRPr="00CC459B">
              <w:rPr>
                <w:rFonts w:ascii="Arial" w:hAnsi="Arial" w:cs="Arial"/>
                <w:b/>
                <w:bCs/>
                <w:iCs/>
                <w:sz w:val="18"/>
                <w:szCs w:val="18"/>
              </w:rPr>
              <w:t>Esercizio abusivo di attività di giuoco o di scommessa</w:t>
            </w:r>
          </w:p>
          <w:p w14:paraId="5509DDC9" w14:textId="2BC33D2E" w:rsidR="000330E1" w:rsidRPr="00CC459B" w:rsidRDefault="000330E1" w:rsidP="004C1193">
            <w:pPr>
              <w:jc w:val="left"/>
              <w:rPr>
                <w:rFonts w:ascii="Arial" w:hAnsi="Arial" w:cs="Arial"/>
                <w:iCs/>
                <w:sz w:val="18"/>
                <w:szCs w:val="18"/>
              </w:rPr>
            </w:pPr>
            <w:r w:rsidRPr="00CC459B">
              <w:rPr>
                <w:rFonts w:ascii="Arial" w:hAnsi="Arial" w:cs="Arial"/>
                <w:iCs/>
                <w:sz w:val="18"/>
                <w:szCs w:val="18"/>
              </w:rPr>
              <w:t>(art.4, Legge 13 dicembre 1989, n.  401)</w:t>
            </w:r>
          </w:p>
          <w:p w14:paraId="7C0ED7F6" w14:textId="607FF8CB" w:rsidR="002325A8" w:rsidRPr="00CC459B" w:rsidRDefault="002325A8" w:rsidP="004C1193">
            <w:pPr>
              <w:jc w:val="left"/>
              <w:rPr>
                <w:rFonts w:ascii="Arial" w:hAnsi="Arial" w:cs="Arial"/>
                <w:iCs/>
                <w:sz w:val="18"/>
                <w:szCs w:val="18"/>
              </w:rPr>
            </w:pPr>
          </w:p>
          <w:p w14:paraId="102DB4C8" w14:textId="77777777" w:rsidR="002325A8" w:rsidRPr="00CC459B" w:rsidRDefault="002325A8" w:rsidP="002325A8">
            <w:pPr>
              <w:jc w:val="left"/>
              <w:rPr>
                <w:rFonts w:ascii="Arial" w:hAnsi="Arial" w:cs="Arial"/>
                <w:b/>
                <w:sz w:val="18"/>
                <w:szCs w:val="18"/>
              </w:rPr>
            </w:pPr>
            <w:r w:rsidRPr="00CC459B">
              <w:rPr>
                <w:rFonts w:ascii="Arial" w:hAnsi="Arial" w:cs="Arial"/>
                <w:b/>
                <w:sz w:val="18"/>
                <w:szCs w:val="18"/>
              </w:rPr>
              <w:t>Sanzione pecuniaria:</w:t>
            </w:r>
          </w:p>
          <w:p w14:paraId="447D2676" w14:textId="77777777" w:rsidR="002325A8" w:rsidRPr="00CC459B" w:rsidRDefault="002325A8" w:rsidP="002325A8">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da 100 a 500 quote per i delitti</w:t>
            </w:r>
          </w:p>
          <w:p w14:paraId="1039537D" w14:textId="77777777" w:rsidR="002325A8" w:rsidRPr="00CC459B" w:rsidRDefault="002325A8" w:rsidP="002325A8">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da 100 a </w:t>
            </w:r>
            <w:proofErr w:type="gramStart"/>
            <w:r w:rsidRPr="00CC459B">
              <w:rPr>
                <w:rFonts w:ascii="Arial" w:hAnsi="Arial" w:cs="Arial"/>
                <w:sz w:val="18"/>
                <w:szCs w:val="18"/>
              </w:rPr>
              <w:t>260  quote</w:t>
            </w:r>
            <w:proofErr w:type="gramEnd"/>
            <w:r w:rsidRPr="00CC459B">
              <w:rPr>
                <w:rFonts w:ascii="Arial" w:hAnsi="Arial" w:cs="Arial"/>
                <w:sz w:val="18"/>
                <w:szCs w:val="18"/>
              </w:rPr>
              <w:t xml:space="preserve"> per le contravvenzioni</w:t>
            </w:r>
          </w:p>
          <w:p w14:paraId="28786A79" w14:textId="77777777" w:rsidR="002325A8" w:rsidRPr="00CC459B" w:rsidRDefault="002325A8" w:rsidP="004C1193">
            <w:pPr>
              <w:jc w:val="left"/>
              <w:rPr>
                <w:rFonts w:ascii="Arial" w:hAnsi="Arial" w:cs="Arial"/>
                <w:iCs/>
                <w:sz w:val="18"/>
                <w:szCs w:val="18"/>
              </w:rPr>
            </w:pPr>
          </w:p>
          <w:p w14:paraId="768E576F" w14:textId="77777777" w:rsidR="000330E1" w:rsidRPr="00CC459B" w:rsidRDefault="000330E1" w:rsidP="004C1193">
            <w:pPr>
              <w:jc w:val="left"/>
              <w:rPr>
                <w:rFonts w:ascii="Arial" w:hAnsi="Arial" w:cs="Arial"/>
                <w:iCs/>
                <w:sz w:val="18"/>
                <w:szCs w:val="18"/>
              </w:rPr>
            </w:pPr>
          </w:p>
          <w:p w14:paraId="4DBD4159" w14:textId="77777777" w:rsidR="000330E1" w:rsidRPr="00CC459B" w:rsidRDefault="000330E1" w:rsidP="004C1193">
            <w:pPr>
              <w:jc w:val="left"/>
              <w:rPr>
                <w:rFonts w:ascii="Arial" w:hAnsi="Arial" w:cs="Arial"/>
                <w:b/>
                <w:sz w:val="18"/>
                <w:szCs w:val="18"/>
              </w:rPr>
            </w:pPr>
            <w:r w:rsidRPr="00CC459B">
              <w:rPr>
                <w:rFonts w:ascii="Arial" w:hAnsi="Arial" w:cs="Arial"/>
                <w:b/>
                <w:sz w:val="18"/>
                <w:szCs w:val="18"/>
              </w:rPr>
              <w:t>Sanzione interdittiva:</w:t>
            </w:r>
          </w:p>
          <w:p w14:paraId="7080CF44" w14:textId="77777777" w:rsidR="000330E1" w:rsidRPr="00CC459B" w:rsidRDefault="000330E1" w:rsidP="004C1193">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interdizione dall’esercizio dell’attività; </w:t>
            </w:r>
          </w:p>
          <w:p w14:paraId="189C5F0A" w14:textId="77777777" w:rsidR="000330E1" w:rsidRPr="00CC459B" w:rsidRDefault="000330E1" w:rsidP="004C1193">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sospensione o revoca delle autorizzazioni, licenze o concessioni funzionali alla commissione dell'illecito; divieto di contrattare con la pubblica amministrazione, salvo che per ottenere le prestazioni di un pubblico servizio; </w:t>
            </w:r>
          </w:p>
          <w:p w14:paraId="41F6B582" w14:textId="77777777" w:rsidR="000330E1" w:rsidRPr="00CC459B" w:rsidRDefault="000330E1" w:rsidP="004C1193">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1684DB61" w14:textId="77777777" w:rsidR="00261C6B" w:rsidRPr="00CC459B" w:rsidRDefault="000330E1" w:rsidP="004C1193">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309E22E1" w14:textId="5EA2618A" w:rsidR="000330E1" w:rsidRPr="00CC459B" w:rsidRDefault="000330E1" w:rsidP="004C1193">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divieto di pubblicizzare beni o servizi. </w:t>
            </w:r>
          </w:p>
          <w:p w14:paraId="3DACE5BC" w14:textId="77777777" w:rsidR="000330E1" w:rsidRPr="00CC459B" w:rsidRDefault="000330E1" w:rsidP="004C1193">
            <w:pPr>
              <w:jc w:val="left"/>
              <w:rPr>
                <w:rFonts w:ascii="Arial" w:hAnsi="Arial" w:cs="Arial"/>
                <w:sz w:val="18"/>
                <w:szCs w:val="18"/>
              </w:rPr>
            </w:pPr>
            <w:r w:rsidRPr="00CC459B">
              <w:rPr>
                <w:rFonts w:ascii="Arial" w:hAnsi="Arial" w:cs="Arial"/>
                <w:sz w:val="18"/>
                <w:szCs w:val="18"/>
              </w:rPr>
              <w:t>Nei casi di condanna per i delitti per un periodo non inferiore a un anno.</w:t>
            </w:r>
          </w:p>
          <w:p w14:paraId="2CF62887" w14:textId="77777777" w:rsidR="000330E1" w:rsidRPr="00CC459B" w:rsidRDefault="000330E1" w:rsidP="004C1193">
            <w:pPr>
              <w:jc w:val="left"/>
              <w:rPr>
                <w:rFonts w:ascii="Arial" w:hAnsi="Arial" w:cs="Arial"/>
                <w:b/>
                <w:bCs/>
                <w:iCs/>
                <w:sz w:val="18"/>
                <w:szCs w:val="18"/>
              </w:rPr>
            </w:pP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7A7D849A" w14:textId="5F51CA7B" w:rsidR="000330E1" w:rsidRPr="00CC459B" w:rsidRDefault="000330E1" w:rsidP="00FD6A65">
            <w:pPr>
              <w:autoSpaceDE w:val="0"/>
              <w:rPr>
                <w:rFonts w:ascii="Arial" w:hAnsi="Arial" w:cs="Arial"/>
                <w:iCs/>
                <w:sz w:val="18"/>
                <w:szCs w:val="18"/>
              </w:rPr>
            </w:pPr>
            <w:r w:rsidRPr="00CC459B">
              <w:rPr>
                <w:rFonts w:ascii="Arial" w:hAnsi="Arial" w:cs="Arial"/>
                <w:iCs/>
                <w:sz w:val="18"/>
                <w:szCs w:val="18"/>
              </w:rPr>
              <w:t xml:space="preserve">Art. 4 </w:t>
            </w:r>
            <w:r w:rsidR="008450F5" w:rsidRPr="00CC459B">
              <w:rPr>
                <w:rFonts w:ascii="Arial" w:hAnsi="Arial" w:cs="Arial"/>
                <w:iCs/>
                <w:sz w:val="18"/>
                <w:szCs w:val="18"/>
              </w:rPr>
              <w:t>L</w:t>
            </w:r>
            <w:r w:rsidRPr="00CC459B">
              <w:rPr>
                <w:rFonts w:ascii="Arial" w:hAnsi="Arial" w:cs="Arial"/>
                <w:iCs/>
                <w:sz w:val="18"/>
                <w:szCs w:val="18"/>
              </w:rPr>
              <w:t>egge 13 dicembre 1989, n.  401</w:t>
            </w:r>
            <w:r w:rsidR="00FD6A65" w:rsidRPr="00CC459B">
              <w:rPr>
                <w:rFonts w:ascii="Arial" w:hAnsi="Arial" w:cs="Arial"/>
                <w:iCs/>
                <w:sz w:val="18"/>
                <w:szCs w:val="18"/>
              </w:rPr>
              <w:t xml:space="preserve"> </w:t>
            </w:r>
            <w:r w:rsidRPr="00CC459B">
              <w:rPr>
                <w:rFonts w:ascii="Arial" w:hAnsi="Arial" w:cs="Arial"/>
                <w:iCs/>
                <w:sz w:val="18"/>
                <w:szCs w:val="18"/>
              </w:rPr>
              <w:t>– “Esercizio abusivo di attività di giuoco o di scommessa”:</w:t>
            </w:r>
          </w:p>
          <w:p w14:paraId="1EFFB191" w14:textId="0FE59F7D" w:rsidR="000330E1" w:rsidRPr="00CC459B" w:rsidRDefault="000330E1" w:rsidP="00FD6A65">
            <w:pPr>
              <w:autoSpaceDE w:val="0"/>
              <w:rPr>
                <w:rFonts w:ascii="Arial" w:hAnsi="Arial" w:cs="Arial"/>
                <w:iCs/>
                <w:sz w:val="18"/>
                <w:szCs w:val="18"/>
              </w:rPr>
            </w:pPr>
            <w:r w:rsidRPr="00CC459B">
              <w:rPr>
                <w:rFonts w:ascii="Arial" w:hAnsi="Arial" w:cs="Arial"/>
                <w:i/>
                <w:sz w:val="18"/>
                <w:szCs w:val="18"/>
              </w:rPr>
              <w:t>“Chiunque esercita abusivamente l'organizzazione del giuoco del lotto o di scommesse o</w:t>
            </w:r>
            <w:r w:rsidR="00E3321A" w:rsidRPr="00CC459B">
              <w:rPr>
                <w:rFonts w:ascii="Arial" w:hAnsi="Arial" w:cs="Arial"/>
                <w:i/>
                <w:sz w:val="18"/>
                <w:szCs w:val="18"/>
              </w:rPr>
              <w:t xml:space="preserve"> </w:t>
            </w:r>
            <w:r w:rsidRPr="00CC459B">
              <w:rPr>
                <w:rFonts w:ascii="Arial" w:hAnsi="Arial" w:cs="Arial"/>
                <w:i/>
                <w:sz w:val="18"/>
                <w:szCs w:val="18"/>
              </w:rPr>
              <w:t>di concorsi pronostici che la legge riserva allo Stato o ad altro ente concessionario, è</w:t>
            </w:r>
            <w:r w:rsidR="00E3321A" w:rsidRPr="00CC459B">
              <w:rPr>
                <w:rFonts w:ascii="Arial" w:hAnsi="Arial" w:cs="Arial"/>
                <w:i/>
                <w:sz w:val="18"/>
                <w:szCs w:val="18"/>
              </w:rPr>
              <w:t xml:space="preserve"> </w:t>
            </w:r>
            <w:r w:rsidRPr="00CC459B">
              <w:rPr>
                <w:rFonts w:ascii="Arial" w:hAnsi="Arial" w:cs="Arial"/>
                <w:i/>
                <w:sz w:val="18"/>
                <w:szCs w:val="18"/>
              </w:rPr>
              <w:t>punito con la reclusione da sei mesi a tre anni. Alla stessa pena soggiace chi comunque</w:t>
            </w:r>
            <w:r w:rsidR="00E3321A" w:rsidRPr="00CC459B">
              <w:rPr>
                <w:rFonts w:ascii="Arial" w:hAnsi="Arial" w:cs="Arial"/>
                <w:i/>
                <w:sz w:val="18"/>
                <w:szCs w:val="18"/>
              </w:rPr>
              <w:t xml:space="preserve"> </w:t>
            </w:r>
            <w:r w:rsidRPr="00CC459B">
              <w:rPr>
                <w:rFonts w:ascii="Arial" w:hAnsi="Arial" w:cs="Arial"/>
                <w:i/>
                <w:sz w:val="18"/>
                <w:szCs w:val="18"/>
              </w:rPr>
              <w:t>organizza scommesse o concorsi pronostici su attività sportive gestite dal Comitato</w:t>
            </w:r>
            <w:r w:rsidR="00E3321A" w:rsidRPr="00CC459B">
              <w:rPr>
                <w:rFonts w:ascii="Arial" w:hAnsi="Arial" w:cs="Arial"/>
                <w:i/>
                <w:sz w:val="18"/>
                <w:szCs w:val="18"/>
              </w:rPr>
              <w:t xml:space="preserve"> </w:t>
            </w:r>
            <w:r w:rsidRPr="00CC459B">
              <w:rPr>
                <w:rFonts w:ascii="Arial" w:hAnsi="Arial" w:cs="Arial"/>
                <w:i/>
                <w:sz w:val="18"/>
                <w:szCs w:val="18"/>
              </w:rPr>
              <w:t>olimpico nazionale italiano (CONI), dalle organizzazioni da esso dipendenti o dall'Unione</w:t>
            </w:r>
            <w:r w:rsidR="00E3321A" w:rsidRPr="00CC459B">
              <w:rPr>
                <w:rFonts w:ascii="Arial" w:hAnsi="Arial" w:cs="Arial"/>
                <w:i/>
                <w:sz w:val="18"/>
                <w:szCs w:val="18"/>
              </w:rPr>
              <w:t xml:space="preserve"> </w:t>
            </w:r>
            <w:r w:rsidRPr="00CC459B">
              <w:rPr>
                <w:rFonts w:ascii="Arial" w:hAnsi="Arial" w:cs="Arial"/>
                <w:i/>
                <w:sz w:val="18"/>
                <w:szCs w:val="18"/>
              </w:rPr>
              <w:t>italiana per l'incremento delle razze equine (UNIRE). Chiunque abusivamente esercita</w:t>
            </w:r>
            <w:r w:rsidR="00E3321A" w:rsidRPr="00CC459B">
              <w:rPr>
                <w:rFonts w:ascii="Arial" w:hAnsi="Arial" w:cs="Arial"/>
                <w:i/>
                <w:sz w:val="18"/>
                <w:szCs w:val="18"/>
              </w:rPr>
              <w:t xml:space="preserve"> </w:t>
            </w:r>
            <w:r w:rsidRPr="00CC459B">
              <w:rPr>
                <w:rFonts w:ascii="Arial" w:hAnsi="Arial" w:cs="Arial"/>
                <w:i/>
                <w:sz w:val="18"/>
                <w:szCs w:val="18"/>
              </w:rPr>
              <w:t>l'organizzazione di pubbliche scommesse su altre competizioni di persone o animali e</w:t>
            </w:r>
            <w:r w:rsidR="00E3321A" w:rsidRPr="00CC459B">
              <w:rPr>
                <w:rFonts w:ascii="Arial" w:hAnsi="Arial" w:cs="Arial"/>
                <w:i/>
                <w:sz w:val="18"/>
                <w:szCs w:val="18"/>
              </w:rPr>
              <w:t xml:space="preserve"> </w:t>
            </w:r>
            <w:r w:rsidRPr="00CC459B">
              <w:rPr>
                <w:rFonts w:ascii="Arial" w:hAnsi="Arial" w:cs="Arial"/>
                <w:i/>
                <w:sz w:val="18"/>
                <w:szCs w:val="18"/>
              </w:rPr>
              <w:t>giuochi di abilità è punito con l'arresto da tre mesi ad un anno e con l'ammenda non</w:t>
            </w:r>
            <w:r w:rsidR="00E3321A" w:rsidRPr="00CC459B">
              <w:rPr>
                <w:rFonts w:ascii="Arial" w:hAnsi="Arial" w:cs="Arial"/>
                <w:i/>
                <w:sz w:val="18"/>
                <w:szCs w:val="18"/>
              </w:rPr>
              <w:t xml:space="preserve"> </w:t>
            </w:r>
            <w:r w:rsidRPr="00CC459B">
              <w:rPr>
                <w:rFonts w:ascii="Arial" w:hAnsi="Arial" w:cs="Arial"/>
                <w:i/>
                <w:sz w:val="18"/>
                <w:szCs w:val="18"/>
              </w:rPr>
              <w:t>inferiore a lire un milione. Le stesse sanzioni si applicano a chiunque venda sul territorio</w:t>
            </w:r>
            <w:r w:rsidR="00E3321A" w:rsidRPr="00CC459B">
              <w:rPr>
                <w:rFonts w:ascii="Arial" w:hAnsi="Arial" w:cs="Arial"/>
                <w:i/>
                <w:sz w:val="18"/>
                <w:szCs w:val="18"/>
              </w:rPr>
              <w:t xml:space="preserve"> </w:t>
            </w:r>
            <w:r w:rsidRPr="00CC459B">
              <w:rPr>
                <w:rFonts w:ascii="Arial" w:hAnsi="Arial" w:cs="Arial"/>
                <w:i/>
                <w:sz w:val="18"/>
                <w:szCs w:val="18"/>
              </w:rPr>
              <w:t>nazionale, senza autorizzazione dell'Amministrazione autonoma dei monopoli di Stato,</w:t>
            </w:r>
            <w:r w:rsidR="00E3321A" w:rsidRPr="00CC459B">
              <w:rPr>
                <w:rFonts w:ascii="Arial" w:hAnsi="Arial" w:cs="Arial"/>
                <w:i/>
                <w:sz w:val="18"/>
                <w:szCs w:val="18"/>
              </w:rPr>
              <w:t xml:space="preserve"> </w:t>
            </w:r>
            <w:r w:rsidRPr="00CC459B">
              <w:rPr>
                <w:rFonts w:ascii="Arial" w:hAnsi="Arial" w:cs="Arial"/>
                <w:i/>
                <w:sz w:val="18"/>
                <w:szCs w:val="18"/>
              </w:rPr>
              <w:t>biglietti di lotterie o di analoghe manifestazioni di sorte di Stati esteri, nonché a chiunque</w:t>
            </w:r>
            <w:r w:rsidR="00E3321A" w:rsidRPr="00CC459B">
              <w:rPr>
                <w:rFonts w:ascii="Arial" w:hAnsi="Arial" w:cs="Arial"/>
                <w:i/>
                <w:sz w:val="18"/>
                <w:szCs w:val="18"/>
              </w:rPr>
              <w:t xml:space="preserve"> </w:t>
            </w:r>
            <w:r w:rsidRPr="00CC459B">
              <w:rPr>
                <w:rFonts w:ascii="Arial" w:hAnsi="Arial" w:cs="Arial"/>
                <w:i/>
                <w:sz w:val="18"/>
                <w:szCs w:val="18"/>
              </w:rPr>
              <w:t>partecipi a tali operazioni mediante la raccolta di prenotazione di giocate e</w:t>
            </w:r>
            <w:r w:rsidR="00E3321A" w:rsidRPr="00CC459B">
              <w:rPr>
                <w:rFonts w:ascii="Arial" w:hAnsi="Arial" w:cs="Arial"/>
                <w:i/>
                <w:sz w:val="18"/>
                <w:szCs w:val="18"/>
              </w:rPr>
              <w:t xml:space="preserve"> </w:t>
            </w:r>
            <w:r w:rsidRPr="00CC459B">
              <w:rPr>
                <w:rFonts w:ascii="Arial" w:hAnsi="Arial" w:cs="Arial"/>
                <w:i/>
                <w:sz w:val="18"/>
                <w:szCs w:val="18"/>
              </w:rPr>
              <w:t>l'accreditamento delle relative vincite e la promozione e la pubblicità effettuate con</w:t>
            </w:r>
            <w:r w:rsidR="00E3321A" w:rsidRPr="00CC459B">
              <w:rPr>
                <w:rFonts w:ascii="Arial" w:hAnsi="Arial" w:cs="Arial"/>
                <w:i/>
                <w:sz w:val="18"/>
                <w:szCs w:val="18"/>
              </w:rPr>
              <w:t xml:space="preserve"> </w:t>
            </w:r>
            <w:r w:rsidRPr="00CC459B">
              <w:rPr>
                <w:rFonts w:ascii="Arial" w:hAnsi="Arial" w:cs="Arial"/>
                <w:i/>
                <w:sz w:val="18"/>
                <w:szCs w:val="18"/>
              </w:rPr>
              <w:t>qualunque mezzo di diffusione 2. Quando si tratta di concorsi, giuochi o scommesse</w:t>
            </w:r>
            <w:r w:rsidR="00E3321A" w:rsidRPr="00CC459B">
              <w:rPr>
                <w:rFonts w:ascii="Arial" w:hAnsi="Arial" w:cs="Arial"/>
                <w:i/>
                <w:sz w:val="18"/>
                <w:szCs w:val="18"/>
              </w:rPr>
              <w:t xml:space="preserve"> </w:t>
            </w:r>
            <w:r w:rsidRPr="00CC459B">
              <w:rPr>
                <w:rFonts w:ascii="Arial" w:hAnsi="Arial" w:cs="Arial"/>
                <w:i/>
                <w:sz w:val="18"/>
                <w:szCs w:val="18"/>
              </w:rPr>
              <w:t>gestiti con le modalità di cui al comma 1, e fuori dei casi di concorso in uno dei reati</w:t>
            </w:r>
            <w:r w:rsidR="00E3321A" w:rsidRPr="00CC459B">
              <w:rPr>
                <w:rFonts w:ascii="Arial" w:hAnsi="Arial" w:cs="Arial"/>
                <w:i/>
                <w:sz w:val="18"/>
                <w:szCs w:val="18"/>
              </w:rPr>
              <w:t xml:space="preserve"> </w:t>
            </w:r>
            <w:r w:rsidRPr="00CC459B">
              <w:rPr>
                <w:rFonts w:ascii="Arial" w:hAnsi="Arial" w:cs="Arial"/>
                <w:i/>
                <w:sz w:val="18"/>
                <w:szCs w:val="18"/>
              </w:rPr>
              <w:t>previsti dal medesimo, chiunque in qualsiasi modo dà pubblicità al loro esercizio è punito</w:t>
            </w:r>
            <w:r w:rsidR="00E3321A" w:rsidRPr="00CC459B">
              <w:rPr>
                <w:rFonts w:ascii="Arial" w:hAnsi="Arial" w:cs="Arial"/>
                <w:i/>
                <w:sz w:val="18"/>
                <w:szCs w:val="18"/>
              </w:rPr>
              <w:t xml:space="preserve"> </w:t>
            </w:r>
            <w:r w:rsidRPr="00CC459B">
              <w:rPr>
                <w:rFonts w:ascii="Arial" w:hAnsi="Arial" w:cs="Arial"/>
                <w:i/>
                <w:sz w:val="18"/>
                <w:szCs w:val="18"/>
              </w:rPr>
              <w:t>con l'arresto fino a tre mesi e con l'ammenda da lire centomila a lire un milione. 3.</w:t>
            </w:r>
            <w:r w:rsidR="00FD6A65" w:rsidRPr="00CC459B">
              <w:rPr>
                <w:rFonts w:ascii="Arial" w:hAnsi="Arial" w:cs="Arial"/>
                <w:i/>
                <w:sz w:val="18"/>
                <w:szCs w:val="18"/>
              </w:rPr>
              <w:t xml:space="preserve"> </w:t>
            </w:r>
            <w:r w:rsidRPr="00CC459B">
              <w:rPr>
                <w:rFonts w:ascii="Arial" w:hAnsi="Arial" w:cs="Arial"/>
                <w:i/>
                <w:sz w:val="18"/>
                <w:szCs w:val="18"/>
              </w:rPr>
              <w:t>Chiunque partecipa a concorsi, giuochi, scommesse gestiti con le modalità di cui al</w:t>
            </w:r>
            <w:r w:rsidR="00E3321A" w:rsidRPr="00CC459B">
              <w:rPr>
                <w:rFonts w:ascii="Arial" w:hAnsi="Arial" w:cs="Arial"/>
                <w:i/>
                <w:sz w:val="18"/>
                <w:szCs w:val="18"/>
              </w:rPr>
              <w:t xml:space="preserve"> </w:t>
            </w:r>
            <w:r w:rsidRPr="00CC459B">
              <w:rPr>
                <w:rFonts w:ascii="Arial" w:hAnsi="Arial" w:cs="Arial"/>
                <w:i/>
                <w:sz w:val="18"/>
                <w:szCs w:val="18"/>
              </w:rPr>
              <w:t>comma 1, fuori dei casi di concorso in uno dei reati previsti dal medesimo, è punito con</w:t>
            </w:r>
            <w:r w:rsidR="00E3321A" w:rsidRPr="00CC459B">
              <w:rPr>
                <w:rFonts w:ascii="Arial" w:hAnsi="Arial" w:cs="Arial"/>
                <w:i/>
                <w:sz w:val="18"/>
                <w:szCs w:val="18"/>
              </w:rPr>
              <w:t xml:space="preserve"> </w:t>
            </w:r>
            <w:r w:rsidRPr="00CC459B">
              <w:rPr>
                <w:rFonts w:ascii="Arial" w:hAnsi="Arial" w:cs="Arial"/>
                <w:i/>
                <w:sz w:val="18"/>
                <w:szCs w:val="18"/>
              </w:rPr>
              <w:t>l'arresto fino a tre mesi o con l'ammenda da lire centomila a lire un milione. 4. Le</w:t>
            </w:r>
            <w:r w:rsidR="00E3321A" w:rsidRPr="00CC459B">
              <w:rPr>
                <w:rFonts w:ascii="Arial" w:hAnsi="Arial" w:cs="Arial"/>
                <w:i/>
                <w:sz w:val="18"/>
                <w:szCs w:val="18"/>
              </w:rPr>
              <w:t xml:space="preserve"> </w:t>
            </w:r>
            <w:r w:rsidRPr="00CC459B">
              <w:rPr>
                <w:rFonts w:ascii="Arial" w:hAnsi="Arial" w:cs="Arial"/>
                <w:i/>
                <w:sz w:val="18"/>
                <w:szCs w:val="18"/>
              </w:rPr>
              <w:t>disposizioni di cui ai commi 1 e 2 si applicano anche ai giuochi d'azzardo esercitati a</w:t>
            </w:r>
            <w:r w:rsidR="00E3321A" w:rsidRPr="00CC459B">
              <w:rPr>
                <w:rFonts w:ascii="Arial" w:hAnsi="Arial" w:cs="Arial"/>
                <w:i/>
                <w:sz w:val="18"/>
                <w:szCs w:val="18"/>
              </w:rPr>
              <w:t xml:space="preserve"> </w:t>
            </w:r>
            <w:r w:rsidRPr="00CC459B">
              <w:rPr>
                <w:rFonts w:ascii="Arial" w:hAnsi="Arial" w:cs="Arial"/>
                <w:i/>
                <w:sz w:val="18"/>
                <w:szCs w:val="18"/>
              </w:rPr>
              <w:t>mezzo degli apparecchi vietati dall'articolo 110 del regio decreto 18 giugno 1931, n. 773,</w:t>
            </w:r>
            <w:r w:rsidR="00E3321A" w:rsidRPr="00CC459B">
              <w:rPr>
                <w:rFonts w:ascii="Arial" w:hAnsi="Arial" w:cs="Arial"/>
                <w:i/>
                <w:sz w:val="18"/>
                <w:szCs w:val="18"/>
              </w:rPr>
              <w:t xml:space="preserve"> </w:t>
            </w:r>
            <w:r w:rsidRPr="00CC459B">
              <w:rPr>
                <w:rFonts w:ascii="Arial" w:hAnsi="Arial" w:cs="Arial"/>
                <w:i/>
                <w:sz w:val="18"/>
                <w:szCs w:val="18"/>
              </w:rPr>
              <w:t>come modificato dalla legge 20 maggio 1965, n. 507, e come da ultimo modificato</w:t>
            </w:r>
            <w:r w:rsidR="00E3321A" w:rsidRPr="00CC459B">
              <w:rPr>
                <w:rFonts w:ascii="Arial" w:hAnsi="Arial" w:cs="Arial"/>
                <w:i/>
                <w:sz w:val="18"/>
                <w:szCs w:val="18"/>
              </w:rPr>
              <w:t xml:space="preserve"> </w:t>
            </w:r>
            <w:r w:rsidRPr="00CC459B">
              <w:rPr>
                <w:rFonts w:ascii="Arial" w:hAnsi="Arial" w:cs="Arial"/>
                <w:i/>
                <w:sz w:val="18"/>
                <w:szCs w:val="18"/>
              </w:rPr>
              <w:t>dall'articolo 1 della legge 17 dicembre 1986, n. 9043. 4-bis. Le sanzioni di cui al</w:t>
            </w:r>
            <w:r w:rsidR="00E3321A" w:rsidRPr="00CC459B">
              <w:rPr>
                <w:rFonts w:ascii="Arial" w:hAnsi="Arial" w:cs="Arial"/>
                <w:i/>
                <w:sz w:val="18"/>
                <w:szCs w:val="18"/>
              </w:rPr>
              <w:t xml:space="preserve"> </w:t>
            </w:r>
            <w:r w:rsidRPr="00CC459B">
              <w:rPr>
                <w:rFonts w:ascii="Arial" w:hAnsi="Arial" w:cs="Arial"/>
                <w:i/>
                <w:sz w:val="18"/>
                <w:szCs w:val="18"/>
              </w:rPr>
              <w:t>presente articolo sono applicate a chiunque, privo di concessione, autorizzazione o</w:t>
            </w:r>
            <w:r w:rsidR="00E3321A" w:rsidRPr="00CC459B">
              <w:rPr>
                <w:rFonts w:ascii="Arial" w:hAnsi="Arial" w:cs="Arial"/>
                <w:i/>
                <w:sz w:val="18"/>
                <w:szCs w:val="18"/>
              </w:rPr>
              <w:t xml:space="preserve"> </w:t>
            </w:r>
            <w:r w:rsidRPr="00CC459B">
              <w:rPr>
                <w:rFonts w:ascii="Arial" w:hAnsi="Arial" w:cs="Arial"/>
                <w:i/>
                <w:sz w:val="18"/>
                <w:szCs w:val="18"/>
              </w:rPr>
              <w:t>licenza ai sensi dell'articolo 88 del testo unico delle leggi di pubblica sicurezza,</w:t>
            </w:r>
            <w:r w:rsidR="00E3321A" w:rsidRPr="00CC459B">
              <w:rPr>
                <w:rFonts w:ascii="Arial" w:hAnsi="Arial" w:cs="Arial"/>
                <w:i/>
                <w:sz w:val="18"/>
                <w:szCs w:val="18"/>
              </w:rPr>
              <w:t xml:space="preserve"> </w:t>
            </w:r>
            <w:r w:rsidRPr="00CC459B">
              <w:rPr>
                <w:rFonts w:ascii="Arial" w:hAnsi="Arial" w:cs="Arial"/>
                <w:i/>
                <w:sz w:val="18"/>
                <w:szCs w:val="18"/>
              </w:rPr>
              <w:t>approvato con regio decreto 18 giugno 1931, n. 773, e successive modificazioni, svolga</w:t>
            </w:r>
            <w:r w:rsidR="00E3321A" w:rsidRPr="00CC459B">
              <w:rPr>
                <w:rFonts w:ascii="Arial" w:hAnsi="Arial" w:cs="Arial"/>
                <w:i/>
                <w:sz w:val="18"/>
                <w:szCs w:val="18"/>
              </w:rPr>
              <w:t xml:space="preserve"> </w:t>
            </w:r>
            <w:r w:rsidRPr="00CC459B">
              <w:rPr>
                <w:rFonts w:ascii="Arial" w:hAnsi="Arial" w:cs="Arial"/>
                <w:i/>
                <w:sz w:val="18"/>
                <w:szCs w:val="18"/>
              </w:rPr>
              <w:t>in Italia qualsiasi attività organizzata al fine di accettare o raccogliere o comunque</w:t>
            </w:r>
            <w:r w:rsidR="00E3321A" w:rsidRPr="00CC459B">
              <w:rPr>
                <w:rFonts w:ascii="Arial" w:hAnsi="Arial" w:cs="Arial"/>
                <w:i/>
                <w:sz w:val="18"/>
                <w:szCs w:val="18"/>
              </w:rPr>
              <w:t xml:space="preserve"> </w:t>
            </w:r>
            <w:r w:rsidRPr="00CC459B">
              <w:rPr>
                <w:rFonts w:ascii="Arial" w:hAnsi="Arial" w:cs="Arial"/>
                <w:i/>
                <w:sz w:val="18"/>
                <w:szCs w:val="18"/>
              </w:rPr>
              <w:t>favorire l'accettazione o in qualsiasi modo la raccolta, anche per via telefonica o</w:t>
            </w:r>
            <w:r w:rsidR="00E3321A" w:rsidRPr="00CC459B">
              <w:rPr>
                <w:rFonts w:ascii="Arial" w:hAnsi="Arial" w:cs="Arial"/>
                <w:i/>
                <w:sz w:val="18"/>
                <w:szCs w:val="18"/>
              </w:rPr>
              <w:t xml:space="preserve"> </w:t>
            </w:r>
            <w:r w:rsidRPr="00CC459B">
              <w:rPr>
                <w:rFonts w:ascii="Arial" w:hAnsi="Arial" w:cs="Arial"/>
                <w:i/>
                <w:sz w:val="18"/>
                <w:szCs w:val="18"/>
              </w:rPr>
              <w:t>telematica, di scommesse di qualsiasi genere da chiunque accettati in Italia o all'estero</w:t>
            </w:r>
            <w:r w:rsidR="00E3321A" w:rsidRPr="00CC459B">
              <w:rPr>
                <w:rFonts w:ascii="Arial" w:hAnsi="Arial" w:cs="Arial"/>
                <w:i/>
                <w:sz w:val="18"/>
                <w:szCs w:val="18"/>
              </w:rPr>
              <w:t xml:space="preserve"> </w:t>
            </w:r>
            <w:r w:rsidRPr="00CC459B">
              <w:rPr>
                <w:rFonts w:ascii="Arial" w:hAnsi="Arial" w:cs="Arial"/>
                <w:i/>
                <w:sz w:val="18"/>
                <w:szCs w:val="18"/>
              </w:rPr>
              <w:t>4-ter. Fermi restando i poteri attribuiti al Ministero delle finanze dall'articolo 11 del</w:t>
            </w:r>
            <w:r w:rsidR="00E3321A" w:rsidRPr="00CC459B">
              <w:rPr>
                <w:rFonts w:ascii="Arial" w:hAnsi="Arial" w:cs="Arial"/>
                <w:i/>
                <w:sz w:val="18"/>
                <w:szCs w:val="18"/>
              </w:rPr>
              <w:t xml:space="preserve"> </w:t>
            </w:r>
            <w:r w:rsidRPr="00CC459B">
              <w:rPr>
                <w:rFonts w:ascii="Arial" w:hAnsi="Arial" w:cs="Arial"/>
                <w:i/>
                <w:sz w:val="18"/>
                <w:szCs w:val="18"/>
              </w:rPr>
              <w:t>decreto-legge 30 dicembre 1993, n. 557, convertito, con modificazioni, dalla legge 26</w:t>
            </w:r>
            <w:r w:rsidR="00E3321A" w:rsidRPr="00CC459B">
              <w:rPr>
                <w:rFonts w:ascii="Arial" w:hAnsi="Arial" w:cs="Arial"/>
                <w:i/>
                <w:sz w:val="18"/>
                <w:szCs w:val="18"/>
              </w:rPr>
              <w:t xml:space="preserve"> </w:t>
            </w:r>
            <w:r w:rsidRPr="00CC459B">
              <w:rPr>
                <w:rFonts w:ascii="Arial" w:hAnsi="Arial" w:cs="Arial"/>
                <w:i/>
                <w:sz w:val="18"/>
                <w:szCs w:val="18"/>
              </w:rPr>
              <w:t>febbraio 1994, n. 133, ed in applicazione dell'articolo 3, comma 228 della legge 28</w:t>
            </w:r>
            <w:r w:rsidR="00E3321A" w:rsidRPr="00CC459B">
              <w:rPr>
                <w:rFonts w:ascii="Arial" w:hAnsi="Arial" w:cs="Arial"/>
                <w:i/>
                <w:sz w:val="18"/>
                <w:szCs w:val="18"/>
              </w:rPr>
              <w:t xml:space="preserve"> </w:t>
            </w:r>
            <w:r w:rsidRPr="00CC459B">
              <w:rPr>
                <w:rFonts w:ascii="Arial" w:hAnsi="Arial" w:cs="Arial"/>
                <w:i/>
                <w:sz w:val="18"/>
                <w:szCs w:val="18"/>
              </w:rPr>
              <w:t>dicembre 1995, n. 549, le sanzioni di cui al presente articolo si applicano a chiunque</w:t>
            </w:r>
            <w:r w:rsidR="00E3321A" w:rsidRPr="00CC459B">
              <w:rPr>
                <w:rFonts w:ascii="Arial" w:hAnsi="Arial" w:cs="Arial"/>
                <w:i/>
                <w:sz w:val="18"/>
                <w:szCs w:val="18"/>
              </w:rPr>
              <w:t xml:space="preserve"> </w:t>
            </w:r>
            <w:r w:rsidRPr="00CC459B">
              <w:rPr>
                <w:rFonts w:ascii="Arial" w:hAnsi="Arial" w:cs="Arial"/>
                <w:i/>
                <w:sz w:val="18"/>
                <w:szCs w:val="18"/>
              </w:rPr>
              <w:t>effettui la raccolta o la prenotazione di giocate del lotto, di concorsi pronostici o di</w:t>
            </w:r>
            <w:r w:rsidR="00E3321A" w:rsidRPr="00CC459B">
              <w:rPr>
                <w:rFonts w:ascii="Arial" w:hAnsi="Arial" w:cs="Arial"/>
                <w:i/>
                <w:sz w:val="18"/>
                <w:szCs w:val="18"/>
              </w:rPr>
              <w:t xml:space="preserve"> </w:t>
            </w:r>
            <w:r w:rsidRPr="00CC459B">
              <w:rPr>
                <w:rFonts w:ascii="Arial" w:hAnsi="Arial" w:cs="Arial"/>
                <w:i/>
                <w:sz w:val="18"/>
                <w:szCs w:val="18"/>
              </w:rPr>
              <w:t xml:space="preserve">scommesse per via telefonica o telematica, ove sprovvisto di apposita </w:t>
            </w:r>
            <w:r w:rsidRPr="00CC459B">
              <w:rPr>
                <w:rFonts w:ascii="Arial" w:hAnsi="Arial" w:cs="Arial"/>
                <w:i/>
                <w:sz w:val="18"/>
                <w:szCs w:val="18"/>
              </w:rPr>
              <w:lastRenderedPageBreak/>
              <w:t>autorizzazione</w:t>
            </w:r>
            <w:r w:rsidR="00E3321A" w:rsidRPr="00CC459B">
              <w:rPr>
                <w:rFonts w:ascii="Arial" w:hAnsi="Arial" w:cs="Arial"/>
                <w:i/>
                <w:sz w:val="18"/>
                <w:szCs w:val="18"/>
              </w:rPr>
              <w:t xml:space="preserve"> </w:t>
            </w:r>
            <w:r w:rsidRPr="00CC459B">
              <w:rPr>
                <w:rFonts w:ascii="Arial" w:hAnsi="Arial" w:cs="Arial"/>
                <w:i/>
                <w:sz w:val="18"/>
                <w:szCs w:val="18"/>
              </w:rPr>
              <w:t>all'uso di tali mezzi per la predetta raccolta o prenotazione.”</w:t>
            </w:r>
            <w:r w:rsidR="002438EC" w:rsidRPr="00CC459B">
              <w:rPr>
                <w:rStyle w:val="Rimandonotaapidipagina"/>
                <w:rFonts w:ascii="Arial" w:hAnsi="Arial" w:cs="Arial"/>
                <w:i/>
                <w:sz w:val="18"/>
                <w:szCs w:val="18"/>
              </w:rPr>
              <w:footnoteReference w:id="98"/>
            </w:r>
          </w:p>
        </w:tc>
      </w:tr>
    </w:tbl>
    <w:p w14:paraId="1A451FD1" w14:textId="038F1A29" w:rsidR="000330E1" w:rsidRDefault="000330E1" w:rsidP="00891A53"/>
    <w:p w14:paraId="23EB4FFE" w14:textId="1568867D" w:rsidR="002B0683" w:rsidRDefault="002B0683" w:rsidP="00891A53"/>
    <w:p w14:paraId="65FC1A43" w14:textId="138866AB" w:rsidR="002B0683" w:rsidRDefault="002B0683" w:rsidP="00891A53"/>
    <w:p w14:paraId="72D757EE" w14:textId="4A552CF0" w:rsidR="002B0683" w:rsidRDefault="002B0683" w:rsidP="00891A53"/>
    <w:p w14:paraId="40A9C72F" w14:textId="4C4B214D" w:rsidR="002B0683" w:rsidRDefault="002B0683" w:rsidP="00891A53"/>
    <w:p w14:paraId="79496EE5" w14:textId="113044ED" w:rsidR="002B0683" w:rsidRDefault="002B0683" w:rsidP="00891A53"/>
    <w:p w14:paraId="03D0E3C9" w14:textId="7FBF4585" w:rsidR="002B0683" w:rsidRDefault="002B0683" w:rsidP="00891A53"/>
    <w:p w14:paraId="67DB05A9" w14:textId="58751875" w:rsidR="002B0683" w:rsidRDefault="002B0683" w:rsidP="00891A53"/>
    <w:p w14:paraId="1F382835" w14:textId="486B3BB7" w:rsidR="002B0683" w:rsidRDefault="002B0683" w:rsidP="00891A53"/>
    <w:p w14:paraId="54DEB9BD" w14:textId="7F8874D4" w:rsidR="002B0683" w:rsidRDefault="002B0683" w:rsidP="00891A53"/>
    <w:p w14:paraId="30F6DBCF" w14:textId="095B522B" w:rsidR="002B0683" w:rsidRDefault="002B0683" w:rsidP="00891A53"/>
    <w:p w14:paraId="0F6BF76B" w14:textId="3BFF7566" w:rsidR="002B0683" w:rsidRDefault="002B0683" w:rsidP="00891A53"/>
    <w:p w14:paraId="5247A65E" w14:textId="21C63599" w:rsidR="002B0683" w:rsidRDefault="002B0683" w:rsidP="00891A53"/>
    <w:p w14:paraId="4C02F311" w14:textId="2833ADC4" w:rsidR="002B0683" w:rsidRDefault="002B0683" w:rsidP="00891A53"/>
    <w:p w14:paraId="619E02D4" w14:textId="05DF7BED" w:rsidR="002B0683" w:rsidRDefault="002B0683" w:rsidP="00891A53"/>
    <w:p w14:paraId="69A1DEB4" w14:textId="01E994A8" w:rsidR="002B0683" w:rsidRDefault="002B0683" w:rsidP="00891A53"/>
    <w:p w14:paraId="78F8AEC5" w14:textId="7755AF2E" w:rsidR="002B0683" w:rsidRDefault="002B0683" w:rsidP="00891A53"/>
    <w:p w14:paraId="2D2E72F8" w14:textId="69FD664A" w:rsidR="002B0683" w:rsidRDefault="002B0683" w:rsidP="00891A53"/>
    <w:p w14:paraId="394A08B0" w14:textId="075F82B1" w:rsidR="00CC459B" w:rsidRDefault="00CC459B">
      <w:pPr>
        <w:jc w:val="left"/>
      </w:pPr>
      <w:r>
        <w:br w:type="page"/>
      </w:r>
    </w:p>
    <w:p w14:paraId="386DBB3B" w14:textId="7475E1E7" w:rsidR="002E396D" w:rsidRPr="002E396D" w:rsidRDefault="00891A53" w:rsidP="002E396D">
      <w:pPr>
        <w:pStyle w:val="Titolo1"/>
        <w:tabs>
          <w:tab w:val="clear" w:pos="720"/>
          <w:tab w:val="num" w:pos="360"/>
        </w:tabs>
        <w:ind w:left="360"/>
        <w:rPr>
          <w:rFonts w:cs="Arial"/>
          <w:sz w:val="20"/>
        </w:rPr>
      </w:pPr>
      <w:bookmarkStart w:id="22" w:name="_Toc102595997"/>
      <w:r>
        <w:rPr>
          <w:rFonts w:cs="Arial"/>
          <w:sz w:val="20"/>
        </w:rPr>
        <w:lastRenderedPageBreak/>
        <w:t>REATI TRIBUTARI</w:t>
      </w:r>
      <w:bookmarkEnd w:id="22"/>
      <w:r w:rsidR="00555058">
        <w:rPr>
          <w:rFonts w:cs="Arial"/>
          <w:sz w:val="20"/>
        </w:rPr>
        <w:t xml:space="preserve"> </w:t>
      </w:r>
    </w:p>
    <w:p w14:paraId="6303E0D3" w14:textId="79BE4EC6" w:rsidR="00770600" w:rsidRPr="00EB0143" w:rsidRDefault="00770600" w:rsidP="00770600">
      <w:pPr>
        <w:pStyle w:val="Default"/>
        <w:tabs>
          <w:tab w:val="left" w:pos="5392"/>
        </w:tabs>
        <w:ind w:left="350" w:hanging="392"/>
        <w:jc w:val="both"/>
        <w:rPr>
          <w:rFonts w:cs="Arial"/>
          <w:b/>
          <w:bCs/>
          <w:iCs/>
          <w:lang w:val="it-IT"/>
        </w:rPr>
      </w:pPr>
      <w:r w:rsidRPr="00C87B6A">
        <w:rPr>
          <w:rFonts w:cs="Arial"/>
          <w:b/>
          <w:bCs/>
          <w:iCs/>
          <w:lang w:val="it-IT"/>
        </w:rPr>
        <w:tab/>
      </w:r>
      <w:r w:rsidRPr="00EB0143">
        <w:rPr>
          <w:rFonts w:cs="Arial"/>
          <w:b/>
          <w:bCs/>
          <w:iCs/>
          <w:lang w:val="it-IT"/>
        </w:rPr>
        <w:tab/>
      </w:r>
    </w:p>
    <w:p w14:paraId="26D4E8E7" w14:textId="77777777" w:rsidR="00DD606F" w:rsidRDefault="00DD606F" w:rsidP="004125F6">
      <w:pPr>
        <w:jc w:val="left"/>
        <w:rPr>
          <w:rFonts w:ascii="Arial" w:hAnsi="Arial" w:cs="Arial"/>
          <w:sz w:val="18"/>
          <w:lang w:eastAsia="ar-SA"/>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3E03F8" w:rsidRPr="003E03F8" w14:paraId="6B88C650" w14:textId="77777777" w:rsidTr="003E03F8">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0F7AF1F" w14:textId="77777777" w:rsidR="00383AD6" w:rsidRPr="003E03F8" w:rsidRDefault="00F36F50" w:rsidP="000F4688">
            <w:pPr>
              <w:snapToGrid w:val="0"/>
              <w:jc w:val="center"/>
              <w:rPr>
                <w:rFonts w:ascii="Arial" w:hAnsi="Arial" w:cs="Arial"/>
                <w:b/>
                <w:bCs/>
                <w:color w:val="002D62"/>
                <w:sz w:val="18"/>
                <w:szCs w:val="18"/>
              </w:rPr>
            </w:pPr>
            <w:r w:rsidRPr="003E03F8">
              <w:rPr>
                <w:rFonts w:ascii="Arial" w:hAnsi="Arial" w:cs="Arial"/>
                <w:b/>
                <w:bCs/>
                <w:color w:val="002D62"/>
                <w:sz w:val="18"/>
                <w:szCs w:val="18"/>
              </w:rPr>
              <w:t>Norma di</w:t>
            </w:r>
          </w:p>
          <w:p w14:paraId="490623DC" w14:textId="77777777" w:rsidR="00383AD6" w:rsidRPr="003E03F8" w:rsidRDefault="00F36F50" w:rsidP="000F4688">
            <w:pPr>
              <w:jc w:val="center"/>
              <w:rPr>
                <w:rFonts w:ascii="Arial" w:hAnsi="Arial" w:cs="Arial"/>
                <w:b/>
                <w:bCs/>
                <w:color w:val="002D62"/>
                <w:sz w:val="18"/>
                <w:szCs w:val="18"/>
              </w:rPr>
            </w:pPr>
            <w:r w:rsidRPr="003E03F8">
              <w:rPr>
                <w:rFonts w:ascii="Arial" w:hAnsi="Arial" w:cs="Arial"/>
                <w:b/>
                <w:bCs/>
                <w:color w:val="002D62"/>
                <w:sz w:val="18"/>
                <w:szCs w:val="18"/>
              </w:rPr>
              <w:t>riferimento</w:t>
            </w:r>
          </w:p>
          <w:p w14:paraId="0B9A8278" w14:textId="77777777" w:rsidR="00383AD6" w:rsidRPr="003E03F8" w:rsidRDefault="00F36F50" w:rsidP="000F4688">
            <w:pPr>
              <w:jc w:val="center"/>
              <w:rPr>
                <w:rFonts w:ascii="Arial" w:hAnsi="Arial" w:cs="Arial"/>
                <w:b/>
                <w:bCs/>
                <w:color w:val="002D62"/>
                <w:sz w:val="18"/>
                <w:szCs w:val="18"/>
              </w:rPr>
            </w:pPr>
            <w:r w:rsidRPr="003E03F8">
              <w:rPr>
                <w:rFonts w:ascii="Arial" w:hAnsi="Arial" w:cs="Arial"/>
                <w:b/>
                <w:bCs/>
                <w:color w:val="002D62"/>
                <w:sz w:val="18"/>
                <w:szCs w:val="18"/>
              </w:rPr>
              <w:t>(del d.lgs.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418BFD60" w14:textId="77777777" w:rsidR="00383AD6" w:rsidRPr="003E03F8" w:rsidRDefault="00F36F50" w:rsidP="000F4688">
            <w:pPr>
              <w:snapToGrid w:val="0"/>
              <w:jc w:val="center"/>
              <w:rPr>
                <w:rFonts w:ascii="Arial" w:hAnsi="Arial" w:cs="Arial"/>
                <w:b/>
                <w:bCs/>
                <w:color w:val="002D62"/>
                <w:sz w:val="18"/>
                <w:szCs w:val="18"/>
              </w:rPr>
            </w:pPr>
            <w:r w:rsidRPr="003E03F8">
              <w:rPr>
                <w:rFonts w:ascii="Arial" w:hAnsi="Arial" w:cs="Arial"/>
                <w:b/>
                <w:bCs/>
                <w:color w:val="002D62"/>
                <w:sz w:val="18"/>
                <w:szCs w:val="18"/>
              </w:rPr>
              <w:t>Reato</w:t>
            </w:r>
          </w:p>
          <w:p w14:paraId="3284262A" w14:textId="77777777" w:rsidR="00383AD6" w:rsidRPr="003E03F8" w:rsidRDefault="00F36F50" w:rsidP="000F4688">
            <w:pPr>
              <w:jc w:val="center"/>
              <w:rPr>
                <w:rFonts w:ascii="Arial" w:hAnsi="Arial" w:cs="Arial"/>
                <w:b/>
                <w:bCs/>
                <w:color w:val="002D62"/>
                <w:sz w:val="18"/>
                <w:szCs w:val="18"/>
              </w:rPr>
            </w:pPr>
            <w:r w:rsidRPr="003E03F8">
              <w:rPr>
                <w:rFonts w:ascii="Arial" w:hAnsi="Arial" w:cs="Arial"/>
                <w:b/>
                <w:bCs/>
                <w:color w:val="002D62"/>
                <w:sz w:val="18"/>
                <w:szCs w:val="18"/>
              </w:rPr>
              <w:t>(o illecito amministrativo)</w:t>
            </w:r>
          </w:p>
          <w:p w14:paraId="12B8EE61" w14:textId="77777777" w:rsidR="00383AD6" w:rsidRPr="003E03F8" w:rsidRDefault="00F36F50" w:rsidP="000F4688">
            <w:pPr>
              <w:jc w:val="center"/>
              <w:rPr>
                <w:rFonts w:ascii="Arial" w:hAnsi="Arial" w:cs="Arial"/>
                <w:b/>
                <w:bCs/>
                <w:color w:val="002D62"/>
                <w:sz w:val="18"/>
                <w:szCs w:val="18"/>
              </w:rPr>
            </w:pPr>
            <w:r w:rsidRPr="003E03F8">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B9DBFE6" w14:textId="77777777" w:rsidR="00383AD6" w:rsidRPr="003E03F8" w:rsidRDefault="00F36F50" w:rsidP="000F4688">
            <w:pPr>
              <w:snapToGrid w:val="0"/>
              <w:jc w:val="center"/>
              <w:rPr>
                <w:rFonts w:ascii="Arial" w:hAnsi="Arial" w:cs="Arial"/>
                <w:b/>
                <w:bCs/>
                <w:color w:val="002D62"/>
                <w:sz w:val="18"/>
                <w:szCs w:val="18"/>
              </w:rPr>
            </w:pPr>
            <w:r w:rsidRPr="003E03F8">
              <w:rPr>
                <w:rFonts w:ascii="Arial" w:hAnsi="Arial" w:cs="Arial"/>
                <w:b/>
                <w:bCs/>
                <w:color w:val="002D62"/>
                <w:sz w:val="18"/>
                <w:szCs w:val="18"/>
              </w:rPr>
              <w:t>Fattispecie di reato</w:t>
            </w:r>
          </w:p>
          <w:p w14:paraId="4DD7D164" w14:textId="77777777" w:rsidR="00383AD6" w:rsidRPr="003E03F8" w:rsidRDefault="00F36F50" w:rsidP="000F4688">
            <w:pPr>
              <w:jc w:val="center"/>
              <w:rPr>
                <w:rFonts w:ascii="Arial" w:hAnsi="Arial" w:cs="Arial"/>
                <w:b/>
                <w:bCs/>
                <w:color w:val="002D62"/>
                <w:sz w:val="18"/>
                <w:szCs w:val="18"/>
              </w:rPr>
            </w:pPr>
            <w:r w:rsidRPr="003E03F8">
              <w:rPr>
                <w:rFonts w:ascii="Arial" w:hAnsi="Arial" w:cs="Arial"/>
                <w:b/>
                <w:bCs/>
                <w:color w:val="002D62"/>
                <w:sz w:val="18"/>
                <w:szCs w:val="18"/>
              </w:rPr>
              <w:t>(o di illecito amministrativo)</w:t>
            </w:r>
          </w:p>
        </w:tc>
      </w:tr>
      <w:tr w:rsidR="00383AD6" w:rsidRPr="00CD3123" w14:paraId="47B18640" w14:textId="77777777" w:rsidTr="003E03F8">
        <w:tc>
          <w:tcPr>
            <w:tcW w:w="1985" w:type="dxa"/>
            <w:tcBorders>
              <w:top w:val="single" w:sz="8" w:space="0" w:color="002D62"/>
              <w:left w:val="single" w:sz="8" w:space="0" w:color="008080"/>
              <w:bottom w:val="single" w:sz="8" w:space="0" w:color="008080"/>
            </w:tcBorders>
            <w:shd w:val="clear" w:color="auto" w:fill="FFFFFF"/>
          </w:tcPr>
          <w:p w14:paraId="792CD4DC" w14:textId="54CDE52D" w:rsidR="00383AD6" w:rsidRPr="00CC459B" w:rsidRDefault="00383AD6" w:rsidP="000F4688">
            <w:pPr>
              <w:pStyle w:val="Default"/>
              <w:rPr>
                <w:rFonts w:cs="Arial"/>
                <w:bCs/>
                <w:iCs/>
                <w:sz w:val="18"/>
                <w:szCs w:val="18"/>
                <w:lang w:val="it-IT"/>
              </w:rPr>
            </w:pPr>
            <w:r w:rsidRPr="00CC459B">
              <w:rPr>
                <w:rFonts w:cs="Arial"/>
                <w:bCs/>
                <w:iCs/>
                <w:sz w:val="18"/>
                <w:szCs w:val="18"/>
                <w:lang w:val="it-IT"/>
              </w:rPr>
              <w:t>Art. 25-</w:t>
            </w:r>
            <w:r w:rsidR="004B5872" w:rsidRPr="00CC459B">
              <w:rPr>
                <w:rFonts w:cs="Arial"/>
                <w:bCs/>
                <w:iCs/>
                <w:sz w:val="18"/>
                <w:szCs w:val="18"/>
                <w:lang w:val="it-IT"/>
              </w:rPr>
              <w:t>q</w:t>
            </w:r>
            <w:r w:rsidR="00150527" w:rsidRPr="00CC459B">
              <w:rPr>
                <w:rFonts w:cs="Arial"/>
                <w:bCs/>
                <w:iCs/>
                <w:sz w:val="18"/>
                <w:szCs w:val="18"/>
                <w:lang w:val="it-IT"/>
              </w:rPr>
              <w:t>uinquies</w:t>
            </w:r>
            <w:r w:rsidRPr="00CC459B">
              <w:rPr>
                <w:rFonts w:cs="Arial"/>
                <w:bCs/>
                <w:iCs/>
                <w:sz w:val="18"/>
                <w:szCs w:val="18"/>
                <w:lang w:val="it-IT"/>
              </w:rPr>
              <w:t xml:space="preserve">decies </w:t>
            </w: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r w:rsidR="00927E6C" w:rsidRPr="00CC459B">
              <w:rPr>
                <w:rStyle w:val="Rimandonotaapidipagina"/>
                <w:rFonts w:cs="Arial"/>
                <w:bCs/>
                <w:iCs/>
                <w:sz w:val="18"/>
                <w:szCs w:val="18"/>
                <w:lang w:val="it-IT"/>
              </w:rPr>
              <w:footnoteReference w:id="99"/>
            </w:r>
          </w:p>
        </w:tc>
        <w:tc>
          <w:tcPr>
            <w:tcW w:w="4535" w:type="dxa"/>
            <w:tcBorders>
              <w:top w:val="single" w:sz="8" w:space="0" w:color="002D62"/>
              <w:left w:val="single" w:sz="8" w:space="0" w:color="008080"/>
              <w:bottom w:val="single" w:sz="8" w:space="0" w:color="008080"/>
            </w:tcBorders>
            <w:shd w:val="clear" w:color="auto" w:fill="FFFFFF"/>
          </w:tcPr>
          <w:p w14:paraId="5AC6E013" w14:textId="7EF4C1EC" w:rsidR="003F4C17" w:rsidRPr="00CC459B" w:rsidRDefault="003F4C17" w:rsidP="003F4C17">
            <w:pPr>
              <w:jc w:val="left"/>
              <w:rPr>
                <w:rFonts w:ascii="Arial" w:hAnsi="Arial" w:cs="Arial"/>
                <w:b/>
                <w:bCs/>
                <w:iCs/>
                <w:sz w:val="18"/>
                <w:szCs w:val="18"/>
              </w:rPr>
            </w:pPr>
            <w:r w:rsidRPr="00CC459B">
              <w:rPr>
                <w:rFonts w:ascii="Arial" w:hAnsi="Arial" w:cs="Arial"/>
                <w:b/>
                <w:bCs/>
                <w:iCs/>
                <w:sz w:val="18"/>
                <w:szCs w:val="18"/>
              </w:rPr>
              <w:t>Dichiarazione fraudolenta mediante uso di fatture o altri documenti per operazioni inesistenti</w:t>
            </w:r>
          </w:p>
          <w:p w14:paraId="5C066196" w14:textId="1A8F0D59" w:rsidR="00507C82" w:rsidRPr="00CC459B" w:rsidRDefault="003F4C17" w:rsidP="003F4C17">
            <w:pPr>
              <w:jc w:val="left"/>
              <w:rPr>
                <w:rFonts w:ascii="Arial" w:hAnsi="Arial" w:cs="Arial"/>
                <w:iCs/>
                <w:sz w:val="18"/>
                <w:szCs w:val="18"/>
              </w:rPr>
            </w:pPr>
            <w:r w:rsidRPr="00CC459B">
              <w:rPr>
                <w:rFonts w:ascii="Arial" w:hAnsi="Arial" w:cs="Arial"/>
                <w:iCs/>
                <w:sz w:val="18"/>
                <w:szCs w:val="18"/>
              </w:rPr>
              <w:t xml:space="preserve">(art. 2 </w:t>
            </w:r>
            <w:proofErr w:type="spellStart"/>
            <w:r w:rsidRPr="00CC459B">
              <w:rPr>
                <w:rFonts w:ascii="Arial" w:hAnsi="Arial" w:cs="Arial"/>
                <w:iCs/>
                <w:sz w:val="18"/>
                <w:szCs w:val="18"/>
              </w:rPr>
              <w:t>D.Lgs.</w:t>
            </w:r>
            <w:proofErr w:type="spellEnd"/>
            <w:r w:rsidRPr="00CC459B">
              <w:rPr>
                <w:rFonts w:ascii="Arial" w:hAnsi="Arial" w:cs="Arial"/>
                <w:iCs/>
                <w:sz w:val="18"/>
                <w:szCs w:val="18"/>
              </w:rPr>
              <w:t xml:space="preserve"> n. 74/2000)</w:t>
            </w:r>
          </w:p>
          <w:p w14:paraId="0E5ED504" w14:textId="77777777" w:rsidR="00507C82" w:rsidRPr="00CC459B" w:rsidRDefault="00507C82" w:rsidP="000F4688">
            <w:pPr>
              <w:jc w:val="left"/>
              <w:rPr>
                <w:rFonts w:ascii="Arial" w:hAnsi="Arial" w:cs="Arial"/>
                <w:b/>
                <w:bCs/>
                <w:iCs/>
                <w:sz w:val="18"/>
                <w:szCs w:val="18"/>
              </w:rPr>
            </w:pPr>
          </w:p>
          <w:p w14:paraId="0AC8272D" w14:textId="77777777" w:rsidR="00383AD6" w:rsidRPr="00CC459B" w:rsidRDefault="00383AD6" w:rsidP="000F4688">
            <w:pPr>
              <w:jc w:val="left"/>
              <w:rPr>
                <w:rFonts w:ascii="Arial" w:hAnsi="Arial" w:cs="Arial"/>
                <w:b/>
                <w:sz w:val="18"/>
                <w:szCs w:val="18"/>
              </w:rPr>
            </w:pPr>
            <w:r w:rsidRPr="00CC459B">
              <w:rPr>
                <w:rFonts w:ascii="Arial" w:hAnsi="Arial" w:cs="Arial"/>
                <w:b/>
                <w:sz w:val="18"/>
                <w:szCs w:val="18"/>
              </w:rPr>
              <w:t>Sanzione pecuniaria:</w:t>
            </w:r>
          </w:p>
          <w:p w14:paraId="3B939BC6" w14:textId="2CE87723" w:rsidR="00383AD6" w:rsidRPr="00CC459B" w:rsidRDefault="00383AD6" w:rsidP="000F4688">
            <w:pPr>
              <w:pStyle w:val="Paragrafoelenco"/>
              <w:numPr>
                <w:ilvl w:val="0"/>
                <w:numId w:val="23"/>
              </w:numPr>
              <w:ind w:left="227" w:hanging="141"/>
              <w:jc w:val="left"/>
              <w:rPr>
                <w:rFonts w:ascii="Arial" w:hAnsi="Arial" w:cs="Arial"/>
                <w:b/>
                <w:bCs/>
                <w:sz w:val="18"/>
                <w:szCs w:val="18"/>
              </w:rPr>
            </w:pPr>
            <w:r w:rsidRPr="00CC459B">
              <w:rPr>
                <w:rFonts w:ascii="Arial" w:hAnsi="Arial" w:cs="Arial"/>
                <w:sz w:val="18"/>
                <w:szCs w:val="18"/>
              </w:rPr>
              <w:t xml:space="preserve">da </w:t>
            </w:r>
            <w:r w:rsidR="003864AD" w:rsidRPr="00CC459B">
              <w:rPr>
                <w:rFonts w:ascii="Arial" w:hAnsi="Arial" w:cs="Arial"/>
                <w:sz w:val="18"/>
                <w:szCs w:val="18"/>
              </w:rPr>
              <w:t>1</w:t>
            </w:r>
            <w:r w:rsidRPr="00CC459B">
              <w:rPr>
                <w:rFonts w:ascii="Arial" w:hAnsi="Arial" w:cs="Arial"/>
                <w:sz w:val="18"/>
                <w:szCs w:val="18"/>
              </w:rPr>
              <w:t xml:space="preserve">00 a </w:t>
            </w:r>
            <w:r w:rsidR="003864AD" w:rsidRPr="00CC459B">
              <w:rPr>
                <w:rFonts w:ascii="Arial" w:hAnsi="Arial" w:cs="Arial"/>
                <w:sz w:val="18"/>
                <w:szCs w:val="18"/>
              </w:rPr>
              <w:t>5</w:t>
            </w:r>
            <w:r w:rsidRPr="00CC459B">
              <w:rPr>
                <w:rFonts w:ascii="Arial" w:hAnsi="Arial" w:cs="Arial"/>
                <w:sz w:val="18"/>
                <w:szCs w:val="18"/>
              </w:rPr>
              <w:t>00 quote</w:t>
            </w:r>
            <w:r w:rsidR="003864AD" w:rsidRPr="00CC459B">
              <w:rPr>
                <w:rFonts w:ascii="Arial" w:hAnsi="Arial" w:cs="Arial"/>
                <w:sz w:val="18"/>
                <w:szCs w:val="18"/>
              </w:rPr>
              <w:t xml:space="preserve"> </w:t>
            </w:r>
            <w:r w:rsidR="00FA2C27" w:rsidRPr="00CC459B">
              <w:rPr>
                <w:rFonts w:ascii="Arial" w:hAnsi="Arial" w:cs="Arial"/>
                <w:sz w:val="18"/>
                <w:szCs w:val="18"/>
              </w:rPr>
              <w:t xml:space="preserve">aumentata </w:t>
            </w:r>
            <w:proofErr w:type="gramStart"/>
            <w:r w:rsidR="00FA2C27" w:rsidRPr="00CC459B">
              <w:rPr>
                <w:rFonts w:ascii="Arial" w:hAnsi="Arial" w:cs="Arial"/>
                <w:sz w:val="18"/>
                <w:szCs w:val="18"/>
              </w:rPr>
              <w:t>fino  a</w:t>
            </w:r>
            <w:proofErr w:type="gramEnd"/>
            <w:r w:rsidR="00FA2C27" w:rsidRPr="00CC459B">
              <w:rPr>
                <w:rFonts w:ascii="Arial" w:hAnsi="Arial" w:cs="Arial"/>
                <w:sz w:val="18"/>
                <w:szCs w:val="18"/>
              </w:rPr>
              <w:t xml:space="preserve"> un terzo se l’ente ha conseguito un profitto di rilevante entità.</w:t>
            </w:r>
          </w:p>
          <w:p w14:paraId="50B3FED6" w14:textId="77777777" w:rsidR="003864AD" w:rsidRPr="00CC459B" w:rsidRDefault="003864AD" w:rsidP="003864AD">
            <w:pPr>
              <w:ind w:left="86"/>
              <w:jc w:val="left"/>
              <w:rPr>
                <w:rFonts w:ascii="Arial" w:hAnsi="Arial" w:cs="Arial"/>
                <w:b/>
                <w:bCs/>
                <w:sz w:val="18"/>
                <w:szCs w:val="18"/>
              </w:rPr>
            </w:pPr>
          </w:p>
          <w:p w14:paraId="28CBDE23" w14:textId="77777777" w:rsidR="00383AD6" w:rsidRPr="00CC459B" w:rsidRDefault="00383AD6" w:rsidP="000F4688">
            <w:pPr>
              <w:jc w:val="left"/>
              <w:rPr>
                <w:rFonts w:ascii="Arial" w:hAnsi="Arial" w:cs="Arial"/>
                <w:b/>
                <w:bCs/>
                <w:sz w:val="18"/>
                <w:szCs w:val="18"/>
              </w:rPr>
            </w:pPr>
          </w:p>
          <w:p w14:paraId="3015AB13" w14:textId="77777777" w:rsidR="00383AD6" w:rsidRPr="00CC459B" w:rsidRDefault="00383AD6" w:rsidP="000F4688">
            <w:pPr>
              <w:jc w:val="left"/>
              <w:rPr>
                <w:rFonts w:ascii="Arial" w:hAnsi="Arial" w:cs="Arial"/>
                <w:b/>
                <w:sz w:val="18"/>
                <w:szCs w:val="18"/>
              </w:rPr>
            </w:pPr>
            <w:r w:rsidRPr="00CC459B">
              <w:rPr>
                <w:rFonts w:ascii="Arial" w:hAnsi="Arial" w:cs="Arial"/>
                <w:b/>
                <w:sz w:val="18"/>
                <w:szCs w:val="18"/>
              </w:rPr>
              <w:t>Sanzione interdittiva:</w:t>
            </w:r>
          </w:p>
          <w:p w14:paraId="058EA2DD" w14:textId="42568B42" w:rsidR="003864AD" w:rsidRPr="00CC459B" w:rsidRDefault="003864AD" w:rsidP="000F4688">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r w:rsidR="004A3775" w:rsidRPr="00CC459B">
              <w:rPr>
                <w:rFonts w:ascii="Arial" w:hAnsi="Arial" w:cs="Arial"/>
                <w:sz w:val="18"/>
                <w:szCs w:val="18"/>
              </w:rPr>
              <w:t>;</w:t>
            </w:r>
          </w:p>
          <w:p w14:paraId="4775107F" w14:textId="77777777" w:rsidR="00FA2C27" w:rsidRPr="00CC459B" w:rsidRDefault="00383AD6" w:rsidP="000F4688">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21016FA8" w14:textId="432B2B84" w:rsidR="00383AD6" w:rsidRPr="00CC459B" w:rsidRDefault="00383AD6" w:rsidP="000F4688">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divieto di pubblicizzare beni o servizi</w:t>
            </w:r>
            <w:r w:rsidR="00295277" w:rsidRPr="00CC459B">
              <w:rPr>
                <w:rFonts w:ascii="Arial" w:hAnsi="Arial" w:cs="Arial"/>
                <w:sz w:val="18"/>
                <w:szCs w:val="18"/>
              </w:rPr>
              <w:t>;</w:t>
            </w:r>
            <w:r w:rsidRPr="00CC459B">
              <w:rPr>
                <w:rFonts w:ascii="Arial" w:hAnsi="Arial" w:cs="Arial"/>
                <w:sz w:val="18"/>
                <w:szCs w:val="18"/>
              </w:rPr>
              <w:t xml:space="preserve"> </w:t>
            </w:r>
          </w:p>
          <w:p w14:paraId="6415B2CA" w14:textId="6A312C7C" w:rsidR="00383AD6" w:rsidRPr="00CC459B" w:rsidRDefault="00295277" w:rsidP="000F4688">
            <w:pPr>
              <w:jc w:val="left"/>
              <w:rPr>
                <w:rFonts w:ascii="Arial" w:hAnsi="Arial" w:cs="Arial"/>
                <w:sz w:val="18"/>
                <w:szCs w:val="18"/>
              </w:rPr>
            </w:pPr>
            <w:r w:rsidRPr="00CC459B">
              <w:rPr>
                <w:rFonts w:ascii="Arial" w:hAnsi="Arial" w:cs="Arial"/>
                <w:sz w:val="18"/>
                <w:szCs w:val="18"/>
              </w:rPr>
              <w:t xml:space="preserve">da tre mesi a due anni. </w:t>
            </w:r>
          </w:p>
          <w:p w14:paraId="4A9B010C" w14:textId="5997B3A8" w:rsidR="00383AD6" w:rsidRPr="00CC459B" w:rsidRDefault="00383AD6" w:rsidP="000F4688">
            <w:pPr>
              <w:jc w:val="left"/>
              <w:rPr>
                <w:rFonts w:ascii="Arial" w:hAnsi="Arial" w:cs="Arial"/>
                <w:b/>
                <w:b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3784084B" w14:textId="448EC806" w:rsidR="00430014" w:rsidRPr="00CC459B" w:rsidRDefault="00430014" w:rsidP="0034664B">
            <w:pPr>
              <w:autoSpaceDE w:val="0"/>
              <w:rPr>
                <w:rFonts w:ascii="Arial" w:hAnsi="Arial" w:cs="Arial"/>
                <w:i/>
                <w:sz w:val="18"/>
                <w:szCs w:val="18"/>
              </w:rPr>
            </w:pPr>
            <w:r w:rsidRPr="00CC459B">
              <w:rPr>
                <w:rFonts w:ascii="Arial" w:hAnsi="Arial" w:cs="Arial"/>
                <w:iCs/>
                <w:sz w:val="18"/>
                <w:szCs w:val="18"/>
              </w:rPr>
              <w:t xml:space="preserve">Art. </w:t>
            </w:r>
            <w:r w:rsidR="003F4C17" w:rsidRPr="00CC459B">
              <w:rPr>
                <w:rFonts w:ascii="Arial" w:hAnsi="Arial" w:cs="Arial"/>
                <w:iCs/>
                <w:sz w:val="18"/>
                <w:szCs w:val="18"/>
              </w:rPr>
              <w:t>2</w:t>
            </w:r>
            <w:r w:rsidR="00507C82" w:rsidRPr="00CC459B">
              <w:rPr>
                <w:rFonts w:ascii="Arial" w:hAnsi="Arial" w:cs="Arial"/>
                <w:iCs/>
                <w:sz w:val="18"/>
                <w:szCs w:val="18"/>
              </w:rPr>
              <w:t xml:space="preserve"> </w:t>
            </w:r>
            <w:proofErr w:type="spellStart"/>
            <w:r w:rsidR="0059643D" w:rsidRPr="00CC459B">
              <w:rPr>
                <w:rFonts w:ascii="Arial" w:hAnsi="Arial" w:cs="Arial"/>
                <w:iCs/>
                <w:sz w:val="18"/>
                <w:szCs w:val="18"/>
              </w:rPr>
              <w:t>D.Lgs.</w:t>
            </w:r>
            <w:proofErr w:type="spellEnd"/>
            <w:r w:rsidR="0059643D" w:rsidRPr="00CC459B">
              <w:rPr>
                <w:rFonts w:ascii="Arial" w:hAnsi="Arial" w:cs="Arial"/>
                <w:iCs/>
                <w:sz w:val="18"/>
                <w:szCs w:val="18"/>
              </w:rPr>
              <w:t xml:space="preserve"> n. 74/2000</w:t>
            </w:r>
            <w:r w:rsidR="00687F3A" w:rsidRPr="00CC459B">
              <w:rPr>
                <w:rFonts w:ascii="Arial" w:hAnsi="Arial" w:cs="Arial"/>
                <w:iCs/>
                <w:sz w:val="18"/>
                <w:szCs w:val="18"/>
              </w:rPr>
              <w:t xml:space="preserve"> </w:t>
            </w:r>
            <w:r w:rsidRPr="00CC459B">
              <w:rPr>
                <w:rFonts w:ascii="Arial" w:hAnsi="Arial" w:cs="Arial"/>
                <w:iCs/>
                <w:sz w:val="18"/>
                <w:szCs w:val="18"/>
              </w:rPr>
              <w:t>– “</w:t>
            </w:r>
            <w:r w:rsidR="0059643D" w:rsidRPr="00CC459B">
              <w:rPr>
                <w:rFonts w:ascii="Arial" w:hAnsi="Arial" w:cs="Arial"/>
                <w:iCs/>
                <w:sz w:val="18"/>
                <w:szCs w:val="18"/>
              </w:rPr>
              <w:t>Dichiarazione fraudolenta mediante uso di fatture o altri documenti per operazioni inesistenti</w:t>
            </w:r>
            <w:r w:rsidRPr="00CC459B">
              <w:rPr>
                <w:rFonts w:ascii="Arial" w:hAnsi="Arial" w:cs="Arial"/>
                <w:i/>
                <w:sz w:val="18"/>
                <w:szCs w:val="18"/>
              </w:rPr>
              <w:t xml:space="preserve">”: </w:t>
            </w:r>
          </w:p>
          <w:p w14:paraId="28A518BC" w14:textId="47641C8E" w:rsidR="00406880" w:rsidRPr="00CC459B" w:rsidRDefault="004C0FCA" w:rsidP="0034664B">
            <w:pPr>
              <w:autoSpaceDE w:val="0"/>
              <w:rPr>
                <w:rFonts w:ascii="Arial" w:hAnsi="Arial" w:cs="Arial"/>
                <w:i/>
                <w:sz w:val="18"/>
                <w:szCs w:val="18"/>
              </w:rPr>
            </w:pPr>
            <w:r w:rsidRPr="00CC459B">
              <w:rPr>
                <w:rFonts w:ascii="Arial" w:hAnsi="Arial" w:cs="Arial"/>
                <w:i/>
                <w:sz w:val="18"/>
                <w:szCs w:val="18"/>
              </w:rPr>
              <w:t>“</w:t>
            </w:r>
            <w:r w:rsidR="00406880" w:rsidRPr="00CC459B">
              <w:rPr>
                <w:rFonts w:ascii="Arial" w:hAnsi="Arial" w:cs="Arial"/>
                <w:i/>
                <w:sz w:val="18"/>
                <w:szCs w:val="18"/>
              </w:rPr>
              <w:t>1. È punito con la reclusione da quattro a otto anni chiunque, al fine di evadere le</w:t>
            </w:r>
            <w:r w:rsidR="0034664B" w:rsidRPr="00CC459B">
              <w:rPr>
                <w:rFonts w:ascii="Arial" w:hAnsi="Arial" w:cs="Arial"/>
                <w:i/>
                <w:sz w:val="18"/>
                <w:szCs w:val="18"/>
              </w:rPr>
              <w:t xml:space="preserve"> </w:t>
            </w:r>
            <w:r w:rsidR="00406880" w:rsidRPr="00CC459B">
              <w:rPr>
                <w:rFonts w:ascii="Arial" w:hAnsi="Arial" w:cs="Arial"/>
                <w:i/>
                <w:sz w:val="18"/>
                <w:szCs w:val="18"/>
              </w:rPr>
              <w:t>imposte sui redditi o sul valore aggiunto, avvalendosi di fatture o altri documenti per</w:t>
            </w:r>
            <w:r w:rsidR="0034664B" w:rsidRPr="00CC459B">
              <w:rPr>
                <w:rFonts w:ascii="Arial" w:hAnsi="Arial" w:cs="Arial"/>
                <w:i/>
                <w:sz w:val="18"/>
                <w:szCs w:val="18"/>
              </w:rPr>
              <w:t xml:space="preserve"> </w:t>
            </w:r>
            <w:r w:rsidR="00406880" w:rsidRPr="00CC459B">
              <w:rPr>
                <w:rFonts w:ascii="Arial" w:hAnsi="Arial" w:cs="Arial"/>
                <w:i/>
                <w:sz w:val="18"/>
                <w:szCs w:val="18"/>
              </w:rPr>
              <w:t>operazioni inesistenti, indica in una delle dichiarazioni relative a dette imposte elementi</w:t>
            </w:r>
            <w:r w:rsidR="0034664B" w:rsidRPr="00CC459B">
              <w:rPr>
                <w:rFonts w:ascii="Arial" w:hAnsi="Arial" w:cs="Arial"/>
                <w:i/>
                <w:sz w:val="18"/>
                <w:szCs w:val="18"/>
              </w:rPr>
              <w:t xml:space="preserve"> </w:t>
            </w:r>
            <w:r w:rsidR="00406880" w:rsidRPr="00CC459B">
              <w:rPr>
                <w:rFonts w:ascii="Arial" w:hAnsi="Arial" w:cs="Arial"/>
                <w:i/>
                <w:sz w:val="18"/>
                <w:szCs w:val="18"/>
              </w:rPr>
              <w:t>passivi fittizi.</w:t>
            </w:r>
          </w:p>
          <w:p w14:paraId="1EEA2E9C" w14:textId="5A61F7C7" w:rsidR="00406880" w:rsidRPr="00CC459B" w:rsidRDefault="00406880" w:rsidP="0034664B">
            <w:pPr>
              <w:autoSpaceDE w:val="0"/>
              <w:rPr>
                <w:rFonts w:ascii="Arial" w:hAnsi="Arial" w:cs="Arial"/>
                <w:i/>
                <w:sz w:val="18"/>
                <w:szCs w:val="18"/>
              </w:rPr>
            </w:pPr>
            <w:r w:rsidRPr="00CC459B">
              <w:rPr>
                <w:rFonts w:ascii="Arial" w:hAnsi="Arial" w:cs="Arial"/>
                <w:i/>
                <w:sz w:val="18"/>
                <w:szCs w:val="18"/>
              </w:rPr>
              <w:t>2. Il fatto si considera commesso avvalendosi di fatture o altri documenti per operazioni</w:t>
            </w:r>
            <w:r w:rsidR="0034664B" w:rsidRPr="00CC459B">
              <w:rPr>
                <w:rFonts w:ascii="Arial" w:hAnsi="Arial" w:cs="Arial"/>
                <w:i/>
                <w:sz w:val="18"/>
                <w:szCs w:val="18"/>
              </w:rPr>
              <w:t xml:space="preserve"> </w:t>
            </w:r>
            <w:r w:rsidRPr="00CC459B">
              <w:rPr>
                <w:rFonts w:ascii="Arial" w:hAnsi="Arial" w:cs="Arial"/>
                <w:i/>
                <w:sz w:val="18"/>
                <w:szCs w:val="18"/>
              </w:rPr>
              <w:t>inesistenti quando tali fatture o documenti sono registrati nelle scritture contabili</w:t>
            </w:r>
            <w:r w:rsidR="0034664B" w:rsidRPr="00CC459B">
              <w:rPr>
                <w:rFonts w:ascii="Arial" w:hAnsi="Arial" w:cs="Arial"/>
                <w:i/>
                <w:sz w:val="18"/>
                <w:szCs w:val="18"/>
              </w:rPr>
              <w:t xml:space="preserve"> </w:t>
            </w:r>
            <w:r w:rsidRPr="00CC459B">
              <w:rPr>
                <w:rFonts w:ascii="Arial" w:hAnsi="Arial" w:cs="Arial"/>
                <w:i/>
                <w:sz w:val="18"/>
                <w:szCs w:val="18"/>
              </w:rPr>
              <w:t>obbligatorie, o sono detenuti a fine di prova nei confronti dell'amministrazione finanziaria.</w:t>
            </w:r>
          </w:p>
          <w:p w14:paraId="5955B299" w14:textId="663A48AA" w:rsidR="00383AD6" w:rsidRPr="00CC459B" w:rsidRDefault="00406880" w:rsidP="0034664B">
            <w:pPr>
              <w:autoSpaceDE w:val="0"/>
              <w:rPr>
                <w:rFonts w:ascii="Arial" w:hAnsi="Arial" w:cs="Arial"/>
                <w:i/>
                <w:sz w:val="18"/>
                <w:szCs w:val="18"/>
              </w:rPr>
            </w:pPr>
            <w:r w:rsidRPr="00CC459B">
              <w:rPr>
                <w:rFonts w:ascii="Arial" w:hAnsi="Arial" w:cs="Arial"/>
                <w:i/>
                <w:sz w:val="18"/>
                <w:szCs w:val="18"/>
              </w:rPr>
              <w:t>2-bis. Se l'ammontare degli elementi passivi fittizi è inferiore a euro centomila, si applica</w:t>
            </w:r>
            <w:r w:rsidR="0034664B" w:rsidRPr="00CC459B">
              <w:rPr>
                <w:rFonts w:ascii="Arial" w:hAnsi="Arial" w:cs="Arial"/>
                <w:i/>
                <w:sz w:val="18"/>
                <w:szCs w:val="18"/>
              </w:rPr>
              <w:t xml:space="preserve"> </w:t>
            </w:r>
            <w:r w:rsidRPr="00CC459B">
              <w:rPr>
                <w:rFonts w:ascii="Arial" w:hAnsi="Arial" w:cs="Arial"/>
                <w:i/>
                <w:sz w:val="18"/>
                <w:szCs w:val="18"/>
              </w:rPr>
              <w:t>la reclusione da un anno e sei mesi a sei anni.”</w:t>
            </w:r>
          </w:p>
        </w:tc>
      </w:tr>
      <w:tr w:rsidR="003864AD" w:rsidRPr="00CD3123" w14:paraId="22164236" w14:textId="77777777" w:rsidTr="000F4688">
        <w:tc>
          <w:tcPr>
            <w:tcW w:w="1985" w:type="dxa"/>
            <w:tcBorders>
              <w:top w:val="single" w:sz="8" w:space="0" w:color="008080"/>
              <w:left w:val="single" w:sz="8" w:space="0" w:color="008080"/>
              <w:bottom w:val="single" w:sz="8" w:space="0" w:color="008080"/>
            </w:tcBorders>
            <w:shd w:val="clear" w:color="auto" w:fill="FFFFFF"/>
          </w:tcPr>
          <w:p w14:paraId="02FECF90" w14:textId="20DA1BC8" w:rsidR="003864AD" w:rsidRPr="00CC459B" w:rsidRDefault="00535077" w:rsidP="000F4688">
            <w:pPr>
              <w:pStyle w:val="Default"/>
              <w:rPr>
                <w:rFonts w:cs="Arial"/>
                <w:bCs/>
                <w:iCs/>
                <w:sz w:val="18"/>
                <w:szCs w:val="18"/>
                <w:lang w:val="it-IT"/>
              </w:rPr>
            </w:pPr>
            <w:r w:rsidRPr="00CC459B">
              <w:rPr>
                <w:rFonts w:cs="Arial"/>
                <w:bCs/>
                <w:iCs/>
                <w:sz w:val="18"/>
                <w:szCs w:val="18"/>
                <w:lang w:val="it-IT"/>
              </w:rPr>
              <w:t xml:space="preserve">Art. 25-quinquiesdecies </w:t>
            </w: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6295477" w14:textId="0A69AF3D" w:rsidR="00535077" w:rsidRPr="00CC459B" w:rsidRDefault="00687F3A" w:rsidP="00C60B1F">
            <w:pPr>
              <w:rPr>
                <w:rFonts w:ascii="Arial" w:hAnsi="Arial" w:cs="Arial"/>
                <w:iCs/>
                <w:sz w:val="18"/>
                <w:szCs w:val="18"/>
              </w:rPr>
            </w:pPr>
            <w:r w:rsidRPr="00CC459B">
              <w:rPr>
                <w:rFonts w:ascii="Arial" w:hAnsi="Arial" w:cs="Arial"/>
                <w:b/>
                <w:bCs/>
                <w:iCs/>
                <w:sz w:val="18"/>
                <w:szCs w:val="18"/>
              </w:rPr>
              <w:t xml:space="preserve">Dichiarazione fraudolenta mediante altri artifici </w:t>
            </w:r>
            <w:r w:rsidR="00535077" w:rsidRPr="00CC459B">
              <w:rPr>
                <w:rFonts w:ascii="Arial" w:hAnsi="Arial" w:cs="Arial"/>
                <w:iCs/>
                <w:sz w:val="18"/>
                <w:szCs w:val="18"/>
              </w:rPr>
              <w:t xml:space="preserve">(art. 3 </w:t>
            </w:r>
            <w:proofErr w:type="spellStart"/>
            <w:r w:rsidR="00535077" w:rsidRPr="00CC459B">
              <w:rPr>
                <w:rFonts w:ascii="Arial" w:hAnsi="Arial" w:cs="Arial"/>
                <w:iCs/>
                <w:sz w:val="18"/>
                <w:szCs w:val="18"/>
              </w:rPr>
              <w:t>D.Lgs.</w:t>
            </w:r>
            <w:proofErr w:type="spellEnd"/>
            <w:r w:rsidR="00535077" w:rsidRPr="00CC459B">
              <w:rPr>
                <w:rFonts w:ascii="Arial" w:hAnsi="Arial" w:cs="Arial"/>
                <w:iCs/>
                <w:sz w:val="18"/>
                <w:szCs w:val="18"/>
              </w:rPr>
              <w:t xml:space="preserve"> n. 74/2000)</w:t>
            </w:r>
          </w:p>
          <w:p w14:paraId="1374702F" w14:textId="77777777" w:rsidR="00454996" w:rsidRPr="00CC459B" w:rsidRDefault="00454996" w:rsidP="00C60B1F">
            <w:pPr>
              <w:rPr>
                <w:rFonts w:ascii="Arial" w:hAnsi="Arial" w:cs="Arial"/>
                <w:iCs/>
                <w:sz w:val="18"/>
                <w:szCs w:val="18"/>
              </w:rPr>
            </w:pPr>
          </w:p>
          <w:p w14:paraId="2F92EA56" w14:textId="77777777" w:rsidR="002A52BA" w:rsidRPr="00CC459B" w:rsidRDefault="002A52BA" w:rsidP="00C60B1F">
            <w:pPr>
              <w:rPr>
                <w:rFonts w:ascii="Arial" w:hAnsi="Arial" w:cs="Arial"/>
                <w:iCs/>
                <w:sz w:val="18"/>
                <w:szCs w:val="18"/>
              </w:rPr>
            </w:pPr>
          </w:p>
          <w:p w14:paraId="26A621CB" w14:textId="77777777" w:rsidR="00687F3A" w:rsidRPr="00CC459B" w:rsidRDefault="00687F3A" w:rsidP="00C60B1F">
            <w:pPr>
              <w:rPr>
                <w:rFonts w:ascii="Arial" w:hAnsi="Arial" w:cs="Arial"/>
                <w:b/>
                <w:sz w:val="18"/>
                <w:szCs w:val="18"/>
              </w:rPr>
            </w:pPr>
            <w:r w:rsidRPr="00CC459B">
              <w:rPr>
                <w:rFonts w:ascii="Arial" w:hAnsi="Arial" w:cs="Arial"/>
                <w:b/>
                <w:sz w:val="18"/>
                <w:szCs w:val="18"/>
              </w:rPr>
              <w:t>Sanzione pecuniaria:</w:t>
            </w:r>
          </w:p>
          <w:p w14:paraId="3AF1E22E" w14:textId="75007750" w:rsidR="00687F3A" w:rsidRPr="00CC459B" w:rsidRDefault="00687F3A" w:rsidP="00C60B1F">
            <w:pPr>
              <w:rPr>
                <w:rFonts w:ascii="Arial" w:hAnsi="Arial" w:cs="Arial"/>
                <w:sz w:val="18"/>
                <w:szCs w:val="18"/>
              </w:rPr>
            </w:pPr>
            <w:r w:rsidRPr="00CC459B">
              <w:rPr>
                <w:rFonts w:ascii="Arial" w:hAnsi="Arial" w:cs="Arial"/>
                <w:sz w:val="18"/>
                <w:szCs w:val="18"/>
              </w:rPr>
              <w:t xml:space="preserve">da 100 a 500 quote aumentata </w:t>
            </w:r>
            <w:proofErr w:type="gramStart"/>
            <w:r w:rsidRPr="00CC459B">
              <w:rPr>
                <w:rFonts w:ascii="Arial" w:hAnsi="Arial" w:cs="Arial"/>
                <w:sz w:val="18"/>
                <w:szCs w:val="18"/>
              </w:rPr>
              <w:t>fino  a</w:t>
            </w:r>
            <w:proofErr w:type="gramEnd"/>
            <w:r w:rsidRPr="00CC459B">
              <w:rPr>
                <w:rFonts w:ascii="Arial" w:hAnsi="Arial" w:cs="Arial"/>
                <w:sz w:val="18"/>
                <w:szCs w:val="18"/>
              </w:rPr>
              <w:t xml:space="preserve"> un terzo se l’ente ha conseguito un profitto di rilevante entità</w:t>
            </w:r>
          </w:p>
          <w:p w14:paraId="2DEE39C4" w14:textId="272AD7DD" w:rsidR="00454996" w:rsidRPr="00CC459B" w:rsidRDefault="00454996" w:rsidP="00C60B1F">
            <w:pPr>
              <w:rPr>
                <w:rFonts w:ascii="Arial" w:hAnsi="Arial" w:cs="Arial"/>
                <w:sz w:val="18"/>
                <w:szCs w:val="18"/>
              </w:rPr>
            </w:pPr>
          </w:p>
          <w:p w14:paraId="31A813F3" w14:textId="77777777" w:rsidR="00454996" w:rsidRPr="00CC459B" w:rsidRDefault="00454996" w:rsidP="00C60B1F">
            <w:pPr>
              <w:rPr>
                <w:rFonts w:ascii="Arial" w:hAnsi="Arial" w:cs="Arial"/>
                <w:b/>
                <w:sz w:val="18"/>
                <w:szCs w:val="18"/>
              </w:rPr>
            </w:pPr>
          </w:p>
          <w:p w14:paraId="57F05A48" w14:textId="77777777" w:rsidR="00687F3A" w:rsidRPr="00CC459B" w:rsidRDefault="00687F3A" w:rsidP="00C60B1F">
            <w:pPr>
              <w:rPr>
                <w:rFonts w:ascii="Arial" w:hAnsi="Arial" w:cs="Arial"/>
                <w:b/>
                <w:sz w:val="18"/>
                <w:szCs w:val="18"/>
              </w:rPr>
            </w:pPr>
          </w:p>
          <w:p w14:paraId="5C3FBA08" w14:textId="6C7ECFA2" w:rsidR="002A52BA" w:rsidRPr="00CC459B" w:rsidRDefault="002A52BA" w:rsidP="00C60B1F">
            <w:pPr>
              <w:rPr>
                <w:rFonts w:ascii="Arial" w:hAnsi="Arial" w:cs="Arial"/>
                <w:b/>
                <w:sz w:val="18"/>
                <w:szCs w:val="18"/>
              </w:rPr>
            </w:pPr>
            <w:r w:rsidRPr="00CC459B">
              <w:rPr>
                <w:rFonts w:ascii="Arial" w:hAnsi="Arial" w:cs="Arial"/>
                <w:b/>
                <w:sz w:val="18"/>
                <w:szCs w:val="18"/>
              </w:rPr>
              <w:t>Sanzione interdittiva:</w:t>
            </w:r>
          </w:p>
          <w:p w14:paraId="69DD7354" w14:textId="77777777" w:rsidR="00454996" w:rsidRPr="00CC459B" w:rsidRDefault="00454996" w:rsidP="00C60B1F">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6F9E577F" w14:textId="77777777" w:rsidR="00454996" w:rsidRPr="00CC459B" w:rsidRDefault="00454996" w:rsidP="00C60B1F">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288F9840" w14:textId="77777777" w:rsidR="00454996" w:rsidRPr="00CC459B" w:rsidRDefault="00454996" w:rsidP="00C60B1F">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27D0A57F" w14:textId="77777777" w:rsidR="00454996" w:rsidRPr="00CC459B" w:rsidRDefault="00454996" w:rsidP="00C60B1F">
            <w:pPr>
              <w:rPr>
                <w:rFonts w:ascii="Arial" w:hAnsi="Arial" w:cs="Arial"/>
                <w:sz w:val="18"/>
                <w:szCs w:val="18"/>
              </w:rPr>
            </w:pPr>
            <w:r w:rsidRPr="00CC459B">
              <w:rPr>
                <w:rFonts w:ascii="Arial" w:hAnsi="Arial" w:cs="Arial"/>
                <w:sz w:val="18"/>
                <w:szCs w:val="18"/>
              </w:rPr>
              <w:t xml:space="preserve">da tre mesi a due anni. </w:t>
            </w:r>
          </w:p>
          <w:p w14:paraId="046D874E" w14:textId="0F6D1E7F" w:rsidR="003E2ABB" w:rsidRPr="00CC459B" w:rsidRDefault="002A52BA" w:rsidP="00C60B1F">
            <w:pPr>
              <w:pStyle w:val="Paragrafoelenco"/>
              <w:ind w:left="227"/>
              <w:rPr>
                <w:rFonts w:ascii="Arial" w:hAnsi="Arial" w:cs="Arial"/>
                <w:b/>
                <w:bCs/>
                <w:iCs/>
                <w:sz w:val="18"/>
                <w:szCs w:val="18"/>
              </w:rPr>
            </w:pPr>
            <w:r w:rsidRPr="00CC459B">
              <w:rPr>
                <w:rFonts w:ascii="Arial" w:hAnsi="Arial" w:cs="Arial"/>
                <w:sz w:val="18"/>
                <w:szCs w:val="18"/>
              </w:rPr>
              <w:t xml:space="preserve">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A122EA1" w14:textId="45E0F2D0" w:rsidR="003864AD" w:rsidRPr="00CC459B" w:rsidRDefault="00DD6D79" w:rsidP="00C60B1F">
            <w:pPr>
              <w:autoSpaceDE w:val="0"/>
              <w:rPr>
                <w:rFonts w:ascii="Arial" w:hAnsi="Arial" w:cs="Arial"/>
                <w:iCs/>
                <w:sz w:val="18"/>
                <w:szCs w:val="18"/>
              </w:rPr>
            </w:pPr>
            <w:r w:rsidRPr="00CC459B">
              <w:rPr>
                <w:rFonts w:ascii="Arial" w:hAnsi="Arial" w:cs="Arial"/>
                <w:iCs/>
                <w:sz w:val="18"/>
                <w:szCs w:val="18"/>
              </w:rPr>
              <w:lastRenderedPageBreak/>
              <w:t xml:space="preserve">Art. </w:t>
            </w:r>
            <w:r w:rsidR="00687F3A" w:rsidRPr="00CC459B">
              <w:rPr>
                <w:rFonts w:ascii="Arial" w:hAnsi="Arial" w:cs="Arial"/>
                <w:iCs/>
                <w:sz w:val="18"/>
                <w:szCs w:val="18"/>
              </w:rPr>
              <w:t xml:space="preserve">3 </w:t>
            </w:r>
            <w:proofErr w:type="spellStart"/>
            <w:r w:rsidR="00687F3A" w:rsidRPr="00CC459B">
              <w:rPr>
                <w:rFonts w:ascii="Arial" w:hAnsi="Arial" w:cs="Arial"/>
                <w:iCs/>
                <w:sz w:val="18"/>
                <w:szCs w:val="18"/>
              </w:rPr>
              <w:t>D.Lgs.</w:t>
            </w:r>
            <w:proofErr w:type="spellEnd"/>
            <w:r w:rsidR="00687F3A" w:rsidRPr="00CC459B">
              <w:rPr>
                <w:rFonts w:ascii="Arial" w:hAnsi="Arial" w:cs="Arial"/>
                <w:iCs/>
                <w:sz w:val="18"/>
                <w:szCs w:val="18"/>
              </w:rPr>
              <w:t xml:space="preserve"> n. 74/2000 </w:t>
            </w:r>
            <w:r w:rsidRPr="00CC459B">
              <w:rPr>
                <w:rFonts w:ascii="Arial" w:hAnsi="Arial" w:cs="Arial"/>
                <w:iCs/>
                <w:sz w:val="18"/>
                <w:szCs w:val="18"/>
              </w:rPr>
              <w:t>–</w:t>
            </w:r>
            <w:r w:rsidR="00993FA3" w:rsidRPr="00CC459B">
              <w:rPr>
                <w:rFonts w:ascii="Arial" w:hAnsi="Arial" w:cs="Arial"/>
                <w:iCs/>
                <w:sz w:val="18"/>
                <w:szCs w:val="18"/>
              </w:rPr>
              <w:t xml:space="preserve"> “</w:t>
            </w:r>
            <w:r w:rsidR="004D1413" w:rsidRPr="00CC459B">
              <w:rPr>
                <w:rFonts w:ascii="Arial" w:hAnsi="Arial" w:cs="Arial"/>
                <w:iCs/>
                <w:sz w:val="18"/>
                <w:szCs w:val="18"/>
              </w:rPr>
              <w:t>Dichiarazione fraudolenta mediante altri artifici</w:t>
            </w:r>
            <w:r w:rsidR="00993FA3" w:rsidRPr="00CC459B">
              <w:rPr>
                <w:rFonts w:ascii="Arial" w:hAnsi="Arial" w:cs="Arial"/>
                <w:iCs/>
                <w:sz w:val="18"/>
                <w:szCs w:val="18"/>
              </w:rPr>
              <w:t>”:</w:t>
            </w:r>
          </w:p>
          <w:p w14:paraId="1BA382DE" w14:textId="72D9E327" w:rsidR="00E257B3" w:rsidRPr="00CC459B" w:rsidRDefault="00993FA3" w:rsidP="00C60B1F">
            <w:pPr>
              <w:autoSpaceDE w:val="0"/>
              <w:rPr>
                <w:rFonts w:ascii="Arial" w:hAnsi="Arial" w:cs="Arial"/>
                <w:i/>
                <w:sz w:val="18"/>
                <w:szCs w:val="18"/>
              </w:rPr>
            </w:pPr>
            <w:r w:rsidRPr="00CC459B">
              <w:rPr>
                <w:rFonts w:ascii="Arial" w:hAnsi="Arial" w:cs="Arial"/>
                <w:i/>
                <w:sz w:val="18"/>
                <w:szCs w:val="18"/>
              </w:rPr>
              <w:t>“</w:t>
            </w:r>
            <w:r w:rsidR="00E257B3" w:rsidRPr="00CC459B">
              <w:rPr>
                <w:rFonts w:ascii="Arial" w:hAnsi="Arial" w:cs="Arial"/>
                <w:i/>
                <w:sz w:val="18"/>
                <w:szCs w:val="18"/>
              </w:rPr>
              <w:t>1. Fuori dai casi previsti dall'articolo 2, è punito con la reclusione da tre a otto anni</w:t>
            </w:r>
            <w:r w:rsidR="00C60B1F" w:rsidRPr="00CC459B">
              <w:rPr>
                <w:rFonts w:ascii="Arial" w:hAnsi="Arial" w:cs="Arial"/>
                <w:i/>
                <w:sz w:val="18"/>
                <w:szCs w:val="18"/>
              </w:rPr>
              <w:t xml:space="preserve"> </w:t>
            </w:r>
            <w:r w:rsidR="00E257B3" w:rsidRPr="00CC459B">
              <w:rPr>
                <w:rFonts w:ascii="Arial" w:hAnsi="Arial" w:cs="Arial"/>
                <w:i/>
                <w:sz w:val="18"/>
                <w:szCs w:val="18"/>
              </w:rPr>
              <w:t>chiunque, al fine di evadere le imposte sui redditi o sul valore aggiunto, compiendo</w:t>
            </w:r>
            <w:r w:rsidR="00C60B1F" w:rsidRPr="00CC459B">
              <w:rPr>
                <w:rFonts w:ascii="Arial" w:hAnsi="Arial" w:cs="Arial"/>
                <w:i/>
                <w:sz w:val="18"/>
                <w:szCs w:val="18"/>
              </w:rPr>
              <w:t xml:space="preserve"> </w:t>
            </w:r>
            <w:r w:rsidR="00E257B3" w:rsidRPr="00CC459B">
              <w:rPr>
                <w:rFonts w:ascii="Arial" w:hAnsi="Arial" w:cs="Arial"/>
                <w:i/>
                <w:sz w:val="18"/>
                <w:szCs w:val="18"/>
              </w:rPr>
              <w:t>operazioni simulate oggettivamente o soggettivamente ovvero avvalendosi di documenti</w:t>
            </w:r>
            <w:r w:rsidR="00C60B1F" w:rsidRPr="00CC459B">
              <w:rPr>
                <w:rFonts w:ascii="Arial" w:hAnsi="Arial" w:cs="Arial"/>
                <w:i/>
                <w:sz w:val="18"/>
                <w:szCs w:val="18"/>
              </w:rPr>
              <w:t xml:space="preserve"> </w:t>
            </w:r>
            <w:r w:rsidR="00E257B3" w:rsidRPr="00CC459B">
              <w:rPr>
                <w:rFonts w:ascii="Arial" w:hAnsi="Arial" w:cs="Arial"/>
                <w:i/>
                <w:sz w:val="18"/>
                <w:szCs w:val="18"/>
              </w:rPr>
              <w:t>falsi o di altri mezzi fraudolenti idonei ad ostacolare l'accertamento e ad indurre in errore</w:t>
            </w:r>
            <w:r w:rsidR="00C60B1F" w:rsidRPr="00CC459B">
              <w:rPr>
                <w:rFonts w:ascii="Arial" w:hAnsi="Arial" w:cs="Arial"/>
                <w:i/>
                <w:sz w:val="18"/>
                <w:szCs w:val="18"/>
              </w:rPr>
              <w:t xml:space="preserve"> </w:t>
            </w:r>
            <w:r w:rsidR="00E257B3" w:rsidRPr="00CC459B">
              <w:rPr>
                <w:rFonts w:ascii="Arial" w:hAnsi="Arial" w:cs="Arial"/>
                <w:i/>
                <w:sz w:val="18"/>
                <w:szCs w:val="18"/>
              </w:rPr>
              <w:t>l'amministrazione finanziaria, indica in una delle dichiarazioni relative a dette imposte</w:t>
            </w:r>
            <w:r w:rsidR="00C60B1F" w:rsidRPr="00CC459B">
              <w:rPr>
                <w:rFonts w:ascii="Arial" w:hAnsi="Arial" w:cs="Arial"/>
                <w:i/>
                <w:sz w:val="18"/>
                <w:szCs w:val="18"/>
              </w:rPr>
              <w:t xml:space="preserve"> </w:t>
            </w:r>
            <w:r w:rsidR="00E257B3" w:rsidRPr="00CC459B">
              <w:rPr>
                <w:rFonts w:ascii="Arial" w:hAnsi="Arial" w:cs="Arial"/>
                <w:i/>
                <w:sz w:val="18"/>
                <w:szCs w:val="18"/>
              </w:rPr>
              <w:t>elementi attivi per un ammontare inferiore a quello effettivo od elementi passivi fittizi o</w:t>
            </w:r>
            <w:r w:rsidR="00C60B1F" w:rsidRPr="00CC459B">
              <w:rPr>
                <w:rFonts w:ascii="Arial" w:hAnsi="Arial" w:cs="Arial"/>
                <w:i/>
                <w:sz w:val="18"/>
                <w:szCs w:val="18"/>
              </w:rPr>
              <w:t xml:space="preserve"> </w:t>
            </w:r>
            <w:r w:rsidR="00E257B3" w:rsidRPr="00CC459B">
              <w:rPr>
                <w:rFonts w:ascii="Arial" w:hAnsi="Arial" w:cs="Arial"/>
                <w:i/>
                <w:sz w:val="18"/>
                <w:szCs w:val="18"/>
              </w:rPr>
              <w:t xml:space="preserve">crediti e ritenute fittizi, </w:t>
            </w:r>
            <w:r w:rsidR="00E257B3" w:rsidRPr="00CC459B">
              <w:rPr>
                <w:rFonts w:ascii="Arial" w:hAnsi="Arial" w:cs="Arial"/>
                <w:i/>
                <w:sz w:val="18"/>
                <w:szCs w:val="18"/>
              </w:rPr>
              <w:lastRenderedPageBreak/>
              <w:t>quando, congiuntamente:</w:t>
            </w:r>
          </w:p>
          <w:p w14:paraId="376E1619" w14:textId="1F86311D" w:rsidR="00E257B3" w:rsidRPr="00CC459B" w:rsidRDefault="00E257B3" w:rsidP="00C60B1F">
            <w:pPr>
              <w:autoSpaceDE w:val="0"/>
              <w:rPr>
                <w:rFonts w:ascii="Arial" w:hAnsi="Arial" w:cs="Arial"/>
                <w:i/>
                <w:sz w:val="18"/>
                <w:szCs w:val="18"/>
              </w:rPr>
            </w:pPr>
            <w:r w:rsidRPr="00CC459B">
              <w:rPr>
                <w:rFonts w:ascii="Arial" w:hAnsi="Arial" w:cs="Arial"/>
                <w:i/>
                <w:sz w:val="18"/>
                <w:szCs w:val="18"/>
              </w:rPr>
              <w:t>a) l'imposta evasa è superiore, con riferimento a taluna delle singole imposte, a euro</w:t>
            </w:r>
            <w:r w:rsidR="00C60B1F" w:rsidRPr="00CC459B">
              <w:rPr>
                <w:rFonts w:ascii="Arial" w:hAnsi="Arial" w:cs="Arial"/>
                <w:i/>
                <w:sz w:val="18"/>
                <w:szCs w:val="18"/>
              </w:rPr>
              <w:t xml:space="preserve"> </w:t>
            </w:r>
            <w:r w:rsidRPr="00CC459B">
              <w:rPr>
                <w:rFonts w:ascii="Arial" w:hAnsi="Arial" w:cs="Arial"/>
                <w:i/>
                <w:sz w:val="18"/>
                <w:szCs w:val="18"/>
              </w:rPr>
              <w:t>trentamila;</w:t>
            </w:r>
          </w:p>
          <w:p w14:paraId="455743B6" w14:textId="0276F4E9" w:rsidR="00E257B3" w:rsidRPr="00CC459B" w:rsidRDefault="00E257B3" w:rsidP="00C60B1F">
            <w:pPr>
              <w:autoSpaceDE w:val="0"/>
              <w:rPr>
                <w:rFonts w:ascii="Arial" w:hAnsi="Arial" w:cs="Arial"/>
                <w:i/>
                <w:sz w:val="18"/>
                <w:szCs w:val="18"/>
              </w:rPr>
            </w:pPr>
            <w:r w:rsidRPr="00CC459B">
              <w:rPr>
                <w:rFonts w:ascii="Arial" w:hAnsi="Arial" w:cs="Arial"/>
                <w:i/>
                <w:sz w:val="18"/>
                <w:szCs w:val="18"/>
              </w:rPr>
              <w:t>b) l'ammontare complessivo degli elementi attivi sottratti all'imposizione, anche mediante</w:t>
            </w:r>
            <w:r w:rsidR="00C60B1F" w:rsidRPr="00CC459B">
              <w:rPr>
                <w:rFonts w:ascii="Arial" w:hAnsi="Arial" w:cs="Arial"/>
                <w:i/>
                <w:sz w:val="18"/>
                <w:szCs w:val="18"/>
              </w:rPr>
              <w:t xml:space="preserve"> </w:t>
            </w:r>
            <w:r w:rsidRPr="00CC459B">
              <w:rPr>
                <w:rFonts w:ascii="Arial" w:hAnsi="Arial" w:cs="Arial"/>
                <w:i/>
                <w:sz w:val="18"/>
                <w:szCs w:val="18"/>
              </w:rPr>
              <w:t>indicazione di elementi passivi fittizi, è superiore al cinque per cento dell'ammontare</w:t>
            </w:r>
            <w:r w:rsidR="00C60B1F" w:rsidRPr="00CC459B">
              <w:rPr>
                <w:rFonts w:ascii="Arial" w:hAnsi="Arial" w:cs="Arial"/>
                <w:i/>
                <w:sz w:val="18"/>
                <w:szCs w:val="18"/>
              </w:rPr>
              <w:t xml:space="preserve"> </w:t>
            </w:r>
            <w:r w:rsidRPr="00CC459B">
              <w:rPr>
                <w:rFonts w:ascii="Arial" w:hAnsi="Arial" w:cs="Arial"/>
                <w:i/>
                <w:sz w:val="18"/>
                <w:szCs w:val="18"/>
              </w:rPr>
              <w:t>complessivo degli elementi attivi indicati in dichiarazione, o comunque, è superiore a</w:t>
            </w:r>
            <w:r w:rsidR="00C60B1F" w:rsidRPr="00CC459B">
              <w:rPr>
                <w:rFonts w:ascii="Arial" w:hAnsi="Arial" w:cs="Arial"/>
                <w:i/>
                <w:sz w:val="18"/>
                <w:szCs w:val="18"/>
              </w:rPr>
              <w:t xml:space="preserve"> </w:t>
            </w:r>
            <w:r w:rsidRPr="00CC459B">
              <w:rPr>
                <w:rFonts w:ascii="Arial" w:hAnsi="Arial" w:cs="Arial"/>
                <w:i/>
                <w:sz w:val="18"/>
                <w:szCs w:val="18"/>
              </w:rPr>
              <w:t>euro un milione cinquecentomila, ovvero qualora l'ammontare complessivo dei crediti e</w:t>
            </w:r>
            <w:r w:rsidR="00C60B1F" w:rsidRPr="00CC459B">
              <w:rPr>
                <w:rFonts w:ascii="Arial" w:hAnsi="Arial" w:cs="Arial"/>
                <w:i/>
                <w:sz w:val="18"/>
                <w:szCs w:val="18"/>
              </w:rPr>
              <w:t xml:space="preserve"> </w:t>
            </w:r>
            <w:r w:rsidRPr="00CC459B">
              <w:rPr>
                <w:rFonts w:ascii="Arial" w:hAnsi="Arial" w:cs="Arial"/>
                <w:i/>
                <w:sz w:val="18"/>
                <w:szCs w:val="18"/>
              </w:rPr>
              <w:t>delle ritenute fittizie in diminuzione dell'imposta, è superiore al cinque per cento</w:t>
            </w:r>
            <w:r w:rsidR="00C60B1F" w:rsidRPr="00CC459B">
              <w:rPr>
                <w:rFonts w:ascii="Arial" w:hAnsi="Arial" w:cs="Arial"/>
                <w:i/>
                <w:sz w:val="18"/>
                <w:szCs w:val="18"/>
              </w:rPr>
              <w:t xml:space="preserve"> </w:t>
            </w:r>
            <w:r w:rsidRPr="00CC459B">
              <w:rPr>
                <w:rFonts w:ascii="Arial" w:hAnsi="Arial" w:cs="Arial"/>
                <w:i/>
                <w:sz w:val="18"/>
                <w:szCs w:val="18"/>
              </w:rPr>
              <w:t>dell'ammontare dell'imposta medesima o comunque a euro trentamila.</w:t>
            </w:r>
          </w:p>
          <w:p w14:paraId="1B365D94" w14:textId="23959545" w:rsidR="00E257B3" w:rsidRPr="00CC459B" w:rsidRDefault="00E257B3" w:rsidP="00C60B1F">
            <w:pPr>
              <w:autoSpaceDE w:val="0"/>
              <w:rPr>
                <w:rFonts w:ascii="Arial" w:hAnsi="Arial" w:cs="Arial"/>
                <w:i/>
                <w:sz w:val="18"/>
                <w:szCs w:val="18"/>
              </w:rPr>
            </w:pPr>
            <w:r w:rsidRPr="00CC459B">
              <w:rPr>
                <w:rFonts w:ascii="Arial" w:hAnsi="Arial" w:cs="Arial"/>
                <w:i/>
                <w:sz w:val="18"/>
                <w:szCs w:val="18"/>
              </w:rPr>
              <w:t>2. Il fatto si considera commesso avvalendosi di documenti falsi quando tali documenti</w:t>
            </w:r>
            <w:r w:rsidR="00C60B1F" w:rsidRPr="00CC459B">
              <w:rPr>
                <w:rFonts w:ascii="Arial" w:hAnsi="Arial" w:cs="Arial"/>
                <w:i/>
                <w:sz w:val="18"/>
                <w:szCs w:val="18"/>
              </w:rPr>
              <w:t xml:space="preserve"> </w:t>
            </w:r>
            <w:r w:rsidRPr="00CC459B">
              <w:rPr>
                <w:rFonts w:ascii="Arial" w:hAnsi="Arial" w:cs="Arial"/>
                <w:i/>
                <w:sz w:val="18"/>
                <w:szCs w:val="18"/>
              </w:rPr>
              <w:t>sono registrati nelle scritture contabili obbligatorie o sono detenuti a fini di prova nei</w:t>
            </w:r>
            <w:r w:rsidR="00C60B1F" w:rsidRPr="00CC459B">
              <w:rPr>
                <w:rFonts w:ascii="Arial" w:hAnsi="Arial" w:cs="Arial"/>
                <w:i/>
                <w:sz w:val="18"/>
                <w:szCs w:val="18"/>
              </w:rPr>
              <w:t xml:space="preserve"> </w:t>
            </w:r>
            <w:r w:rsidRPr="00CC459B">
              <w:rPr>
                <w:rFonts w:ascii="Arial" w:hAnsi="Arial" w:cs="Arial"/>
                <w:i/>
                <w:sz w:val="18"/>
                <w:szCs w:val="18"/>
              </w:rPr>
              <w:t>confronti dell'amministrazione finanziaria.</w:t>
            </w:r>
          </w:p>
          <w:p w14:paraId="78EC7375" w14:textId="5A53EAD6" w:rsidR="00993FA3" w:rsidRPr="00CC459B" w:rsidRDefault="00E257B3" w:rsidP="00C60B1F">
            <w:pPr>
              <w:autoSpaceDE w:val="0"/>
              <w:rPr>
                <w:rFonts w:ascii="Arial" w:hAnsi="Arial" w:cs="Arial"/>
                <w:iCs/>
                <w:sz w:val="18"/>
                <w:szCs w:val="18"/>
              </w:rPr>
            </w:pPr>
            <w:r w:rsidRPr="00CC459B">
              <w:rPr>
                <w:rFonts w:ascii="Arial" w:hAnsi="Arial" w:cs="Arial"/>
                <w:i/>
                <w:sz w:val="18"/>
                <w:szCs w:val="18"/>
              </w:rPr>
              <w:t>3. Ai fini dell'applicazione della disposizione del comma 1, non costituiscono mezzi</w:t>
            </w:r>
            <w:r w:rsidR="00C60B1F" w:rsidRPr="00CC459B">
              <w:rPr>
                <w:rFonts w:ascii="Arial" w:hAnsi="Arial" w:cs="Arial"/>
                <w:i/>
                <w:sz w:val="18"/>
                <w:szCs w:val="18"/>
              </w:rPr>
              <w:t xml:space="preserve"> </w:t>
            </w:r>
            <w:r w:rsidRPr="00CC459B">
              <w:rPr>
                <w:rFonts w:ascii="Arial" w:hAnsi="Arial" w:cs="Arial"/>
                <w:i/>
                <w:sz w:val="18"/>
                <w:szCs w:val="18"/>
              </w:rPr>
              <w:t>fraudolenti la mera violazione degli obblighi di fatturazione e di annotazione degli</w:t>
            </w:r>
            <w:r w:rsidR="00C60B1F" w:rsidRPr="00CC459B">
              <w:rPr>
                <w:rFonts w:ascii="Arial" w:hAnsi="Arial" w:cs="Arial"/>
                <w:i/>
                <w:sz w:val="18"/>
                <w:szCs w:val="18"/>
              </w:rPr>
              <w:t xml:space="preserve"> </w:t>
            </w:r>
            <w:r w:rsidRPr="00CC459B">
              <w:rPr>
                <w:rFonts w:ascii="Arial" w:hAnsi="Arial" w:cs="Arial"/>
                <w:i/>
                <w:sz w:val="18"/>
                <w:szCs w:val="18"/>
              </w:rPr>
              <w:t>elementi attivi nelle scritture contabili o la sola indicazione nelle fatture o nelle</w:t>
            </w:r>
            <w:r w:rsidR="00C60B1F" w:rsidRPr="00CC459B">
              <w:rPr>
                <w:rFonts w:ascii="Arial" w:hAnsi="Arial" w:cs="Arial"/>
                <w:i/>
                <w:sz w:val="18"/>
                <w:szCs w:val="18"/>
              </w:rPr>
              <w:t xml:space="preserve"> </w:t>
            </w:r>
            <w:r w:rsidRPr="00CC459B">
              <w:rPr>
                <w:rFonts w:ascii="Arial" w:hAnsi="Arial" w:cs="Arial"/>
                <w:i/>
                <w:sz w:val="18"/>
                <w:szCs w:val="18"/>
              </w:rPr>
              <w:t>annotazioni di elementi attivi inferiori a quelli reali</w:t>
            </w:r>
            <w:r w:rsidR="00F41721" w:rsidRPr="00CC459B">
              <w:rPr>
                <w:rFonts w:ascii="Arial" w:hAnsi="Arial" w:cs="Arial"/>
                <w:i/>
                <w:sz w:val="18"/>
                <w:szCs w:val="18"/>
              </w:rPr>
              <w:t>.”</w:t>
            </w:r>
          </w:p>
        </w:tc>
      </w:tr>
      <w:tr w:rsidR="00051CC8" w:rsidRPr="00CD3123" w14:paraId="13C71837" w14:textId="77777777" w:rsidTr="000F4688">
        <w:tc>
          <w:tcPr>
            <w:tcW w:w="1985" w:type="dxa"/>
            <w:tcBorders>
              <w:top w:val="single" w:sz="8" w:space="0" w:color="008080"/>
              <w:left w:val="single" w:sz="8" w:space="0" w:color="008080"/>
              <w:bottom w:val="single" w:sz="8" w:space="0" w:color="008080"/>
            </w:tcBorders>
            <w:shd w:val="clear" w:color="auto" w:fill="FFFFFF"/>
          </w:tcPr>
          <w:p w14:paraId="4253BF54" w14:textId="53AE8D32" w:rsidR="00051CC8" w:rsidRPr="00CC459B" w:rsidRDefault="00187F6F" w:rsidP="000F4688">
            <w:pPr>
              <w:pStyle w:val="Default"/>
              <w:rPr>
                <w:rFonts w:cs="Arial"/>
                <w:bCs/>
                <w:iCs/>
                <w:sz w:val="18"/>
                <w:szCs w:val="18"/>
                <w:lang w:val="it-IT"/>
              </w:rPr>
            </w:pPr>
            <w:r w:rsidRPr="00CC459B">
              <w:rPr>
                <w:rFonts w:cs="Arial"/>
                <w:bCs/>
                <w:iCs/>
                <w:sz w:val="18"/>
                <w:szCs w:val="18"/>
                <w:lang w:val="it-IT"/>
              </w:rPr>
              <w:lastRenderedPageBreak/>
              <w:t xml:space="preserve">Art. 25-quinquiesdecies </w:t>
            </w: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CD76896" w14:textId="377DB2ED" w:rsidR="005E5960" w:rsidRPr="00CC459B" w:rsidRDefault="005E5960" w:rsidP="0083509E">
            <w:pPr>
              <w:rPr>
                <w:rFonts w:ascii="Arial" w:hAnsi="Arial" w:cs="Arial"/>
                <w:b/>
                <w:bCs/>
                <w:iCs/>
                <w:sz w:val="18"/>
                <w:szCs w:val="18"/>
              </w:rPr>
            </w:pPr>
            <w:r w:rsidRPr="00CC459B">
              <w:rPr>
                <w:rFonts w:ascii="Arial" w:hAnsi="Arial" w:cs="Arial"/>
                <w:b/>
                <w:bCs/>
                <w:iCs/>
                <w:sz w:val="18"/>
                <w:szCs w:val="18"/>
              </w:rPr>
              <w:t>Emissione di fatture o altri documenti per operazioni inesistenti</w:t>
            </w:r>
          </w:p>
          <w:p w14:paraId="45B91CE0" w14:textId="0936F811" w:rsidR="00D4357F" w:rsidRPr="00CC459B" w:rsidRDefault="00D4357F" w:rsidP="0083509E">
            <w:pPr>
              <w:rPr>
                <w:rFonts w:ascii="Arial" w:hAnsi="Arial" w:cs="Arial"/>
                <w:iCs/>
                <w:sz w:val="18"/>
                <w:szCs w:val="18"/>
              </w:rPr>
            </w:pPr>
            <w:r w:rsidRPr="00CC459B">
              <w:rPr>
                <w:rFonts w:ascii="Arial" w:hAnsi="Arial" w:cs="Arial"/>
                <w:iCs/>
                <w:sz w:val="18"/>
                <w:szCs w:val="18"/>
              </w:rPr>
              <w:t xml:space="preserve">(art. 8 </w:t>
            </w:r>
            <w:proofErr w:type="spellStart"/>
            <w:r w:rsidRPr="00CC459B">
              <w:rPr>
                <w:rFonts w:ascii="Arial" w:hAnsi="Arial" w:cs="Arial"/>
                <w:iCs/>
                <w:sz w:val="18"/>
                <w:szCs w:val="18"/>
              </w:rPr>
              <w:t>D.Lgs.</w:t>
            </w:r>
            <w:proofErr w:type="spellEnd"/>
            <w:r w:rsidRPr="00CC459B">
              <w:rPr>
                <w:rFonts w:ascii="Arial" w:hAnsi="Arial" w:cs="Arial"/>
                <w:iCs/>
                <w:sz w:val="18"/>
                <w:szCs w:val="18"/>
              </w:rPr>
              <w:t xml:space="preserve"> n. 74/2000)</w:t>
            </w:r>
          </w:p>
          <w:p w14:paraId="69959BDB" w14:textId="77777777" w:rsidR="00D4357F" w:rsidRPr="00CC459B" w:rsidRDefault="00D4357F" w:rsidP="0083509E">
            <w:pPr>
              <w:rPr>
                <w:rFonts w:ascii="Arial" w:hAnsi="Arial" w:cs="Arial"/>
                <w:b/>
                <w:bCs/>
                <w:iCs/>
                <w:sz w:val="18"/>
                <w:szCs w:val="18"/>
              </w:rPr>
            </w:pPr>
          </w:p>
          <w:p w14:paraId="2B8922A3" w14:textId="77777777" w:rsidR="00D4357F" w:rsidRPr="00CC459B" w:rsidRDefault="00D4357F" w:rsidP="0083509E">
            <w:pPr>
              <w:rPr>
                <w:rFonts w:ascii="Arial" w:hAnsi="Arial" w:cs="Arial"/>
                <w:b/>
                <w:sz w:val="18"/>
                <w:szCs w:val="18"/>
              </w:rPr>
            </w:pPr>
            <w:r w:rsidRPr="00CC459B">
              <w:rPr>
                <w:rFonts w:ascii="Arial" w:hAnsi="Arial" w:cs="Arial"/>
                <w:b/>
                <w:sz w:val="18"/>
                <w:szCs w:val="18"/>
              </w:rPr>
              <w:t>Sanzione pecuniaria:</w:t>
            </w:r>
          </w:p>
          <w:p w14:paraId="47028747" w14:textId="77777777" w:rsidR="00D4357F" w:rsidRPr="00CC459B" w:rsidRDefault="00D4357F" w:rsidP="0083509E">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100 a 500 quote aumentata </w:t>
            </w:r>
            <w:proofErr w:type="gramStart"/>
            <w:r w:rsidRPr="00CC459B">
              <w:rPr>
                <w:rFonts w:ascii="Arial" w:hAnsi="Arial" w:cs="Arial"/>
                <w:sz w:val="18"/>
                <w:szCs w:val="18"/>
              </w:rPr>
              <w:t>fino  a</w:t>
            </w:r>
            <w:proofErr w:type="gramEnd"/>
            <w:r w:rsidRPr="00CC459B">
              <w:rPr>
                <w:rFonts w:ascii="Arial" w:hAnsi="Arial" w:cs="Arial"/>
                <w:sz w:val="18"/>
                <w:szCs w:val="18"/>
              </w:rPr>
              <w:t xml:space="preserve"> un terzo se l’ente ha conseguito un profitto di rilevante entità.</w:t>
            </w:r>
          </w:p>
          <w:p w14:paraId="48A00C7A" w14:textId="77777777" w:rsidR="00D4357F" w:rsidRPr="00CC459B" w:rsidRDefault="00D4357F" w:rsidP="0083509E">
            <w:pPr>
              <w:rPr>
                <w:rFonts w:ascii="Arial" w:hAnsi="Arial" w:cs="Arial"/>
                <w:b/>
                <w:bCs/>
                <w:sz w:val="18"/>
                <w:szCs w:val="18"/>
              </w:rPr>
            </w:pPr>
          </w:p>
          <w:p w14:paraId="3F0B8B1F" w14:textId="77777777" w:rsidR="00D4357F" w:rsidRPr="00CC459B" w:rsidRDefault="00D4357F" w:rsidP="0083509E">
            <w:pPr>
              <w:rPr>
                <w:rFonts w:ascii="Arial" w:hAnsi="Arial" w:cs="Arial"/>
                <w:b/>
                <w:sz w:val="18"/>
                <w:szCs w:val="18"/>
              </w:rPr>
            </w:pPr>
            <w:r w:rsidRPr="00CC459B">
              <w:rPr>
                <w:rFonts w:ascii="Arial" w:hAnsi="Arial" w:cs="Arial"/>
                <w:b/>
                <w:sz w:val="18"/>
                <w:szCs w:val="18"/>
              </w:rPr>
              <w:t>Sanzione interdittiva:</w:t>
            </w:r>
          </w:p>
          <w:p w14:paraId="38E50632" w14:textId="77777777" w:rsidR="00D4357F" w:rsidRPr="00CC459B" w:rsidRDefault="00D4357F" w:rsidP="0083509E">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452B6F26" w14:textId="77777777" w:rsidR="00D4357F" w:rsidRPr="00CC459B" w:rsidRDefault="00D4357F" w:rsidP="0083509E">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2E53ED7B" w14:textId="77777777" w:rsidR="00D4357F" w:rsidRPr="00CC459B" w:rsidRDefault="00D4357F" w:rsidP="0083509E">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21DFD36F" w14:textId="1689A2F3" w:rsidR="00051CC8" w:rsidRPr="00CC459B" w:rsidRDefault="00D4357F" w:rsidP="0083509E">
            <w:pPr>
              <w:rPr>
                <w:rFonts w:ascii="Arial" w:hAnsi="Arial" w:cs="Arial"/>
                <w:sz w:val="18"/>
                <w:szCs w:val="18"/>
              </w:rPr>
            </w:pPr>
            <w:r w:rsidRPr="00CC459B">
              <w:rPr>
                <w:rFonts w:ascii="Arial" w:hAnsi="Arial" w:cs="Arial"/>
                <w:sz w:val="18"/>
                <w:szCs w:val="18"/>
              </w:rPr>
              <w:t xml:space="preserve">da tre mesi a due anni.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153874A1" w14:textId="77777777" w:rsidR="00051CC8" w:rsidRPr="00CC459B" w:rsidRDefault="00BA002B" w:rsidP="0083509E">
            <w:pPr>
              <w:autoSpaceDE w:val="0"/>
              <w:rPr>
                <w:rFonts w:ascii="Arial" w:hAnsi="Arial" w:cs="Arial"/>
                <w:iCs/>
                <w:sz w:val="18"/>
                <w:szCs w:val="18"/>
              </w:rPr>
            </w:pPr>
            <w:r w:rsidRPr="00CC459B">
              <w:rPr>
                <w:rFonts w:ascii="Arial" w:hAnsi="Arial" w:cs="Arial"/>
                <w:iCs/>
                <w:sz w:val="18"/>
                <w:szCs w:val="18"/>
              </w:rPr>
              <w:t xml:space="preserve">“Art. 8 </w:t>
            </w:r>
            <w:proofErr w:type="spellStart"/>
            <w:r w:rsidRPr="00CC459B">
              <w:rPr>
                <w:rFonts w:ascii="Arial" w:hAnsi="Arial" w:cs="Arial"/>
                <w:iCs/>
                <w:sz w:val="18"/>
                <w:szCs w:val="18"/>
              </w:rPr>
              <w:t>D.Lgs.</w:t>
            </w:r>
            <w:proofErr w:type="spellEnd"/>
            <w:r w:rsidRPr="00CC459B">
              <w:rPr>
                <w:rFonts w:ascii="Arial" w:hAnsi="Arial" w:cs="Arial"/>
                <w:iCs/>
                <w:sz w:val="18"/>
                <w:szCs w:val="18"/>
              </w:rPr>
              <w:t xml:space="preserve"> n. 74/2000- Emissione di fatture o altri documenti per operazioni inesistenti”:</w:t>
            </w:r>
          </w:p>
          <w:p w14:paraId="3D3E8BBA" w14:textId="0931624D" w:rsidR="00E67A89" w:rsidRPr="00CC459B" w:rsidRDefault="00BA002B" w:rsidP="0083509E">
            <w:pPr>
              <w:autoSpaceDE w:val="0"/>
              <w:rPr>
                <w:rFonts w:ascii="Arial" w:hAnsi="Arial" w:cs="Arial"/>
                <w:i/>
                <w:sz w:val="18"/>
                <w:szCs w:val="18"/>
              </w:rPr>
            </w:pPr>
            <w:r w:rsidRPr="00CC459B">
              <w:rPr>
                <w:rFonts w:ascii="Arial" w:hAnsi="Arial" w:cs="Arial"/>
                <w:iCs/>
                <w:sz w:val="18"/>
                <w:szCs w:val="18"/>
              </w:rPr>
              <w:t>“</w:t>
            </w:r>
            <w:r w:rsidR="00E67A89" w:rsidRPr="00CC459B">
              <w:rPr>
                <w:rFonts w:ascii="Arial" w:hAnsi="Arial" w:cs="Arial"/>
                <w:i/>
                <w:sz w:val="18"/>
                <w:szCs w:val="18"/>
              </w:rPr>
              <w:t>1. È punito con la reclusione da quattro a otto anni chiunque, al fine di consentire a terzi</w:t>
            </w:r>
            <w:r w:rsidR="0083509E" w:rsidRPr="00CC459B">
              <w:rPr>
                <w:rFonts w:ascii="Arial" w:hAnsi="Arial" w:cs="Arial"/>
                <w:i/>
                <w:sz w:val="18"/>
                <w:szCs w:val="18"/>
              </w:rPr>
              <w:t xml:space="preserve"> </w:t>
            </w:r>
            <w:r w:rsidR="00E67A89" w:rsidRPr="00CC459B">
              <w:rPr>
                <w:rFonts w:ascii="Arial" w:hAnsi="Arial" w:cs="Arial"/>
                <w:i/>
                <w:sz w:val="18"/>
                <w:szCs w:val="18"/>
              </w:rPr>
              <w:t>l'evasione delle imposte sui redditi o sul valore aggiunto, emette o rilascia fatture o altri</w:t>
            </w:r>
            <w:r w:rsidR="0083509E" w:rsidRPr="00CC459B">
              <w:rPr>
                <w:rFonts w:ascii="Arial" w:hAnsi="Arial" w:cs="Arial"/>
                <w:i/>
                <w:sz w:val="18"/>
                <w:szCs w:val="18"/>
              </w:rPr>
              <w:t xml:space="preserve"> </w:t>
            </w:r>
            <w:r w:rsidR="00E67A89" w:rsidRPr="00CC459B">
              <w:rPr>
                <w:rFonts w:ascii="Arial" w:hAnsi="Arial" w:cs="Arial"/>
                <w:i/>
                <w:sz w:val="18"/>
                <w:szCs w:val="18"/>
              </w:rPr>
              <w:t>documenti per operazioni inesistenti.</w:t>
            </w:r>
          </w:p>
          <w:p w14:paraId="4041B5FA" w14:textId="1E23D360" w:rsidR="00E67A89" w:rsidRPr="00CC459B" w:rsidRDefault="00E67A89" w:rsidP="0083509E">
            <w:pPr>
              <w:autoSpaceDE w:val="0"/>
              <w:rPr>
                <w:rFonts w:ascii="Arial" w:hAnsi="Arial" w:cs="Arial"/>
                <w:i/>
                <w:sz w:val="18"/>
                <w:szCs w:val="18"/>
              </w:rPr>
            </w:pPr>
            <w:r w:rsidRPr="00CC459B">
              <w:rPr>
                <w:rFonts w:ascii="Arial" w:hAnsi="Arial" w:cs="Arial"/>
                <w:i/>
                <w:sz w:val="18"/>
                <w:szCs w:val="18"/>
              </w:rPr>
              <w:t>2. Ai fini dell'applicazione della disposizione prevista dal comma 1, l'emissione o il</w:t>
            </w:r>
            <w:r w:rsidR="0083509E" w:rsidRPr="00CC459B">
              <w:rPr>
                <w:rFonts w:ascii="Arial" w:hAnsi="Arial" w:cs="Arial"/>
                <w:i/>
                <w:sz w:val="18"/>
                <w:szCs w:val="18"/>
              </w:rPr>
              <w:t xml:space="preserve"> </w:t>
            </w:r>
            <w:r w:rsidRPr="00CC459B">
              <w:rPr>
                <w:rFonts w:ascii="Arial" w:hAnsi="Arial" w:cs="Arial"/>
                <w:i/>
                <w:sz w:val="18"/>
                <w:szCs w:val="18"/>
              </w:rPr>
              <w:t>rilascio di più fatture o documenti per operazioni inesistenti nel corso del medesimo</w:t>
            </w:r>
            <w:r w:rsidR="0083509E" w:rsidRPr="00CC459B">
              <w:rPr>
                <w:rFonts w:ascii="Arial" w:hAnsi="Arial" w:cs="Arial"/>
                <w:i/>
                <w:sz w:val="18"/>
                <w:szCs w:val="18"/>
              </w:rPr>
              <w:t xml:space="preserve"> </w:t>
            </w:r>
            <w:r w:rsidRPr="00CC459B">
              <w:rPr>
                <w:rFonts w:ascii="Arial" w:hAnsi="Arial" w:cs="Arial"/>
                <w:i/>
                <w:sz w:val="18"/>
                <w:szCs w:val="18"/>
              </w:rPr>
              <w:t>periodo di imposta si considera come un solo reato.</w:t>
            </w:r>
          </w:p>
          <w:p w14:paraId="22BEFB9A" w14:textId="014A84ED" w:rsidR="00BA002B" w:rsidRPr="00CC459B" w:rsidRDefault="00E67A89" w:rsidP="0083509E">
            <w:pPr>
              <w:autoSpaceDE w:val="0"/>
              <w:rPr>
                <w:rFonts w:ascii="Arial" w:hAnsi="Arial" w:cs="Arial"/>
                <w:iCs/>
                <w:sz w:val="18"/>
                <w:szCs w:val="18"/>
              </w:rPr>
            </w:pPr>
            <w:r w:rsidRPr="00CC459B">
              <w:rPr>
                <w:rFonts w:ascii="Arial" w:hAnsi="Arial" w:cs="Arial"/>
                <w:i/>
                <w:sz w:val="18"/>
                <w:szCs w:val="18"/>
              </w:rPr>
              <w:t>2-bis. Se l'importo non rispondente al vero indicato nelle fatture o nei documenti, per</w:t>
            </w:r>
            <w:r w:rsidR="0083509E" w:rsidRPr="00CC459B">
              <w:rPr>
                <w:rFonts w:ascii="Arial" w:hAnsi="Arial" w:cs="Arial"/>
                <w:i/>
                <w:sz w:val="18"/>
                <w:szCs w:val="18"/>
              </w:rPr>
              <w:t xml:space="preserve"> </w:t>
            </w:r>
            <w:r w:rsidRPr="00CC459B">
              <w:rPr>
                <w:rFonts w:ascii="Arial" w:hAnsi="Arial" w:cs="Arial"/>
                <w:i/>
                <w:sz w:val="18"/>
                <w:szCs w:val="18"/>
              </w:rPr>
              <w:t>periodo d'imposta, è inferiore a euro centomila, si applica la reclusione da un anno e sei</w:t>
            </w:r>
            <w:r w:rsidR="0083509E" w:rsidRPr="00CC459B">
              <w:rPr>
                <w:rFonts w:ascii="Arial" w:hAnsi="Arial" w:cs="Arial"/>
                <w:i/>
                <w:sz w:val="18"/>
                <w:szCs w:val="18"/>
              </w:rPr>
              <w:t xml:space="preserve"> </w:t>
            </w:r>
            <w:r w:rsidRPr="00CC459B">
              <w:rPr>
                <w:rFonts w:ascii="Arial" w:hAnsi="Arial" w:cs="Arial"/>
                <w:i/>
                <w:sz w:val="18"/>
                <w:szCs w:val="18"/>
              </w:rPr>
              <w:t>mesi a sei anni.”</w:t>
            </w:r>
          </w:p>
        </w:tc>
      </w:tr>
      <w:tr w:rsidR="00051CC8" w:rsidRPr="00CC459B" w14:paraId="2137ACCA" w14:textId="77777777" w:rsidTr="000F4688">
        <w:tc>
          <w:tcPr>
            <w:tcW w:w="1985" w:type="dxa"/>
            <w:tcBorders>
              <w:top w:val="single" w:sz="8" w:space="0" w:color="008080"/>
              <w:left w:val="single" w:sz="8" w:space="0" w:color="008080"/>
              <w:bottom w:val="single" w:sz="8" w:space="0" w:color="008080"/>
            </w:tcBorders>
            <w:shd w:val="clear" w:color="auto" w:fill="FFFFFF"/>
          </w:tcPr>
          <w:p w14:paraId="23C45C5D" w14:textId="6A6B95B9" w:rsidR="00051CC8" w:rsidRPr="00CC459B" w:rsidRDefault="00187F6F" w:rsidP="000F4688">
            <w:pPr>
              <w:pStyle w:val="Default"/>
              <w:rPr>
                <w:rFonts w:cs="Arial"/>
                <w:bCs/>
                <w:iCs/>
                <w:sz w:val="18"/>
                <w:szCs w:val="18"/>
                <w:lang w:val="it-IT"/>
              </w:rPr>
            </w:pPr>
            <w:r w:rsidRPr="00CC459B">
              <w:rPr>
                <w:rFonts w:cs="Arial"/>
                <w:bCs/>
                <w:iCs/>
                <w:sz w:val="18"/>
                <w:szCs w:val="18"/>
                <w:lang w:val="it-IT"/>
              </w:rPr>
              <w:lastRenderedPageBreak/>
              <w:t xml:space="preserve">Art. 25-quinquiesdecies </w:t>
            </w: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674A6A1" w14:textId="082FDBAF" w:rsidR="006A7168" w:rsidRPr="00CC459B" w:rsidRDefault="006A7168" w:rsidP="0083509E">
            <w:pPr>
              <w:jc w:val="left"/>
              <w:rPr>
                <w:rFonts w:ascii="Arial" w:hAnsi="Arial" w:cs="Arial"/>
                <w:b/>
                <w:bCs/>
                <w:iCs/>
                <w:sz w:val="18"/>
                <w:szCs w:val="18"/>
              </w:rPr>
            </w:pPr>
            <w:r w:rsidRPr="00CC459B">
              <w:rPr>
                <w:rFonts w:ascii="Arial" w:hAnsi="Arial" w:cs="Arial"/>
                <w:b/>
                <w:bCs/>
                <w:iCs/>
                <w:sz w:val="18"/>
                <w:szCs w:val="18"/>
              </w:rPr>
              <w:t>Occultamento o distruzione di documenti contabili</w:t>
            </w:r>
          </w:p>
          <w:p w14:paraId="70E80977" w14:textId="72C1F8DA" w:rsidR="00D4357F" w:rsidRPr="00CC459B" w:rsidRDefault="00D4357F" w:rsidP="0083509E">
            <w:pPr>
              <w:jc w:val="left"/>
              <w:rPr>
                <w:rFonts w:ascii="Arial" w:hAnsi="Arial" w:cs="Arial"/>
                <w:iCs/>
                <w:sz w:val="18"/>
                <w:szCs w:val="18"/>
              </w:rPr>
            </w:pPr>
            <w:r w:rsidRPr="00CC459B">
              <w:rPr>
                <w:rFonts w:ascii="Arial" w:hAnsi="Arial" w:cs="Arial"/>
                <w:iCs/>
                <w:sz w:val="18"/>
                <w:szCs w:val="18"/>
              </w:rPr>
              <w:t xml:space="preserve">(art. 10 </w:t>
            </w:r>
            <w:proofErr w:type="spellStart"/>
            <w:r w:rsidRPr="00CC459B">
              <w:rPr>
                <w:rFonts w:ascii="Arial" w:hAnsi="Arial" w:cs="Arial"/>
                <w:iCs/>
                <w:sz w:val="18"/>
                <w:szCs w:val="18"/>
              </w:rPr>
              <w:t>D.Lgs.</w:t>
            </w:r>
            <w:proofErr w:type="spellEnd"/>
            <w:r w:rsidRPr="00CC459B">
              <w:rPr>
                <w:rFonts w:ascii="Arial" w:hAnsi="Arial" w:cs="Arial"/>
                <w:iCs/>
                <w:sz w:val="18"/>
                <w:szCs w:val="18"/>
              </w:rPr>
              <w:t xml:space="preserve"> n. 74/2000)</w:t>
            </w:r>
          </w:p>
          <w:p w14:paraId="10BFFF3D" w14:textId="77777777" w:rsidR="00D4357F" w:rsidRPr="00CC459B" w:rsidRDefault="00D4357F" w:rsidP="0083509E">
            <w:pPr>
              <w:jc w:val="left"/>
              <w:rPr>
                <w:rFonts w:ascii="Arial" w:hAnsi="Arial" w:cs="Arial"/>
                <w:b/>
                <w:bCs/>
                <w:iCs/>
                <w:sz w:val="18"/>
                <w:szCs w:val="18"/>
              </w:rPr>
            </w:pPr>
          </w:p>
          <w:p w14:paraId="30AF74F1" w14:textId="77777777" w:rsidR="00D4357F" w:rsidRPr="00CC459B" w:rsidRDefault="00D4357F" w:rsidP="0083509E">
            <w:pPr>
              <w:jc w:val="left"/>
              <w:rPr>
                <w:rFonts w:ascii="Arial" w:hAnsi="Arial" w:cs="Arial"/>
                <w:b/>
                <w:sz w:val="18"/>
                <w:szCs w:val="18"/>
              </w:rPr>
            </w:pPr>
            <w:r w:rsidRPr="00CC459B">
              <w:rPr>
                <w:rFonts w:ascii="Arial" w:hAnsi="Arial" w:cs="Arial"/>
                <w:b/>
                <w:sz w:val="18"/>
                <w:szCs w:val="18"/>
              </w:rPr>
              <w:t>Sanzione pecuniaria:</w:t>
            </w:r>
          </w:p>
          <w:p w14:paraId="56261AB7" w14:textId="00EC0A8E" w:rsidR="00D4357F" w:rsidRPr="00CC459B" w:rsidRDefault="00D4357F" w:rsidP="0083509E">
            <w:pPr>
              <w:pStyle w:val="Paragrafoelenco"/>
              <w:numPr>
                <w:ilvl w:val="0"/>
                <w:numId w:val="23"/>
              </w:numPr>
              <w:ind w:left="227" w:hanging="141"/>
              <w:jc w:val="left"/>
              <w:rPr>
                <w:rFonts w:ascii="Arial" w:hAnsi="Arial" w:cs="Arial"/>
                <w:b/>
                <w:bCs/>
                <w:sz w:val="18"/>
                <w:szCs w:val="18"/>
              </w:rPr>
            </w:pPr>
            <w:r w:rsidRPr="00CC459B">
              <w:rPr>
                <w:rFonts w:ascii="Arial" w:hAnsi="Arial" w:cs="Arial"/>
                <w:sz w:val="18"/>
                <w:szCs w:val="18"/>
              </w:rPr>
              <w:t xml:space="preserve">da 100 a </w:t>
            </w:r>
            <w:r w:rsidR="00012007" w:rsidRPr="00CC459B">
              <w:rPr>
                <w:rFonts w:ascii="Arial" w:hAnsi="Arial" w:cs="Arial"/>
                <w:sz w:val="18"/>
                <w:szCs w:val="18"/>
              </w:rPr>
              <w:t>4</w:t>
            </w:r>
            <w:r w:rsidRPr="00CC459B">
              <w:rPr>
                <w:rFonts w:ascii="Arial" w:hAnsi="Arial" w:cs="Arial"/>
                <w:sz w:val="18"/>
                <w:szCs w:val="18"/>
              </w:rPr>
              <w:t xml:space="preserve">00 quote aumentata </w:t>
            </w:r>
            <w:proofErr w:type="gramStart"/>
            <w:r w:rsidRPr="00CC459B">
              <w:rPr>
                <w:rFonts w:ascii="Arial" w:hAnsi="Arial" w:cs="Arial"/>
                <w:sz w:val="18"/>
                <w:szCs w:val="18"/>
              </w:rPr>
              <w:t>fino  a</w:t>
            </w:r>
            <w:proofErr w:type="gramEnd"/>
            <w:r w:rsidRPr="00CC459B">
              <w:rPr>
                <w:rFonts w:ascii="Arial" w:hAnsi="Arial" w:cs="Arial"/>
                <w:sz w:val="18"/>
                <w:szCs w:val="18"/>
              </w:rPr>
              <w:t xml:space="preserve"> un terzo se l’ente ha conseguito un profitto di rilevante entità.</w:t>
            </w:r>
          </w:p>
          <w:p w14:paraId="1F1B2960" w14:textId="77777777" w:rsidR="00D4357F" w:rsidRPr="00CC459B" w:rsidRDefault="00D4357F" w:rsidP="0083509E">
            <w:pPr>
              <w:jc w:val="left"/>
              <w:rPr>
                <w:rFonts w:ascii="Arial" w:hAnsi="Arial" w:cs="Arial"/>
                <w:b/>
                <w:bCs/>
                <w:sz w:val="18"/>
                <w:szCs w:val="18"/>
              </w:rPr>
            </w:pPr>
          </w:p>
          <w:p w14:paraId="700F12BA" w14:textId="77777777" w:rsidR="00D4357F" w:rsidRPr="00CC459B" w:rsidRDefault="00D4357F" w:rsidP="0083509E">
            <w:pPr>
              <w:jc w:val="left"/>
              <w:rPr>
                <w:rFonts w:ascii="Arial" w:hAnsi="Arial" w:cs="Arial"/>
                <w:b/>
                <w:sz w:val="18"/>
                <w:szCs w:val="18"/>
              </w:rPr>
            </w:pPr>
            <w:r w:rsidRPr="00CC459B">
              <w:rPr>
                <w:rFonts w:ascii="Arial" w:hAnsi="Arial" w:cs="Arial"/>
                <w:b/>
                <w:sz w:val="18"/>
                <w:szCs w:val="18"/>
              </w:rPr>
              <w:t>Sanzione interdittiva:</w:t>
            </w:r>
          </w:p>
          <w:p w14:paraId="0D4E5505" w14:textId="77777777" w:rsidR="00D4357F" w:rsidRPr="00CC459B" w:rsidRDefault="00D4357F" w:rsidP="0083509E">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11206694" w14:textId="77777777" w:rsidR="00D4357F" w:rsidRPr="00CC459B" w:rsidRDefault="00D4357F" w:rsidP="0083509E">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230BF35D" w14:textId="77777777" w:rsidR="00D4357F" w:rsidRPr="00CC459B" w:rsidRDefault="00D4357F" w:rsidP="0083509E">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divieto di pubblicizzare beni o servizi; </w:t>
            </w:r>
          </w:p>
          <w:p w14:paraId="3F1825AA" w14:textId="34874A82" w:rsidR="00051CC8" w:rsidRPr="00B1084D" w:rsidRDefault="00B1084D" w:rsidP="0083509E">
            <w:pPr>
              <w:jc w:val="left"/>
              <w:rPr>
                <w:rFonts w:ascii="Arial" w:hAnsi="Arial" w:cs="Arial"/>
                <w:sz w:val="18"/>
                <w:szCs w:val="18"/>
              </w:rPr>
            </w:pPr>
            <w:r>
              <w:rPr>
                <w:rFonts w:ascii="Arial" w:hAnsi="Arial" w:cs="Arial"/>
                <w:sz w:val="18"/>
                <w:szCs w:val="18"/>
              </w:rPr>
              <w:t xml:space="preserve">da tre mesi a due anni.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2DE3FBE9" w14:textId="77777777" w:rsidR="00051CC8" w:rsidRPr="00CC459B" w:rsidRDefault="00945903" w:rsidP="0083509E">
            <w:pPr>
              <w:autoSpaceDE w:val="0"/>
              <w:rPr>
                <w:rFonts w:ascii="Arial" w:hAnsi="Arial" w:cs="Arial"/>
                <w:iCs/>
                <w:sz w:val="18"/>
                <w:szCs w:val="18"/>
              </w:rPr>
            </w:pPr>
            <w:r w:rsidRPr="00CC459B">
              <w:rPr>
                <w:rFonts w:ascii="Arial" w:hAnsi="Arial" w:cs="Arial"/>
                <w:iCs/>
                <w:sz w:val="18"/>
                <w:szCs w:val="18"/>
              </w:rPr>
              <w:t xml:space="preserve">“Art. 10 </w:t>
            </w:r>
            <w:proofErr w:type="spellStart"/>
            <w:r w:rsidRPr="00CC459B">
              <w:rPr>
                <w:rFonts w:ascii="Arial" w:hAnsi="Arial" w:cs="Arial"/>
                <w:iCs/>
                <w:sz w:val="18"/>
                <w:szCs w:val="18"/>
              </w:rPr>
              <w:t>D.Lgs.</w:t>
            </w:r>
            <w:proofErr w:type="spellEnd"/>
            <w:r w:rsidRPr="00CC459B">
              <w:rPr>
                <w:rFonts w:ascii="Arial" w:hAnsi="Arial" w:cs="Arial"/>
                <w:iCs/>
                <w:sz w:val="18"/>
                <w:szCs w:val="18"/>
              </w:rPr>
              <w:t xml:space="preserve"> n. 74/2000 - Occultamento o distruzione di documenti contabili”:</w:t>
            </w:r>
          </w:p>
          <w:p w14:paraId="1C69C859" w14:textId="6061A1DC" w:rsidR="00945903" w:rsidRPr="00CC459B" w:rsidRDefault="00C57A3B" w:rsidP="0083509E">
            <w:pPr>
              <w:autoSpaceDE w:val="0"/>
              <w:rPr>
                <w:rFonts w:ascii="Arial" w:hAnsi="Arial" w:cs="Arial"/>
                <w:iCs/>
                <w:sz w:val="18"/>
                <w:szCs w:val="18"/>
              </w:rPr>
            </w:pPr>
            <w:r w:rsidRPr="00CC459B">
              <w:rPr>
                <w:rFonts w:ascii="Arial" w:hAnsi="Arial" w:cs="Arial"/>
                <w:i/>
                <w:sz w:val="18"/>
                <w:szCs w:val="18"/>
              </w:rPr>
              <w:t>“1. Salvo che il fatto costituisca più grave reato, è punito con la reclusione da tre a sette</w:t>
            </w:r>
            <w:r w:rsidR="0083509E" w:rsidRPr="00CC459B">
              <w:rPr>
                <w:rFonts w:ascii="Arial" w:hAnsi="Arial" w:cs="Arial"/>
                <w:i/>
                <w:sz w:val="18"/>
                <w:szCs w:val="18"/>
              </w:rPr>
              <w:t xml:space="preserve"> </w:t>
            </w:r>
            <w:r w:rsidRPr="00CC459B">
              <w:rPr>
                <w:rFonts w:ascii="Arial" w:hAnsi="Arial" w:cs="Arial"/>
                <w:i/>
                <w:sz w:val="18"/>
                <w:szCs w:val="18"/>
              </w:rPr>
              <w:t>anni chiunque, al fine di evadere le imposte sui redditi o sul valore aggiunto, ovvero di</w:t>
            </w:r>
            <w:r w:rsidR="0083509E" w:rsidRPr="00CC459B">
              <w:rPr>
                <w:rFonts w:ascii="Arial" w:hAnsi="Arial" w:cs="Arial"/>
                <w:i/>
                <w:sz w:val="18"/>
                <w:szCs w:val="18"/>
              </w:rPr>
              <w:t xml:space="preserve"> </w:t>
            </w:r>
            <w:r w:rsidRPr="00CC459B">
              <w:rPr>
                <w:rFonts w:ascii="Arial" w:hAnsi="Arial" w:cs="Arial"/>
                <w:i/>
                <w:sz w:val="18"/>
                <w:szCs w:val="18"/>
              </w:rPr>
              <w:t>consentire l'evasione a terzi, occulta o distrugge in tutto o in parte le scritture contabili o i</w:t>
            </w:r>
            <w:r w:rsidR="0083509E" w:rsidRPr="00CC459B">
              <w:rPr>
                <w:rFonts w:ascii="Arial" w:hAnsi="Arial" w:cs="Arial"/>
                <w:i/>
                <w:sz w:val="18"/>
                <w:szCs w:val="18"/>
              </w:rPr>
              <w:t xml:space="preserve"> </w:t>
            </w:r>
            <w:r w:rsidRPr="00CC459B">
              <w:rPr>
                <w:rFonts w:ascii="Arial" w:hAnsi="Arial" w:cs="Arial"/>
                <w:i/>
                <w:sz w:val="18"/>
                <w:szCs w:val="18"/>
              </w:rPr>
              <w:t>documenti di cui è obbligatoria la conservazione, in modo da non consentire la</w:t>
            </w:r>
            <w:r w:rsidR="0083509E" w:rsidRPr="00CC459B">
              <w:rPr>
                <w:rFonts w:ascii="Arial" w:hAnsi="Arial" w:cs="Arial"/>
                <w:i/>
                <w:sz w:val="18"/>
                <w:szCs w:val="18"/>
              </w:rPr>
              <w:t xml:space="preserve"> </w:t>
            </w:r>
            <w:r w:rsidRPr="00CC459B">
              <w:rPr>
                <w:rFonts w:ascii="Arial" w:hAnsi="Arial" w:cs="Arial"/>
                <w:i/>
                <w:sz w:val="18"/>
                <w:szCs w:val="18"/>
              </w:rPr>
              <w:t>ricostruzione dei redditi o del volume di affari.”</w:t>
            </w:r>
          </w:p>
        </w:tc>
      </w:tr>
      <w:tr w:rsidR="00051CC8" w:rsidRPr="00CD3123" w14:paraId="3A0AF126" w14:textId="77777777" w:rsidTr="000F4688">
        <w:tc>
          <w:tcPr>
            <w:tcW w:w="1985" w:type="dxa"/>
            <w:tcBorders>
              <w:top w:val="single" w:sz="8" w:space="0" w:color="008080"/>
              <w:left w:val="single" w:sz="8" w:space="0" w:color="008080"/>
              <w:bottom w:val="single" w:sz="8" w:space="0" w:color="008080"/>
            </w:tcBorders>
            <w:shd w:val="clear" w:color="auto" w:fill="FFFFFF"/>
          </w:tcPr>
          <w:p w14:paraId="74A423B6" w14:textId="3C5BBCE3" w:rsidR="00051CC8" w:rsidRPr="00CC459B" w:rsidRDefault="00187F6F" w:rsidP="000F4688">
            <w:pPr>
              <w:pStyle w:val="Default"/>
              <w:rPr>
                <w:rFonts w:cs="Arial"/>
                <w:bCs/>
                <w:iCs/>
                <w:sz w:val="18"/>
                <w:szCs w:val="18"/>
                <w:lang w:val="it-IT"/>
              </w:rPr>
            </w:pPr>
            <w:r w:rsidRPr="00CC459B">
              <w:rPr>
                <w:rFonts w:cs="Arial"/>
                <w:bCs/>
                <w:iCs/>
                <w:sz w:val="18"/>
                <w:szCs w:val="18"/>
                <w:lang w:val="it-IT"/>
              </w:rPr>
              <w:t xml:space="preserve">Art. 25-quinquiesdecies </w:t>
            </w: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65F8FFB9" w14:textId="2678610D" w:rsidR="00067623" w:rsidRPr="00CC459B" w:rsidRDefault="00B45FD8" w:rsidP="00D4357F">
            <w:pPr>
              <w:jc w:val="left"/>
              <w:rPr>
                <w:rFonts w:ascii="Arial" w:hAnsi="Arial" w:cs="Arial"/>
                <w:b/>
                <w:bCs/>
                <w:iCs/>
                <w:sz w:val="18"/>
                <w:szCs w:val="18"/>
              </w:rPr>
            </w:pPr>
            <w:r w:rsidRPr="00CC459B">
              <w:rPr>
                <w:rFonts w:ascii="Arial" w:hAnsi="Arial" w:cs="Arial"/>
                <w:b/>
                <w:bCs/>
                <w:iCs/>
                <w:sz w:val="18"/>
                <w:szCs w:val="18"/>
              </w:rPr>
              <w:t>Sottrazione fraudolenta al pagamento di imposte</w:t>
            </w:r>
          </w:p>
          <w:p w14:paraId="7B365941" w14:textId="6C752AD4" w:rsidR="00D4357F" w:rsidRPr="00CC459B" w:rsidRDefault="00D4357F" w:rsidP="00D4357F">
            <w:pPr>
              <w:jc w:val="left"/>
              <w:rPr>
                <w:rFonts w:ascii="Arial" w:hAnsi="Arial" w:cs="Arial"/>
                <w:iCs/>
                <w:sz w:val="18"/>
                <w:szCs w:val="18"/>
              </w:rPr>
            </w:pPr>
            <w:r w:rsidRPr="00CC459B">
              <w:rPr>
                <w:rFonts w:ascii="Arial" w:hAnsi="Arial" w:cs="Arial"/>
                <w:iCs/>
                <w:sz w:val="18"/>
                <w:szCs w:val="18"/>
              </w:rPr>
              <w:t xml:space="preserve">(art. 11 </w:t>
            </w:r>
            <w:proofErr w:type="spellStart"/>
            <w:r w:rsidRPr="00CC459B">
              <w:rPr>
                <w:rFonts w:ascii="Arial" w:hAnsi="Arial" w:cs="Arial"/>
                <w:iCs/>
                <w:sz w:val="18"/>
                <w:szCs w:val="18"/>
              </w:rPr>
              <w:t>D.Lgs.</w:t>
            </w:r>
            <w:proofErr w:type="spellEnd"/>
            <w:r w:rsidRPr="00CC459B">
              <w:rPr>
                <w:rFonts w:ascii="Arial" w:hAnsi="Arial" w:cs="Arial"/>
                <w:iCs/>
                <w:sz w:val="18"/>
                <w:szCs w:val="18"/>
              </w:rPr>
              <w:t xml:space="preserve"> n. 74/2000)</w:t>
            </w:r>
          </w:p>
          <w:p w14:paraId="6F0B0DCB" w14:textId="77777777" w:rsidR="00D4357F" w:rsidRPr="00CC459B" w:rsidRDefault="00D4357F" w:rsidP="00D4357F">
            <w:pPr>
              <w:jc w:val="left"/>
              <w:rPr>
                <w:rFonts w:ascii="Arial" w:hAnsi="Arial" w:cs="Arial"/>
                <w:b/>
                <w:bCs/>
                <w:iCs/>
                <w:sz w:val="18"/>
                <w:szCs w:val="18"/>
              </w:rPr>
            </w:pPr>
          </w:p>
          <w:p w14:paraId="161D1644" w14:textId="77777777" w:rsidR="00D4357F" w:rsidRPr="00CC459B" w:rsidRDefault="00D4357F" w:rsidP="00D4357F">
            <w:pPr>
              <w:jc w:val="left"/>
              <w:rPr>
                <w:rFonts w:ascii="Arial" w:hAnsi="Arial" w:cs="Arial"/>
                <w:b/>
                <w:sz w:val="18"/>
                <w:szCs w:val="18"/>
              </w:rPr>
            </w:pPr>
            <w:r w:rsidRPr="00CC459B">
              <w:rPr>
                <w:rFonts w:ascii="Arial" w:hAnsi="Arial" w:cs="Arial"/>
                <w:b/>
                <w:sz w:val="18"/>
                <w:szCs w:val="18"/>
              </w:rPr>
              <w:t>Sanzione pecuniaria:</w:t>
            </w:r>
          </w:p>
          <w:p w14:paraId="74EBE95E" w14:textId="35032A83" w:rsidR="00D4357F" w:rsidRPr="00CC459B" w:rsidRDefault="00D4357F" w:rsidP="00D4357F">
            <w:pPr>
              <w:pStyle w:val="Paragrafoelenco"/>
              <w:numPr>
                <w:ilvl w:val="0"/>
                <w:numId w:val="23"/>
              </w:numPr>
              <w:ind w:left="227" w:hanging="141"/>
              <w:jc w:val="left"/>
              <w:rPr>
                <w:rFonts w:ascii="Arial" w:hAnsi="Arial" w:cs="Arial"/>
                <w:b/>
                <w:bCs/>
                <w:sz w:val="18"/>
                <w:szCs w:val="18"/>
              </w:rPr>
            </w:pPr>
            <w:r w:rsidRPr="00CC459B">
              <w:rPr>
                <w:rFonts w:ascii="Arial" w:hAnsi="Arial" w:cs="Arial"/>
                <w:sz w:val="18"/>
                <w:szCs w:val="18"/>
              </w:rPr>
              <w:t xml:space="preserve">da 100 a </w:t>
            </w:r>
            <w:r w:rsidR="00366B4C" w:rsidRPr="00CC459B">
              <w:rPr>
                <w:rFonts w:ascii="Arial" w:hAnsi="Arial" w:cs="Arial"/>
                <w:sz w:val="18"/>
                <w:szCs w:val="18"/>
              </w:rPr>
              <w:t>4</w:t>
            </w:r>
            <w:r w:rsidRPr="00CC459B">
              <w:rPr>
                <w:rFonts w:ascii="Arial" w:hAnsi="Arial" w:cs="Arial"/>
                <w:sz w:val="18"/>
                <w:szCs w:val="18"/>
              </w:rPr>
              <w:t xml:space="preserve">00 quote aumentata </w:t>
            </w:r>
            <w:proofErr w:type="gramStart"/>
            <w:r w:rsidRPr="00CC459B">
              <w:rPr>
                <w:rFonts w:ascii="Arial" w:hAnsi="Arial" w:cs="Arial"/>
                <w:sz w:val="18"/>
                <w:szCs w:val="18"/>
              </w:rPr>
              <w:t>fino  a</w:t>
            </w:r>
            <w:proofErr w:type="gramEnd"/>
            <w:r w:rsidRPr="00CC459B">
              <w:rPr>
                <w:rFonts w:ascii="Arial" w:hAnsi="Arial" w:cs="Arial"/>
                <w:sz w:val="18"/>
                <w:szCs w:val="18"/>
              </w:rPr>
              <w:t xml:space="preserve"> un terzo se l’ente ha conseguito un profitto di rilevante entità.</w:t>
            </w:r>
          </w:p>
          <w:p w14:paraId="49BECEA5" w14:textId="77777777" w:rsidR="00D4357F" w:rsidRPr="00CC459B" w:rsidRDefault="00D4357F" w:rsidP="00D4357F">
            <w:pPr>
              <w:jc w:val="left"/>
              <w:rPr>
                <w:rFonts w:ascii="Arial" w:hAnsi="Arial" w:cs="Arial"/>
                <w:b/>
                <w:bCs/>
                <w:sz w:val="18"/>
                <w:szCs w:val="18"/>
              </w:rPr>
            </w:pPr>
          </w:p>
          <w:p w14:paraId="380A69B5" w14:textId="77777777" w:rsidR="00D4357F" w:rsidRPr="00CC459B" w:rsidRDefault="00D4357F" w:rsidP="00D4357F">
            <w:pPr>
              <w:jc w:val="left"/>
              <w:rPr>
                <w:rFonts w:ascii="Arial" w:hAnsi="Arial" w:cs="Arial"/>
                <w:b/>
                <w:sz w:val="18"/>
                <w:szCs w:val="18"/>
              </w:rPr>
            </w:pPr>
            <w:r w:rsidRPr="00CC459B">
              <w:rPr>
                <w:rFonts w:ascii="Arial" w:hAnsi="Arial" w:cs="Arial"/>
                <w:b/>
                <w:sz w:val="18"/>
                <w:szCs w:val="18"/>
              </w:rPr>
              <w:t>Sanzione interdittiva:</w:t>
            </w:r>
          </w:p>
          <w:p w14:paraId="02860F76" w14:textId="77777777" w:rsidR="00D4357F" w:rsidRPr="00CC459B" w:rsidRDefault="00D4357F" w:rsidP="00D4357F">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6C0BD903" w14:textId="77777777" w:rsidR="00D4357F" w:rsidRPr="00CC459B" w:rsidRDefault="00D4357F" w:rsidP="00D4357F">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1D913C4F" w14:textId="77777777" w:rsidR="00D4357F" w:rsidRPr="00CC459B" w:rsidRDefault="00D4357F" w:rsidP="00D4357F">
            <w:pPr>
              <w:pStyle w:val="Paragrafoelenco"/>
              <w:numPr>
                <w:ilvl w:val="0"/>
                <w:numId w:val="23"/>
              </w:numPr>
              <w:ind w:left="227" w:hanging="141"/>
              <w:jc w:val="left"/>
              <w:rPr>
                <w:rFonts w:ascii="Arial" w:hAnsi="Arial" w:cs="Arial"/>
                <w:sz w:val="18"/>
                <w:szCs w:val="18"/>
              </w:rPr>
            </w:pPr>
            <w:r w:rsidRPr="00CC459B">
              <w:rPr>
                <w:rFonts w:ascii="Arial" w:hAnsi="Arial" w:cs="Arial"/>
                <w:sz w:val="18"/>
                <w:szCs w:val="18"/>
              </w:rPr>
              <w:t xml:space="preserve">divieto di pubblicizzare beni o servizi; </w:t>
            </w:r>
          </w:p>
          <w:p w14:paraId="57FAE6B1" w14:textId="4ED89BB9" w:rsidR="00051CC8" w:rsidRPr="003E03F8" w:rsidRDefault="003E03F8" w:rsidP="00535077">
            <w:pPr>
              <w:jc w:val="left"/>
              <w:rPr>
                <w:rFonts w:ascii="Arial" w:hAnsi="Arial" w:cs="Arial"/>
                <w:sz w:val="18"/>
                <w:szCs w:val="18"/>
              </w:rPr>
            </w:pPr>
            <w:r>
              <w:rPr>
                <w:rFonts w:ascii="Arial" w:hAnsi="Arial" w:cs="Arial"/>
                <w:sz w:val="18"/>
                <w:szCs w:val="18"/>
              </w:rPr>
              <w:t xml:space="preserve">da tre mesi a due anni.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0CB2CD3B" w14:textId="77777777" w:rsidR="00FC49F2" w:rsidRPr="00CC459B" w:rsidRDefault="00FC49F2" w:rsidP="0083509E">
            <w:pPr>
              <w:autoSpaceDE w:val="0"/>
              <w:rPr>
                <w:rFonts w:ascii="Arial" w:hAnsi="Arial" w:cs="Arial"/>
                <w:iCs/>
                <w:sz w:val="18"/>
                <w:szCs w:val="18"/>
              </w:rPr>
            </w:pPr>
            <w:r w:rsidRPr="00CC459B">
              <w:rPr>
                <w:rFonts w:ascii="Arial" w:hAnsi="Arial" w:cs="Arial"/>
                <w:iCs/>
                <w:sz w:val="18"/>
                <w:szCs w:val="18"/>
              </w:rPr>
              <w:t xml:space="preserve">“Art. 11 </w:t>
            </w:r>
            <w:proofErr w:type="spellStart"/>
            <w:r w:rsidRPr="00CC459B">
              <w:rPr>
                <w:rFonts w:ascii="Arial" w:hAnsi="Arial" w:cs="Arial"/>
                <w:iCs/>
                <w:sz w:val="18"/>
                <w:szCs w:val="18"/>
              </w:rPr>
              <w:t>D.Lgs.</w:t>
            </w:r>
            <w:proofErr w:type="spellEnd"/>
            <w:r w:rsidRPr="00CC459B">
              <w:rPr>
                <w:rFonts w:ascii="Arial" w:hAnsi="Arial" w:cs="Arial"/>
                <w:iCs/>
                <w:sz w:val="18"/>
                <w:szCs w:val="18"/>
              </w:rPr>
              <w:t xml:space="preserve"> n. 74/2000 - Sottrazione fraudolenta al pagamento di imposte”:</w:t>
            </w:r>
          </w:p>
          <w:p w14:paraId="0E594987" w14:textId="5EED98DE" w:rsidR="00FC49F2" w:rsidRPr="00CC459B" w:rsidRDefault="00FC49F2" w:rsidP="0083509E">
            <w:pPr>
              <w:autoSpaceDE w:val="0"/>
              <w:rPr>
                <w:rFonts w:ascii="Arial" w:hAnsi="Arial" w:cs="Arial"/>
                <w:i/>
                <w:sz w:val="18"/>
                <w:szCs w:val="18"/>
              </w:rPr>
            </w:pPr>
            <w:r w:rsidRPr="00CC459B">
              <w:rPr>
                <w:rFonts w:ascii="Arial" w:hAnsi="Arial" w:cs="Arial"/>
                <w:i/>
                <w:sz w:val="18"/>
                <w:szCs w:val="18"/>
              </w:rPr>
              <w:t xml:space="preserve">“1. </w:t>
            </w:r>
            <w:r w:rsidR="0083509E" w:rsidRPr="00CC459B">
              <w:rPr>
                <w:rFonts w:ascii="Arial" w:hAnsi="Arial" w:cs="Arial"/>
                <w:i/>
                <w:sz w:val="18"/>
                <w:szCs w:val="18"/>
              </w:rPr>
              <w:t>È</w:t>
            </w:r>
            <w:r w:rsidRPr="00CC459B">
              <w:rPr>
                <w:rFonts w:ascii="Arial" w:hAnsi="Arial" w:cs="Arial"/>
                <w:i/>
                <w:sz w:val="18"/>
                <w:szCs w:val="18"/>
              </w:rPr>
              <w:t xml:space="preserve"> punito con la reclusione da sei mesi a quattro anni chiunque, al fine di sottrarsi al</w:t>
            </w:r>
            <w:r w:rsidR="0083509E" w:rsidRPr="00CC459B">
              <w:rPr>
                <w:rFonts w:ascii="Arial" w:hAnsi="Arial" w:cs="Arial"/>
                <w:i/>
                <w:sz w:val="18"/>
                <w:szCs w:val="18"/>
              </w:rPr>
              <w:t xml:space="preserve"> </w:t>
            </w:r>
            <w:r w:rsidRPr="00CC459B">
              <w:rPr>
                <w:rFonts w:ascii="Arial" w:hAnsi="Arial" w:cs="Arial"/>
                <w:i/>
                <w:sz w:val="18"/>
                <w:szCs w:val="18"/>
              </w:rPr>
              <w:t>pagamento di imposte sui redditi o sul valore aggiunto ovvero di interessi o sanzioni</w:t>
            </w:r>
            <w:r w:rsidR="0083509E" w:rsidRPr="00CC459B">
              <w:rPr>
                <w:rFonts w:ascii="Arial" w:hAnsi="Arial" w:cs="Arial"/>
                <w:i/>
                <w:sz w:val="18"/>
                <w:szCs w:val="18"/>
              </w:rPr>
              <w:t xml:space="preserve"> </w:t>
            </w:r>
            <w:r w:rsidRPr="00CC459B">
              <w:rPr>
                <w:rFonts w:ascii="Arial" w:hAnsi="Arial" w:cs="Arial"/>
                <w:i/>
                <w:sz w:val="18"/>
                <w:szCs w:val="18"/>
              </w:rPr>
              <w:t>amministrative relativi a dette imposte di ammontare complessivo superiore ad euro</w:t>
            </w:r>
            <w:r w:rsidR="0083509E" w:rsidRPr="00CC459B">
              <w:rPr>
                <w:rFonts w:ascii="Arial" w:hAnsi="Arial" w:cs="Arial"/>
                <w:i/>
                <w:sz w:val="18"/>
                <w:szCs w:val="18"/>
              </w:rPr>
              <w:t xml:space="preserve"> </w:t>
            </w:r>
            <w:r w:rsidRPr="00CC459B">
              <w:rPr>
                <w:rFonts w:ascii="Arial" w:hAnsi="Arial" w:cs="Arial"/>
                <w:i/>
                <w:sz w:val="18"/>
                <w:szCs w:val="18"/>
              </w:rPr>
              <w:t>cinquantamila, aliena simulatamente o compie altri atti fraudolenti sui propri o su altrui</w:t>
            </w:r>
            <w:r w:rsidR="0083509E" w:rsidRPr="00CC459B">
              <w:rPr>
                <w:rFonts w:ascii="Arial" w:hAnsi="Arial" w:cs="Arial"/>
                <w:i/>
                <w:sz w:val="18"/>
                <w:szCs w:val="18"/>
              </w:rPr>
              <w:t xml:space="preserve"> </w:t>
            </w:r>
            <w:r w:rsidRPr="00CC459B">
              <w:rPr>
                <w:rFonts w:ascii="Arial" w:hAnsi="Arial" w:cs="Arial"/>
                <w:i/>
                <w:sz w:val="18"/>
                <w:szCs w:val="18"/>
              </w:rPr>
              <w:t>beni idonei a rendere in tutto o in parte inefficace la procedura di riscossione coattiva. Se</w:t>
            </w:r>
            <w:r w:rsidR="0083509E" w:rsidRPr="00CC459B">
              <w:rPr>
                <w:rFonts w:ascii="Arial" w:hAnsi="Arial" w:cs="Arial"/>
                <w:i/>
                <w:sz w:val="18"/>
                <w:szCs w:val="18"/>
              </w:rPr>
              <w:t xml:space="preserve"> </w:t>
            </w:r>
            <w:r w:rsidRPr="00CC459B">
              <w:rPr>
                <w:rFonts w:ascii="Arial" w:hAnsi="Arial" w:cs="Arial"/>
                <w:i/>
                <w:sz w:val="18"/>
                <w:szCs w:val="18"/>
              </w:rPr>
              <w:t>l'ammontare delle imposte, sanzioni ed interessi è superiore ad euro duecentomila si</w:t>
            </w:r>
            <w:r w:rsidR="0083509E" w:rsidRPr="00CC459B">
              <w:rPr>
                <w:rFonts w:ascii="Arial" w:hAnsi="Arial" w:cs="Arial"/>
                <w:i/>
                <w:sz w:val="18"/>
                <w:szCs w:val="18"/>
              </w:rPr>
              <w:t xml:space="preserve"> </w:t>
            </w:r>
            <w:r w:rsidRPr="00CC459B">
              <w:rPr>
                <w:rFonts w:ascii="Arial" w:hAnsi="Arial" w:cs="Arial"/>
                <w:i/>
                <w:sz w:val="18"/>
                <w:szCs w:val="18"/>
              </w:rPr>
              <w:t>applica la reclusione da un anno a sei anni.</w:t>
            </w:r>
          </w:p>
          <w:p w14:paraId="4F70EB97" w14:textId="3BFB21BB" w:rsidR="00051CC8" w:rsidRPr="00CC459B" w:rsidRDefault="00FC49F2" w:rsidP="00ED0114">
            <w:pPr>
              <w:autoSpaceDE w:val="0"/>
              <w:rPr>
                <w:rFonts w:ascii="Arial" w:hAnsi="Arial" w:cs="Arial"/>
                <w:iCs/>
                <w:sz w:val="18"/>
                <w:szCs w:val="18"/>
              </w:rPr>
            </w:pPr>
            <w:r w:rsidRPr="00CC459B">
              <w:rPr>
                <w:rFonts w:ascii="Arial" w:hAnsi="Arial" w:cs="Arial"/>
                <w:i/>
                <w:sz w:val="18"/>
                <w:szCs w:val="18"/>
              </w:rPr>
              <w:t xml:space="preserve">2. </w:t>
            </w:r>
            <w:r w:rsidR="0083509E" w:rsidRPr="00CC459B">
              <w:rPr>
                <w:rFonts w:ascii="Arial" w:hAnsi="Arial" w:cs="Arial"/>
                <w:i/>
                <w:sz w:val="18"/>
                <w:szCs w:val="18"/>
              </w:rPr>
              <w:t>È</w:t>
            </w:r>
            <w:r w:rsidRPr="00CC459B">
              <w:rPr>
                <w:rFonts w:ascii="Arial" w:hAnsi="Arial" w:cs="Arial"/>
                <w:i/>
                <w:sz w:val="18"/>
                <w:szCs w:val="18"/>
              </w:rPr>
              <w:t xml:space="preserve"> punito con la reclusione da sei mesi a quattro anni chiunque, al fine di ottenere per</w:t>
            </w:r>
            <w:r w:rsidR="00ED0114" w:rsidRPr="00CC459B">
              <w:rPr>
                <w:rFonts w:ascii="Arial" w:hAnsi="Arial" w:cs="Arial"/>
                <w:i/>
                <w:sz w:val="18"/>
                <w:szCs w:val="18"/>
              </w:rPr>
              <w:t xml:space="preserve"> </w:t>
            </w:r>
            <w:r w:rsidRPr="00CC459B">
              <w:rPr>
                <w:rFonts w:ascii="Arial" w:hAnsi="Arial" w:cs="Arial"/>
                <w:i/>
                <w:sz w:val="18"/>
                <w:szCs w:val="18"/>
              </w:rPr>
              <w:t>sé o per altri un pagamento parziale dei tributi e relativi accessori, indica nella</w:t>
            </w:r>
            <w:r w:rsidR="00ED0114" w:rsidRPr="00CC459B">
              <w:rPr>
                <w:rFonts w:ascii="Arial" w:hAnsi="Arial" w:cs="Arial"/>
                <w:i/>
                <w:sz w:val="18"/>
                <w:szCs w:val="18"/>
              </w:rPr>
              <w:t xml:space="preserve"> </w:t>
            </w:r>
            <w:r w:rsidRPr="00CC459B">
              <w:rPr>
                <w:rFonts w:ascii="Arial" w:hAnsi="Arial" w:cs="Arial"/>
                <w:i/>
                <w:sz w:val="18"/>
                <w:szCs w:val="18"/>
              </w:rPr>
              <w:t>documentazione presentata ai fini della procedura di transazione fiscale elementi attivi</w:t>
            </w:r>
            <w:r w:rsidR="00ED0114" w:rsidRPr="00CC459B">
              <w:rPr>
                <w:rFonts w:ascii="Arial" w:hAnsi="Arial" w:cs="Arial"/>
                <w:i/>
                <w:sz w:val="18"/>
                <w:szCs w:val="18"/>
              </w:rPr>
              <w:t xml:space="preserve"> </w:t>
            </w:r>
            <w:r w:rsidRPr="00CC459B">
              <w:rPr>
                <w:rFonts w:ascii="Arial" w:hAnsi="Arial" w:cs="Arial"/>
                <w:i/>
                <w:sz w:val="18"/>
                <w:szCs w:val="18"/>
              </w:rPr>
              <w:t>per un ammontare inferiore a quello effettivo od elementi passivi fittizi per un ammontare</w:t>
            </w:r>
            <w:r w:rsidR="00ED0114" w:rsidRPr="00CC459B">
              <w:rPr>
                <w:rFonts w:ascii="Arial" w:hAnsi="Arial" w:cs="Arial"/>
                <w:i/>
                <w:sz w:val="18"/>
                <w:szCs w:val="18"/>
              </w:rPr>
              <w:t xml:space="preserve"> </w:t>
            </w:r>
            <w:r w:rsidRPr="00CC459B">
              <w:rPr>
                <w:rFonts w:ascii="Arial" w:hAnsi="Arial" w:cs="Arial"/>
                <w:i/>
                <w:sz w:val="18"/>
                <w:szCs w:val="18"/>
              </w:rPr>
              <w:t>complessivo superiore ad euro cinquantamila. Se l'ammontare di cui al periodo</w:t>
            </w:r>
            <w:r w:rsidR="00ED0114" w:rsidRPr="00CC459B">
              <w:rPr>
                <w:rFonts w:ascii="Arial" w:hAnsi="Arial" w:cs="Arial"/>
                <w:i/>
                <w:sz w:val="18"/>
                <w:szCs w:val="18"/>
              </w:rPr>
              <w:t xml:space="preserve"> </w:t>
            </w:r>
            <w:r w:rsidRPr="00CC459B">
              <w:rPr>
                <w:rFonts w:ascii="Arial" w:hAnsi="Arial" w:cs="Arial"/>
                <w:i/>
                <w:sz w:val="18"/>
                <w:szCs w:val="18"/>
              </w:rPr>
              <w:t>precedente è superiore ad euro duecentomila si applica la reclusione da un anno a sei</w:t>
            </w:r>
            <w:r w:rsidR="00ED0114" w:rsidRPr="00CC459B">
              <w:rPr>
                <w:rFonts w:ascii="Arial" w:hAnsi="Arial" w:cs="Arial"/>
                <w:i/>
                <w:sz w:val="18"/>
                <w:szCs w:val="18"/>
              </w:rPr>
              <w:t xml:space="preserve"> </w:t>
            </w:r>
            <w:r w:rsidRPr="00CC459B">
              <w:rPr>
                <w:rFonts w:ascii="Arial" w:hAnsi="Arial" w:cs="Arial"/>
                <w:i/>
                <w:sz w:val="18"/>
                <w:szCs w:val="18"/>
              </w:rPr>
              <w:t>ann</w:t>
            </w:r>
            <w:r w:rsidR="00256E86" w:rsidRPr="00CC459B">
              <w:rPr>
                <w:rFonts w:ascii="Arial" w:hAnsi="Arial" w:cs="Arial"/>
                <w:i/>
                <w:sz w:val="18"/>
                <w:szCs w:val="18"/>
              </w:rPr>
              <w:t>i.”</w:t>
            </w:r>
            <w:r w:rsidRPr="00CC459B">
              <w:rPr>
                <w:rFonts w:ascii="Arial" w:hAnsi="Arial" w:cs="Arial"/>
                <w:iCs/>
                <w:sz w:val="18"/>
                <w:szCs w:val="18"/>
              </w:rPr>
              <w:t xml:space="preserve"> </w:t>
            </w:r>
          </w:p>
        </w:tc>
      </w:tr>
      <w:tr w:rsidR="00FA3DA2" w:rsidRPr="00CC459B" w14:paraId="69964682" w14:textId="77777777" w:rsidTr="00FA3DA2">
        <w:tc>
          <w:tcPr>
            <w:tcW w:w="1985" w:type="dxa"/>
            <w:tcBorders>
              <w:top w:val="single" w:sz="8" w:space="0" w:color="008080"/>
              <w:left w:val="single" w:sz="8" w:space="0" w:color="008080"/>
              <w:bottom w:val="single" w:sz="8" w:space="0" w:color="008080"/>
            </w:tcBorders>
            <w:shd w:val="clear" w:color="auto" w:fill="FFFFFF"/>
          </w:tcPr>
          <w:p w14:paraId="27693504" w14:textId="77777777" w:rsidR="00007269" w:rsidRDefault="00007269" w:rsidP="00007269">
            <w:pPr>
              <w:pStyle w:val="Default"/>
              <w:rPr>
                <w:rFonts w:cs="Arial"/>
                <w:bCs/>
                <w:iCs/>
                <w:sz w:val="18"/>
                <w:szCs w:val="18"/>
                <w:lang w:val="it-IT"/>
              </w:rPr>
            </w:pPr>
            <w:r>
              <w:rPr>
                <w:rFonts w:cs="Arial"/>
                <w:bCs/>
                <w:iCs/>
                <w:sz w:val="18"/>
                <w:szCs w:val="18"/>
                <w:lang w:val="it-IT"/>
              </w:rPr>
              <w:lastRenderedPageBreak/>
              <w:t>Art. 25-quinquiesdecies</w:t>
            </w:r>
            <w:r>
              <w:rPr>
                <w:rStyle w:val="Rimandonotaapidipagina"/>
                <w:rFonts w:cs="Arial"/>
                <w:bCs/>
                <w:iCs/>
                <w:sz w:val="18"/>
                <w:szCs w:val="18"/>
                <w:lang w:val="it-IT"/>
              </w:rPr>
              <w:footnoteReference w:id="100"/>
            </w:r>
          </w:p>
          <w:p w14:paraId="75FE615A" w14:textId="0A239114" w:rsidR="00FA3DA2" w:rsidRPr="00CC459B" w:rsidRDefault="00FA3DA2" w:rsidP="00007269">
            <w:pPr>
              <w:pStyle w:val="Default"/>
              <w:rPr>
                <w:rFonts w:cs="Arial"/>
                <w:bCs/>
                <w:iCs/>
                <w:sz w:val="18"/>
                <w:szCs w:val="18"/>
                <w:lang w:val="it-IT"/>
              </w:rPr>
            </w:pP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7F0E890C" w14:textId="77777777" w:rsidR="00582B34" w:rsidRDefault="00582B34" w:rsidP="00582B34">
            <w:pPr>
              <w:rPr>
                <w:rFonts w:ascii="Arial" w:hAnsi="Arial" w:cs="Arial"/>
                <w:b/>
                <w:bCs/>
                <w:iCs/>
                <w:sz w:val="18"/>
                <w:szCs w:val="18"/>
              </w:rPr>
            </w:pPr>
            <w:r w:rsidRPr="00582B34">
              <w:rPr>
                <w:rFonts w:ascii="Arial" w:hAnsi="Arial" w:cs="Arial"/>
                <w:b/>
                <w:bCs/>
                <w:iCs/>
                <w:sz w:val="18"/>
                <w:szCs w:val="18"/>
              </w:rPr>
              <w:t xml:space="preserve">Dichiarazione Infedele </w:t>
            </w:r>
          </w:p>
          <w:p w14:paraId="2FD8E8FB" w14:textId="6BAC92FC" w:rsidR="00FA3DA2" w:rsidRPr="00FA3DA2" w:rsidRDefault="00FA3DA2" w:rsidP="00582B34">
            <w:pPr>
              <w:rPr>
                <w:rFonts w:ascii="Arial" w:hAnsi="Arial" w:cs="Arial"/>
                <w:bCs/>
                <w:iCs/>
                <w:sz w:val="18"/>
                <w:szCs w:val="18"/>
              </w:rPr>
            </w:pPr>
            <w:r>
              <w:rPr>
                <w:rFonts w:ascii="Arial" w:hAnsi="Arial" w:cs="Arial"/>
                <w:bCs/>
                <w:iCs/>
                <w:sz w:val="18"/>
                <w:szCs w:val="18"/>
              </w:rPr>
              <w:t>(art. 4</w:t>
            </w:r>
            <w:r w:rsidRPr="00FA3DA2">
              <w:rPr>
                <w:rFonts w:ascii="Arial" w:hAnsi="Arial" w:cs="Arial"/>
                <w:bCs/>
                <w:iCs/>
                <w:sz w:val="18"/>
                <w:szCs w:val="18"/>
              </w:rPr>
              <w:t xml:space="preserve"> </w:t>
            </w:r>
            <w:proofErr w:type="spellStart"/>
            <w:r w:rsidRPr="00FA3DA2">
              <w:rPr>
                <w:rFonts w:ascii="Arial" w:hAnsi="Arial" w:cs="Arial"/>
                <w:bCs/>
                <w:iCs/>
                <w:sz w:val="18"/>
                <w:szCs w:val="18"/>
              </w:rPr>
              <w:t>D.Lgs.</w:t>
            </w:r>
            <w:proofErr w:type="spellEnd"/>
            <w:r w:rsidRPr="00FA3DA2">
              <w:rPr>
                <w:rFonts w:ascii="Arial" w:hAnsi="Arial" w:cs="Arial"/>
                <w:bCs/>
                <w:iCs/>
                <w:sz w:val="18"/>
                <w:szCs w:val="18"/>
              </w:rPr>
              <w:t xml:space="preserve"> n. 74/2000)</w:t>
            </w:r>
          </w:p>
          <w:p w14:paraId="2F6EB06A" w14:textId="77777777" w:rsidR="00FA3DA2" w:rsidRPr="00CC459B" w:rsidRDefault="00FA3DA2" w:rsidP="00582B34">
            <w:pPr>
              <w:rPr>
                <w:rFonts w:ascii="Arial" w:hAnsi="Arial" w:cs="Arial"/>
                <w:b/>
                <w:bCs/>
                <w:iCs/>
                <w:sz w:val="18"/>
                <w:szCs w:val="18"/>
              </w:rPr>
            </w:pPr>
          </w:p>
          <w:p w14:paraId="44729412" w14:textId="77777777" w:rsidR="00FA3DA2" w:rsidRPr="00FA3DA2" w:rsidRDefault="00FA3DA2" w:rsidP="00582B34">
            <w:pPr>
              <w:rPr>
                <w:rFonts w:ascii="Arial" w:hAnsi="Arial" w:cs="Arial"/>
                <w:b/>
                <w:bCs/>
                <w:iCs/>
                <w:sz w:val="18"/>
                <w:szCs w:val="18"/>
              </w:rPr>
            </w:pPr>
            <w:r w:rsidRPr="00FA3DA2">
              <w:rPr>
                <w:rFonts w:ascii="Arial" w:hAnsi="Arial" w:cs="Arial"/>
                <w:b/>
                <w:bCs/>
                <w:iCs/>
                <w:sz w:val="18"/>
                <w:szCs w:val="18"/>
              </w:rPr>
              <w:t>Sanzione pecuniaria:</w:t>
            </w:r>
          </w:p>
          <w:p w14:paraId="7AA74DE7" w14:textId="01B62D83" w:rsidR="00FA3DA2" w:rsidRPr="00FA3DA2" w:rsidRDefault="00FA3DA2" w:rsidP="00582B34">
            <w:pPr>
              <w:pStyle w:val="Paragrafoelenco"/>
              <w:numPr>
                <w:ilvl w:val="0"/>
                <w:numId w:val="23"/>
              </w:numPr>
              <w:ind w:left="227" w:hanging="141"/>
              <w:rPr>
                <w:rFonts w:ascii="Arial" w:hAnsi="Arial" w:cs="Arial"/>
                <w:bCs/>
                <w:iCs/>
                <w:sz w:val="18"/>
                <w:szCs w:val="18"/>
              </w:rPr>
            </w:pPr>
            <w:r w:rsidRPr="00FA3DA2">
              <w:rPr>
                <w:rFonts w:ascii="Arial" w:hAnsi="Arial" w:cs="Arial"/>
                <w:bCs/>
                <w:iCs/>
                <w:sz w:val="18"/>
                <w:szCs w:val="18"/>
              </w:rPr>
              <w:t xml:space="preserve">da 100 a </w:t>
            </w:r>
            <w:r>
              <w:rPr>
                <w:rFonts w:ascii="Arial" w:hAnsi="Arial" w:cs="Arial"/>
                <w:bCs/>
                <w:iCs/>
                <w:sz w:val="18"/>
                <w:szCs w:val="18"/>
              </w:rPr>
              <w:t>3</w:t>
            </w:r>
            <w:r w:rsidRPr="00FA3DA2">
              <w:rPr>
                <w:rFonts w:ascii="Arial" w:hAnsi="Arial" w:cs="Arial"/>
                <w:bCs/>
                <w:iCs/>
                <w:sz w:val="18"/>
                <w:szCs w:val="18"/>
              </w:rPr>
              <w:t xml:space="preserve">00 quote aumentata </w:t>
            </w:r>
            <w:proofErr w:type="gramStart"/>
            <w:r w:rsidRPr="00FA3DA2">
              <w:rPr>
                <w:rFonts w:ascii="Arial" w:hAnsi="Arial" w:cs="Arial"/>
                <w:bCs/>
                <w:iCs/>
                <w:sz w:val="18"/>
                <w:szCs w:val="18"/>
              </w:rPr>
              <w:t>fino  a</w:t>
            </w:r>
            <w:proofErr w:type="gramEnd"/>
            <w:r w:rsidRPr="00FA3DA2">
              <w:rPr>
                <w:rFonts w:ascii="Arial" w:hAnsi="Arial" w:cs="Arial"/>
                <w:bCs/>
                <w:iCs/>
                <w:sz w:val="18"/>
                <w:szCs w:val="18"/>
              </w:rPr>
              <w:t xml:space="preserve"> un terzo se l’ente ha conseguito un profitto di rilevante entità.</w:t>
            </w:r>
          </w:p>
          <w:p w14:paraId="7F648F2D" w14:textId="77777777" w:rsidR="00FA3DA2" w:rsidRPr="00FA3DA2" w:rsidRDefault="00FA3DA2" w:rsidP="00582B34">
            <w:pPr>
              <w:rPr>
                <w:rFonts w:ascii="Arial" w:hAnsi="Arial" w:cs="Arial"/>
                <w:b/>
                <w:bCs/>
                <w:iCs/>
                <w:sz w:val="18"/>
                <w:szCs w:val="18"/>
              </w:rPr>
            </w:pPr>
          </w:p>
          <w:p w14:paraId="4FD59FB7" w14:textId="77777777" w:rsidR="00FA3DA2" w:rsidRPr="00FA3DA2" w:rsidRDefault="00FA3DA2" w:rsidP="00582B34">
            <w:pPr>
              <w:rPr>
                <w:rFonts w:ascii="Arial" w:hAnsi="Arial" w:cs="Arial"/>
                <w:b/>
                <w:bCs/>
                <w:iCs/>
                <w:sz w:val="18"/>
                <w:szCs w:val="18"/>
              </w:rPr>
            </w:pPr>
            <w:r w:rsidRPr="00FA3DA2">
              <w:rPr>
                <w:rFonts w:ascii="Arial" w:hAnsi="Arial" w:cs="Arial"/>
                <w:b/>
                <w:bCs/>
                <w:iCs/>
                <w:sz w:val="18"/>
                <w:szCs w:val="18"/>
              </w:rPr>
              <w:t>Sanzione interdittiva:</w:t>
            </w:r>
          </w:p>
          <w:p w14:paraId="515D1EC0" w14:textId="77777777" w:rsidR="00FA3DA2" w:rsidRPr="00FA3DA2" w:rsidRDefault="00FA3DA2" w:rsidP="00582B34">
            <w:pPr>
              <w:pStyle w:val="Paragrafoelenco"/>
              <w:numPr>
                <w:ilvl w:val="0"/>
                <w:numId w:val="23"/>
              </w:numPr>
              <w:ind w:left="227" w:hanging="141"/>
              <w:rPr>
                <w:rFonts w:ascii="Arial" w:hAnsi="Arial" w:cs="Arial"/>
                <w:bCs/>
                <w:iCs/>
                <w:sz w:val="18"/>
                <w:szCs w:val="18"/>
              </w:rPr>
            </w:pPr>
            <w:r w:rsidRPr="00FA3DA2">
              <w:rPr>
                <w:rFonts w:ascii="Arial" w:hAnsi="Arial" w:cs="Arial"/>
                <w:bCs/>
                <w:iCs/>
                <w:sz w:val="18"/>
                <w:szCs w:val="18"/>
              </w:rPr>
              <w:t>divieto di contrattare con la pubblica amministrazione, salvo per ottenere le prestazioni di un pubblico servizio;</w:t>
            </w:r>
          </w:p>
          <w:p w14:paraId="7C717B78" w14:textId="77777777" w:rsidR="00FA3DA2" w:rsidRPr="00FA3DA2" w:rsidRDefault="00FA3DA2" w:rsidP="00582B34">
            <w:pPr>
              <w:pStyle w:val="Paragrafoelenco"/>
              <w:numPr>
                <w:ilvl w:val="0"/>
                <w:numId w:val="23"/>
              </w:numPr>
              <w:ind w:left="227" w:hanging="141"/>
              <w:rPr>
                <w:rFonts w:ascii="Arial" w:hAnsi="Arial" w:cs="Arial"/>
                <w:bCs/>
                <w:iCs/>
                <w:sz w:val="18"/>
                <w:szCs w:val="18"/>
              </w:rPr>
            </w:pPr>
            <w:r w:rsidRPr="00FA3DA2">
              <w:rPr>
                <w:rFonts w:ascii="Arial" w:hAnsi="Arial" w:cs="Arial"/>
                <w:bCs/>
                <w:iCs/>
                <w:sz w:val="18"/>
                <w:szCs w:val="18"/>
              </w:rPr>
              <w:t xml:space="preserve">esclusione da agevolazioni, finanziamenti, contributi o sussidi e l'eventuale revoca di quelli già concessi; </w:t>
            </w:r>
          </w:p>
          <w:p w14:paraId="289AB4FD" w14:textId="77777777" w:rsidR="00FA3DA2" w:rsidRPr="00FA3DA2" w:rsidRDefault="00FA3DA2" w:rsidP="00582B34">
            <w:pPr>
              <w:pStyle w:val="Paragrafoelenco"/>
              <w:numPr>
                <w:ilvl w:val="0"/>
                <w:numId w:val="23"/>
              </w:numPr>
              <w:ind w:left="227" w:hanging="141"/>
              <w:rPr>
                <w:rFonts w:ascii="Arial" w:hAnsi="Arial" w:cs="Arial"/>
                <w:bCs/>
                <w:iCs/>
                <w:sz w:val="18"/>
                <w:szCs w:val="18"/>
              </w:rPr>
            </w:pPr>
            <w:r w:rsidRPr="00FA3DA2">
              <w:rPr>
                <w:rFonts w:ascii="Arial" w:hAnsi="Arial" w:cs="Arial"/>
                <w:bCs/>
                <w:iCs/>
                <w:sz w:val="18"/>
                <w:szCs w:val="18"/>
              </w:rPr>
              <w:t xml:space="preserve">divieto di pubblicizzare beni o servizi; </w:t>
            </w:r>
          </w:p>
          <w:p w14:paraId="521E1444" w14:textId="77777777" w:rsidR="00FA3DA2" w:rsidRPr="00FA3DA2" w:rsidRDefault="00FA3DA2" w:rsidP="00582B34">
            <w:pPr>
              <w:rPr>
                <w:rFonts w:ascii="Arial" w:hAnsi="Arial" w:cs="Arial"/>
                <w:b/>
                <w:bCs/>
                <w:iCs/>
                <w:sz w:val="18"/>
                <w:szCs w:val="18"/>
              </w:rPr>
            </w:pPr>
            <w:r w:rsidRPr="00FA3DA2">
              <w:rPr>
                <w:rFonts w:ascii="Arial" w:hAnsi="Arial" w:cs="Arial"/>
                <w:bCs/>
                <w:iCs/>
                <w:sz w:val="18"/>
                <w:szCs w:val="18"/>
              </w:rPr>
              <w:t>da tre mesi a due anni.</w:t>
            </w:r>
            <w:r w:rsidRPr="00FA3DA2">
              <w:rPr>
                <w:rFonts w:ascii="Arial" w:hAnsi="Arial" w:cs="Arial"/>
                <w:b/>
                <w:bCs/>
                <w:iCs/>
                <w:sz w:val="18"/>
                <w:szCs w:val="18"/>
              </w:rPr>
              <w:t xml:space="preserve">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66FC640B" w14:textId="5F696E7E" w:rsidR="00FA3DA2" w:rsidRPr="00CC459B" w:rsidRDefault="00FA3DA2" w:rsidP="00582B34">
            <w:pPr>
              <w:autoSpaceDE w:val="0"/>
              <w:rPr>
                <w:rFonts w:ascii="Arial" w:hAnsi="Arial" w:cs="Arial"/>
                <w:iCs/>
                <w:sz w:val="18"/>
                <w:szCs w:val="18"/>
              </w:rPr>
            </w:pPr>
            <w:r>
              <w:rPr>
                <w:rFonts w:ascii="Arial" w:hAnsi="Arial" w:cs="Arial"/>
                <w:iCs/>
                <w:sz w:val="18"/>
                <w:szCs w:val="18"/>
              </w:rPr>
              <w:t>“Art. 4</w:t>
            </w:r>
            <w:r w:rsidRPr="00CC459B">
              <w:rPr>
                <w:rFonts w:ascii="Arial" w:hAnsi="Arial" w:cs="Arial"/>
                <w:iCs/>
                <w:sz w:val="18"/>
                <w:szCs w:val="18"/>
              </w:rPr>
              <w:t xml:space="preserve"> </w:t>
            </w:r>
            <w:proofErr w:type="spellStart"/>
            <w:r w:rsidRPr="00CC459B">
              <w:rPr>
                <w:rFonts w:ascii="Arial" w:hAnsi="Arial" w:cs="Arial"/>
                <w:iCs/>
                <w:sz w:val="18"/>
                <w:szCs w:val="18"/>
              </w:rPr>
              <w:t>D.L</w:t>
            </w:r>
            <w:r>
              <w:rPr>
                <w:rFonts w:ascii="Arial" w:hAnsi="Arial" w:cs="Arial"/>
                <w:iCs/>
                <w:sz w:val="18"/>
                <w:szCs w:val="18"/>
              </w:rPr>
              <w:t>gs.</w:t>
            </w:r>
            <w:proofErr w:type="spellEnd"/>
            <w:r>
              <w:rPr>
                <w:rFonts w:ascii="Arial" w:hAnsi="Arial" w:cs="Arial"/>
                <w:iCs/>
                <w:sz w:val="18"/>
                <w:szCs w:val="18"/>
              </w:rPr>
              <w:t xml:space="preserve"> n. 74/2000 – Dichiarazione Infedele</w:t>
            </w:r>
            <w:r w:rsidRPr="00CC459B">
              <w:rPr>
                <w:rFonts w:ascii="Arial" w:hAnsi="Arial" w:cs="Arial"/>
                <w:iCs/>
                <w:sz w:val="18"/>
                <w:szCs w:val="18"/>
              </w:rPr>
              <w:t>”:</w:t>
            </w:r>
          </w:p>
          <w:p w14:paraId="19662459" w14:textId="05E5ECB2" w:rsidR="00FA3DA2" w:rsidRPr="00FA3DA2" w:rsidRDefault="00FA3DA2" w:rsidP="00582B34">
            <w:pPr>
              <w:autoSpaceDE w:val="0"/>
              <w:rPr>
                <w:rFonts w:ascii="Arial" w:hAnsi="Arial" w:cs="Arial"/>
                <w:iCs/>
                <w:sz w:val="18"/>
                <w:szCs w:val="18"/>
              </w:rPr>
            </w:pPr>
            <w:r w:rsidRPr="00FA3DA2">
              <w:rPr>
                <w:rFonts w:ascii="Arial" w:hAnsi="Arial" w:cs="Arial"/>
                <w:iCs/>
                <w:sz w:val="18"/>
                <w:szCs w:val="18"/>
              </w:rPr>
              <w:t>“</w:t>
            </w:r>
            <w:r>
              <w:rPr>
                <w:rFonts w:ascii="Arial" w:hAnsi="Arial" w:cs="Arial"/>
                <w:iCs/>
                <w:sz w:val="18"/>
                <w:szCs w:val="18"/>
              </w:rPr>
              <w:t>1</w:t>
            </w:r>
            <w:r w:rsidRPr="00FA3DA2">
              <w:rPr>
                <w:rFonts w:ascii="Arial" w:hAnsi="Arial" w:cs="Arial"/>
                <w:iCs/>
                <w:sz w:val="18"/>
                <w:szCs w:val="18"/>
              </w:rPr>
              <w:t xml:space="preserve">. Fuori dei casi previsti dagli articoli 2 e 3, è punito con la reclusione da due anni a quattro anni e sei mesi chiunque, al fine di evadere le imposte sui redditi o sul valore aggiunto, indica in una delle dichiarazioni annuali relative a dette imposte elementi attivi per un ammontare inferiore a quello effettivo od elementi passivi inesistenti, quando, congiuntamente: a) l'imposta evasa è superiore, con riferimento a taluna delle singole imposte, a euro centomila; b) l'ammontare complessivo degli elementi attivi sottratti all'imposizione, anche mediante indicazione di elementi passivi inesistenti, è superiore al dieci per cento dell'ammontare complessivo degli elementi attivi indicati in dichiarazione, o, comunque, è superiore a euro due milioni. </w:t>
            </w:r>
          </w:p>
          <w:p w14:paraId="7E8D3B2D" w14:textId="77777777" w:rsidR="00FA3DA2" w:rsidRPr="00FA3DA2" w:rsidRDefault="00FA3DA2" w:rsidP="00582B34">
            <w:pPr>
              <w:autoSpaceDE w:val="0"/>
              <w:rPr>
                <w:rFonts w:ascii="Arial" w:hAnsi="Arial" w:cs="Arial"/>
                <w:iCs/>
                <w:sz w:val="18"/>
                <w:szCs w:val="18"/>
              </w:rPr>
            </w:pPr>
            <w:r w:rsidRPr="00FA3DA2">
              <w:rPr>
                <w:rFonts w:ascii="Arial" w:hAnsi="Arial" w:cs="Arial"/>
                <w:iCs/>
                <w:sz w:val="18"/>
                <w:szCs w:val="18"/>
              </w:rPr>
              <w:t xml:space="preserve">1-bis. Ai fini dell'applicazione della disposizione del comma 1, non si tiene conto della non corretta classificazione, della valutazione di elementi attivi o passivi oggettivamente esistenti, rispetto ai quali i criteri concretamente applicati sono stati comunque indicati nel bilancio ovvero in altra documentazione rilevante ai fini fiscali, della violazione dei criteri di determinazione dell'esercizio di competenza, della non inerenza, della non deducibilità di elementi passivi reali. </w:t>
            </w:r>
          </w:p>
          <w:p w14:paraId="69908DA1" w14:textId="0B242D2E" w:rsidR="00FA3DA2" w:rsidRPr="00CC459B" w:rsidRDefault="00FA3DA2" w:rsidP="00582B34">
            <w:pPr>
              <w:autoSpaceDE w:val="0"/>
              <w:rPr>
                <w:rFonts w:ascii="Arial" w:hAnsi="Arial" w:cs="Arial"/>
                <w:iCs/>
                <w:sz w:val="18"/>
                <w:szCs w:val="18"/>
              </w:rPr>
            </w:pPr>
            <w:r w:rsidRPr="00FA3DA2">
              <w:rPr>
                <w:rFonts w:ascii="Arial" w:hAnsi="Arial" w:cs="Arial"/>
                <w:iCs/>
                <w:sz w:val="18"/>
                <w:szCs w:val="18"/>
              </w:rPr>
              <w:t>1-ter. Fuori dei casi di cui al comma 1-bis, non danno luogo a fatti punibili le valutazioni che complessivamente considerate, differiscono in misura inferiore al 10 per cento da quelle corrette. Degli importi compresi in tale percentuale non si tiene conto nella verifica del superamento delle soglie di punibilità previste dal comma 1, lettere a) e b).</w:t>
            </w:r>
          </w:p>
        </w:tc>
      </w:tr>
      <w:tr w:rsidR="00582B34" w:rsidRPr="00CC459B" w14:paraId="24A4E6CB" w14:textId="77777777" w:rsidTr="00582B34">
        <w:tc>
          <w:tcPr>
            <w:tcW w:w="1985" w:type="dxa"/>
            <w:tcBorders>
              <w:top w:val="single" w:sz="8" w:space="0" w:color="008080"/>
              <w:left w:val="single" w:sz="8" w:space="0" w:color="008080"/>
              <w:bottom w:val="single" w:sz="8" w:space="0" w:color="008080"/>
            </w:tcBorders>
            <w:shd w:val="clear" w:color="auto" w:fill="FFFFFF"/>
          </w:tcPr>
          <w:p w14:paraId="2FC2D437" w14:textId="7A63CD13" w:rsidR="00582B34" w:rsidRPr="00CC459B" w:rsidRDefault="00582B34" w:rsidP="00007269">
            <w:pPr>
              <w:pStyle w:val="Default"/>
              <w:rPr>
                <w:rFonts w:cs="Arial"/>
                <w:bCs/>
                <w:iCs/>
                <w:sz w:val="18"/>
                <w:szCs w:val="18"/>
                <w:lang w:val="it-IT"/>
              </w:rPr>
            </w:pPr>
            <w:r w:rsidRPr="00CC459B">
              <w:rPr>
                <w:rFonts w:cs="Arial"/>
                <w:bCs/>
                <w:iCs/>
                <w:sz w:val="18"/>
                <w:szCs w:val="18"/>
                <w:lang w:val="it-IT"/>
              </w:rPr>
              <w:t>Art. 25-quinquiesdecies</w:t>
            </w:r>
            <w:r w:rsidR="00007269">
              <w:rPr>
                <w:rStyle w:val="Rimandonotaapidipagina"/>
                <w:rFonts w:cs="Arial"/>
                <w:bCs/>
                <w:iCs/>
                <w:sz w:val="18"/>
                <w:szCs w:val="18"/>
                <w:lang w:val="it-IT"/>
              </w:rPr>
              <w:footnoteReference w:id="101"/>
            </w:r>
            <w:r w:rsidRPr="00CC459B">
              <w:rPr>
                <w:rFonts w:cs="Arial"/>
                <w:bCs/>
                <w:iCs/>
                <w:sz w:val="18"/>
                <w:szCs w:val="18"/>
                <w:lang w:val="it-IT"/>
              </w:rPr>
              <w:t xml:space="preserve"> </w:t>
            </w: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05FA9CDB" w14:textId="77777777" w:rsidR="00582B34" w:rsidRDefault="00582B34" w:rsidP="00582B34">
            <w:pPr>
              <w:rPr>
                <w:rFonts w:ascii="Arial" w:hAnsi="Arial" w:cs="Arial"/>
                <w:b/>
                <w:bCs/>
                <w:iCs/>
                <w:sz w:val="18"/>
                <w:szCs w:val="18"/>
              </w:rPr>
            </w:pPr>
            <w:r w:rsidRPr="00582B34">
              <w:rPr>
                <w:rFonts w:ascii="Arial" w:hAnsi="Arial" w:cs="Arial"/>
                <w:b/>
                <w:bCs/>
                <w:iCs/>
                <w:sz w:val="18"/>
                <w:szCs w:val="18"/>
              </w:rPr>
              <w:t xml:space="preserve">Omessa dichiarazione </w:t>
            </w:r>
          </w:p>
          <w:p w14:paraId="141E2B96" w14:textId="7A602D96" w:rsidR="00582B34" w:rsidRPr="00582B34" w:rsidRDefault="00582B34" w:rsidP="00582B34">
            <w:pPr>
              <w:rPr>
                <w:rFonts w:ascii="Arial" w:hAnsi="Arial" w:cs="Arial"/>
                <w:bCs/>
                <w:iCs/>
                <w:sz w:val="18"/>
                <w:szCs w:val="18"/>
              </w:rPr>
            </w:pPr>
            <w:r w:rsidRPr="00582B34">
              <w:rPr>
                <w:rFonts w:ascii="Arial" w:hAnsi="Arial" w:cs="Arial"/>
                <w:bCs/>
                <w:iCs/>
                <w:sz w:val="18"/>
                <w:szCs w:val="18"/>
              </w:rPr>
              <w:t xml:space="preserve">(art. </w:t>
            </w:r>
            <w:r>
              <w:rPr>
                <w:rFonts w:ascii="Arial" w:hAnsi="Arial" w:cs="Arial"/>
                <w:bCs/>
                <w:iCs/>
                <w:sz w:val="18"/>
                <w:szCs w:val="18"/>
              </w:rPr>
              <w:t>5</w:t>
            </w:r>
            <w:r w:rsidRPr="00582B34">
              <w:rPr>
                <w:rFonts w:ascii="Arial" w:hAnsi="Arial" w:cs="Arial"/>
                <w:bCs/>
                <w:iCs/>
                <w:sz w:val="18"/>
                <w:szCs w:val="18"/>
              </w:rPr>
              <w:t xml:space="preserve"> </w:t>
            </w:r>
            <w:proofErr w:type="spellStart"/>
            <w:r w:rsidRPr="00582B34">
              <w:rPr>
                <w:rFonts w:ascii="Arial" w:hAnsi="Arial" w:cs="Arial"/>
                <w:bCs/>
                <w:iCs/>
                <w:sz w:val="18"/>
                <w:szCs w:val="18"/>
              </w:rPr>
              <w:t>D.Lgs.</w:t>
            </w:r>
            <w:proofErr w:type="spellEnd"/>
            <w:r w:rsidRPr="00582B34">
              <w:rPr>
                <w:rFonts w:ascii="Arial" w:hAnsi="Arial" w:cs="Arial"/>
                <w:bCs/>
                <w:iCs/>
                <w:sz w:val="18"/>
                <w:szCs w:val="18"/>
              </w:rPr>
              <w:t xml:space="preserve"> n. 74/2000)</w:t>
            </w:r>
          </w:p>
          <w:p w14:paraId="647ADE80" w14:textId="77777777" w:rsidR="00582B34" w:rsidRPr="00CC459B" w:rsidRDefault="00582B34" w:rsidP="00582B34">
            <w:pPr>
              <w:rPr>
                <w:rFonts w:ascii="Arial" w:hAnsi="Arial" w:cs="Arial"/>
                <w:b/>
                <w:bCs/>
                <w:iCs/>
                <w:sz w:val="18"/>
                <w:szCs w:val="18"/>
              </w:rPr>
            </w:pPr>
          </w:p>
          <w:p w14:paraId="58B6B981" w14:textId="77777777" w:rsidR="00582B34" w:rsidRPr="00FA3DA2" w:rsidRDefault="00582B34" w:rsidP="00582B34">
            <w:pPr>
              <w:rPr>
                <w:rFonts w:ascii="Arial" w:hAnsi="Arial" w:cs="Arial"/>
                <w:b/>
                <w:bCs/>
                <w:iCs/>
                <w:sz w:val="18"/>
                <w:szCs w:val="18"/>
              </w:rPr>
            </w:pPr>
            <w:r w:rsidRPr="00FA3DA2">
              <w:rPr>
                <w:rFonts w:ascii="Arial" w:hAnsi="Arial" w:cs="Arial"/>
                <w:b/>
                <w:bCs/>
                <w:iCs/>
                <w:sz w:val="18"/>
                <w:szCs w:val="18"/>
              </w:rPr>
              <w:t>Sanzione pecuniaria:</w:t>
            </w:r>
          </w:p>
          <w:p w14:paraId="74F75E01" w14:textId="025D3ECF" w:rsidR="00582B34" w:rsidRPr="00582B34" w:rsidRDefault="00582B34" w:rsidP="00582B34">
            <w:pPr>
              <w:pStyle w:val="Paragrafoelenco"/>
              <w:numPr>
                <w:ilvl w:val="0"/>
                <w:numId w:val="23"/>
              </w:numPr>
              <w:ind w:left="227" w:hanging="141"/>
              <w:rPr>
                <w:rFonts w:ascii="Arial" w:hAnsi="Arial" w:cs="Arial"/>
                <w:b/>
                <w:bCs/>
                <w:iCs/>
                <w:sz w:val="18"/>
                <w:szCs w:val="18"/>
              </w:rPr>
            </w:pPr>
            <w:r w:rsidRPr="00582B34">
              <w:rPr>
                <w:rFonts w:ascii="Arial" w:hAnsi="Arial" w:cs="Arial"/>
                <w:bCs/>
                <w:iCs/>
                <w:sz w:val="18"/>
                <w:szCs w:val="18"/>
              </w:rPr>
              <w:t xml:space="preserve">da 100 a </w:t>
            </w:r>
            <w:r>
              <w:rPr>
                <w:rFonts w:ascii="Arial" w:hAnsi="Arial" w:cs="Arial"/>
                <w:bCs/>
                <w:iCs/>
                <w:sz w:val="18"/>
                <w:szCs w:val="18"/>
              </w:rPr>
              <w:t>4</w:t>
            </w:r>
            <w:r w:rsidRPr="00582B34">
              <w:rPr>
                <w:rFonts w:ascii="Arial" w:hAnsi="Arial" w:cs="Arial"/>
                <w:bCs/>
                <w:iCs/>
                <w:sz w:val="18"/>
                <w:szCs w:val="18"/>
              </w:rPr>
              <w:t xml:space="preserve">00 quote aumentata </w:t>
            </w:r>
            <w:proofErr w:type="gramStart"/>
            <w:r w:rsidRPr="00582B34">
              <w:rPr>
                <w:rFonts w:ascii="Arial" w:hAnsi="Arial" w:cs="Arial"/>
                <w:bCs/>
                <w:iCs/>
                <w:sz w:val="18"/>
                <w:szCs w:val="18"/>
              </w:rPr>
              <w:t>fino  a</w:t>
            </w:r>
            <w:proofErr w:type="gramEnd"/>
            <w:r w:rsidRPr="00582B34">
              <w:rPr>
                <w:rFonts w:ascii="Arial" w:hAnsi="Arial" w:cs="Arial"/>
                <w:bCs/>
                <w:iCs/>
                <w:sz w:val="18"/>
                <w:szCs w:val="18"/>
              </w:rPr>
              <w:t xml:space="preserve"> un terzo se l’ente ha conseguito un profitto di rilevante entità</w:t>
            </w:r>
            <w:r w:rsidRPr="00582B34">
              <w:rPr>
                <w:rFonts w:ascii="Arial" w:hAnsi="Arial" w:cs="Arial"/>
                <w:b/>
                <w:bCs/>
                <w:iCs/>
                <w:sz w:val="18"/>
                <w:szCs w:val="18"/>
              </w:rPr>
              <w:t>.</w:t>
            </w:r>
          </w:p>
          <w:p w14:paraId="50DE4BE4" w14:textId="77777777" w:rsidR="00582B34" w:rsidRPr="00FA3DA2" w:rsidRDefault="00582B34" w:rsidP="00582B34">
            <w:pPr>
              <w:rPr>
                <w:rFonts w:ascii="Arial" w:hAnsi="Arial" w:cs="Arial"/>
                <w:b/>
                <w:bCs/>
                <w:iCs/>
                <w:sz w:val="18"/>
                <w:szCs w:val="18"/>
              </w:rPr>
            </w:pPr>
          </w:p>
          <w:p w14:paraId="7B1249A8" w14:textId="77777777" w:rsidR="00582B34" w:rsidRPr="00FA3DA2" w:rsidRDefault="00582B34" w:rsidP="00582B34">
            <w:pPr>
              <w:rPr>
                <w:rFonts w:ascii="Arial" w:hAnsi="Arial" w:cs="Arial"/>
                <w:b/>
                <w:bCs/>
                <w:iCs/>
                <w:sz w:val="18"/>
                <w:szCs w:val="18"/>
              </w:rPr>
            </w:pPr>
            <w:r w:rsidRPr="00FA3DA2">
              <w:rPr>
                <w:rFonts w:ascii="Arial" w:hAnsi="Arial" w:cs="Arial"/>
                <w:b/>
                <w:bCs/>
                <w:iCs/>
                <w:sz w:val="18"/>
                <w:szCs w:val="18"/>
              </w:rPr>
              <w:t>Sanzione interdittiva:</w:t>
            </w:r>
          </w:p>
          <w:p w14:paraId="07A0BE73" w14:textId="77777777" w:rsidR="00582B34" w:rsidRPr="00582B34" w:rsidRDefault="00582B34" w:rsidP="00582B34">
            <w:pPr>
              <w:pStyle w:val="Paragrafoelenco"/>
              <w:numPr>
                <w:ilvl w:val="0"/>
                <w:numId w:val="23"/>
              </w:numPr>
              <w:ind w:left="227" w:hanging="141"/>
              <w:rPr>
                <w:rFonts w:ascii="Arial" w:hAnsi="Arial" w:cs="Arial"/>
                <w:bCs/>
                <w:iCs/>
                <w:sz w:val="18"/>
                <w:szCs w:val="18"/>
              </w:rPr>
            </w:pPr>
            <w:r w:rsidRPr="00582B34">
              <w:rPr>
                <w:rFonts w:ascii="Arial" w:hAnsi="Arial" w:cs="Arial"/>
                <w:bCs/>
                <w:iCs/>
                <w:sz w:val="18"/>
                <w:szCs w:val="18"/>
              </w:rPr>
              <w:t xml:space="preserve">divieto di contrattare con la pubblica </w:t>
            </w:r>
            <w:r w:rsidRPr="00582B34">
              <w:rPr>
                <w:rFonts w:ascii="Arial" w:hAnsi="Arial" w:cs="Arial"/>
                <w:bCs/>
                <w:iCs/>
                <w:sz w:val="18"/>
                <w:szCs w:val="18"/>
              </w:rPr>
              <w:lastRenderedPageBreak/>
              <w:t>amministrazione, salvo per ottenere le prestazioni di un pubblico servizio;</w:t>
            </w:r>
          </w:p>
          <w:p w14:paraId="3CB7048A" w14:textId="77777777" w:rsidR="00582B34" w:rsidRPr="00582B34" w:rsidRDefault="00582B34" w:rsidP="00582B34">
            <w:pPr>
              <w:pStyle w:val="Paragrafoelenco"/>
              <w:numPr>
                <w:ilvl w:val="0"/>
                <w:numId w:val="23"/>
              </w:numPr>
              <w:ind w:left="227" w:hanging="141"/>
              <w:rPr>
                <w:rFonts w:ascii="Arial" w:hAnsi="Arial" w:cs="Arial"/>
                <w:bCs/>
                <w:iCs/>
                <w:sz w:val="18"/>
                <w:szCs w:val="18"/>
              </w:rPr>
            </w:pPr>
            <w:r w:rsidRPr="00582B34">
              <w:rPr>
                <w:rFonts w:ascii="Arial" w:hAnsi="Arial" w:cs="Arial"/>
                <w:bCs/>
                <w:iCs/>
                <w:sz w:val="18"/>
                <w:szCs w:val="18"/>
              </w:rPr>
              <w:t xml:space="preserve">esclusione da agevolazioni, finanziamenti, contributi o sussidi e l'eventuale revoca di quelli già concessi; </w:t>
            </w:r>
          </w:p>
          <w:p w14:paraId="5435F5E7" w14:textId="77777777" w:rsidR="00582B34" w:rsidRPr="00582B34" w:rsidRDefault="00582B34" w:rsidP="00007269">
            <w:pPr>
              <w:pStyle w:val="Paragrafoelenco"/>
              <w:numPr>
                <w:ilvl w:val="0"/>
                <w:numId w:val="23"/>
              </w:numPr>
              <w:ind w:left="227" w:hanging="141"/>
              <w:jc w:val="left"/>
              <w:rPr>
                <w:rFonts w:ascii="Arial" w:hAnsi="Arial" w:cs="Arial"/>
                <w:bCs/>
                <w:iCs/>
                <w:sz w:val="18"/>
                <w:szCs w:val="18"/>
              </w:rPr>
            </w:pPr>
            <w:r w:rsidRPr="00582B34">
              <w:rPr>
                <w:rFonts w:ascii="Arial" w:hAnsi="Arial" w:cs="Arial"/>
                <w:bCs/>
                <w:iCs/>
                <w:sz w:val="18"/>
                <w:szCs w:val="18"/>
              </w:rPr>
              <w:t xml:space="preserve">divieto di pubblicizzare beni o servizi; </w:t>
            </w:r>
          </w:p>
          <w:p w14:paraId="35277B9B" w14:textId="77777777" w:rsidR="00582B34" w:rsidRPr="00FA3DA2" w:rsidRDefault="00582B34" w:rsidP="00007269">
            <w:pPr>
              <w:jc w:val="left"/>
              <w:rPr>
                <w:rFonts w:ascii="Arial" w:hAnsi="Arial" w:cs="Arial"/>
                <w:b/>
                <w:bCs/>
                <w:iCs/>
                <w:sz w:val="18"/>
                <w:szCs w:val="18"/>
              </w:rPr>
            </w:pPr>
            <w:r w:rsidRPr="00582B34">
              <w:rPr>
                <w:rFonts w:ascii="Arial" w:hAnsi="Arial" w:cs="Arial"/>
                <w:bCs/>
                <w:iCs/>
                <w:sz w:val="18"/>
                <w:szCs w:val="18"/>
              </w:rPr>
              <w:t xml:space="preserve">da tre mesi a due anni.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46BDB73C" w14:textId="7F05DD67" w:rsidR="00582B34" w:rsidRPr="00CC459B" w:rsidRDefault="00582B34" w:rsidP="00582B34">
            <w:pPr>
              <w:autoSpaceDE w:val="0"/>
              <w:rPr>
                <w:rFonts w:ascii="Arial" w:hAnsi="Arial" w:cs="Arial"/>
                <w:iCs/>
                <w:sz w:val="18"/>
                <w:szCs w:val="18"/>
              </w:rPr>
            </w:pPr>
            <w:r>
              <w:rPr>
                <w:rFonts w:ascii="Arial" w:hAnsi="Arial" w:cs="Arial"/>
                <w:iCs/>
                <w:sz w:val="18"/>
                <w:szCs w:val="18"/>
              </w:rPr>
              <w:lastRenderedPageBreak/>
              <w:t>“Art. 5</w:t>
            </w:r>
            <w:r w:rsidRPr="00CC459B">
              <w:rPr>
                <w:rFonts w:ascii="Arial" w:hAnsi="Arial" w:cs="Arial"/>
                <w:iCs/>
                <w:sz w:val="18"/>
                <w:szCs w:val="18"/>
              </w:rPr>
              <w:t xml:space="preserve"> </w:t>
            </w:r>
            <w:proofErr w:type="spellStart"/>
            <w:r w:rsidRPr="00CC459B">
              <w:rPr>
                <w:rFonts w:ascii="Arial" w:hAnsi="Arial" w:cs="Arial"/>
                <w:iCs/>
                <w:sz w:val="18"/>
                <w:szCs w:val="18"/>
              </w:rPr>
              <w:t>D.L</w:t>
            </w:r>
            <w:r>
              <w:rPr>
                <w:rFonts w:ascii="Arial" w:hAnsi="Arial" w:cs="Arial"/>
                <w:iCs/>
                <w:sz w:val="18"/>
                <w:szCs w:val="18"/>
              </w:rPr>
              <w:t>gs.</w:t>
            </w:r>
            <w:proofErr w:type="spellEnd"/>
            <w:r>
              <w:rPr>
                <w:rFonts w:ascii="Arial" w:hAnsi="Arial" w:cs="Arial"/>
                <w:iCs/>
                <w:sz w:val="18"/>
                <w:szCs w:val="18"/>
              </w:rPr>
              <w:t xml:space="preserve"> n. 74/2000 – </w:t>
            </w:r>
            <w:r w:rsidRPr="00582B34">
              <w:rPr>
                <w:rFonts w:ascii="Arial" w:hAnsi="Arial" w:cs="Arial"/>
                <w:iCs/>
                <w:sz w:val="18"/>
                <w:szCs w:val="18"/>
              </w:rPr>
              <w:t>Omessa dichiarazione</w:t>
            </w:r>
            <w:r w:rsidRPr="00CC459B">
              <w:rPr>
                <w:rFonts w:ascii="Arial" w:hAnsi="Arial" w:cs="Arial"/>
                <w:iCs/>
                <w:sz w:val="18"/>
                <w:szCs w:val="18"/>
              </w:rPr>
              <w:t>”:</w:t>
            </w:r>
          </w:p>
          <w:p w14:paraId="204B4BE3" w14:textId="77777777" w:rsidR="00582B34" w:rsidRPr="00582B34" w:rsidRDefault="00582B34" w:rsidP="00582B34">
            <w:pPr>
              <w:autoSpaceDE w:val="0"/>
              <w:rPr>
                <w:rFonts w:ascii="Arial" w:hAnsi="Arial" w:cs="Arial"/>
                <w:iCs/>
                <w:sz w:val="18"/>
                <w:szCs w:val="18"/>
              </w:rPr>
            </w:pPr>
            <w:r w:rsidRPr="00FA3DA2">
              <w:rPr>
                <w:rFonts w:ascii="Arial" w:hAnsi="Arial" w:cs="Arial"/>
                <w:iCs/>
                <w:sz w:val="18"/>
                <w:szCs w:val="18"/>
              </w:rPr>
              <w:t>“</w:t>
            </w:r>
            <w:r w:rsidRPr="00582B34">
              <w:rPr>
                <w:rFonts w:ascii="Arial" w:hAnsi="Arial" w:cs="Arial"/>
                <w:iCs/>
                <w:sz w:val="18"/>
                <w:szCs w:val="18"/>
              </w:rPr>
              <w:t xml:space="preserve">1. È punito con la reclusione da due a cinque anni chiunque al fine di evadere le imposte sui redditi o sul valore aggiunto, non presenta, essendovi obbligato, una delle dichiarazioni relative a dette imposte, quando l'imposta evasa è superiore, con riferimento a taluna delle singole imposte ad euro cinquantamila. </w:t>
            </w:r>
          </w:p>
          <w:p w14:paraId="03AAFB97" w14:textId="77777777" w:rsidR="00582B34" w:rsidRPr="00582B34" w:rsidRDefault="00582B34" w:rsidP="00582B34">
            <w:pPr>
              <w:autoSpaceDE w:val="0"/>
              <w:rPr>
                <w:rFonts w:ascii="Arial" w:hAnsi="Arial" w:cs="Arial"/>
                <w:iCs/>
                <w:sz w:val="18"/>
                <w:szCs w:val="18"/>
              </w:rPr>
            </w:pPr>
            <w:r w:rsidRPr="00582B34">
              <w:rPr>
                <w:rFonts w:ascii="Arial" w:hAnsi="Arial" w:cs="Arial"/>
                <w:iCs/>
                <w:sz w:val="18"/>
                <w:szCs w:val="18"/>
              </w:rPr>
              <w:t xml:space="preserve">1-bis. È punito con la reclusione da due a cinque anni chiunque non presenta, essendovi obbligato, la dichiarazione di sostituto d'imposta, quando l'ammontare delle ritenute non versate è superiore ad euro cinquantamila. </w:t>
            </w:r>
          </w:p>
          <w:p w14:paraId="772B4F09" w14:textId="71D70954" w:rsidR="00582B34" w:rsidRPr="00CC459B" w:rsidRDefault="00582B34" w:rsidP="00582B34">
            <w:pPr>
              <w:autoSpaceDE w:val="0"/>
              <w:rPr>
                <w:rFonts w:ascii="Arial" w:hAnsi="Arial" w:cs="Arial"/>
                <w:iCs/>
                <w:sz w:val="18"/>
                <w:szCs w:val="18"/>
              </w:rPr>
            </w:pPr>
            <w:r w:rsidRPr="00582B34">
              <w:rPr>
                <w:rFonts w:ascii="Arial" w:hAnsi="Arial" w:cs="Arial"/>
                <w:iCs/>
                <w:sz w:val="18"/>
                <w:szCs w:val="18"/>
              </w:rPr>
              <w:t xml:space="preserve">2. Ai fini della disposizione prevista dai commi 1 e 1-bis non si considera omessa la </w:t>
            </w:r>
            <w:r w:rsidRPr="00582B34">
              <w:rPr>
                <w:rFonts w:ascii="Arial" w:hAnsi="Arial" w:cs="Arial"/>
                <w:iCs/>
                <w:sz w:val="18"/>
                <w:szCs w:val="18"/>
              </w:rPr>
              <w:lastRenderedPageBreak/>
              <w:t>dichiarazione presentata entro novanta giorni dalla scadenza del termine o non sottoscritta o non redatta su uno stampato conforme al modello prescritto.</w:t>
            </w:r>
            <w:r>
              <w:rPr>
                <w:rFonts w:ascii="Arial" w:hAnsi="Arial" w:cs="Arial"/>
                <w:iCs/>
                <w:sz w:val="18"/>
                <w:szCs w:val="18"/>
              </w:rPr>
              <w:t>”</w:t>
            </w:r>
          </w:p>
          <w:p w14:paraId="0C43EB41" w14:textId="1F0BBAF2" w:rsidR="00582B34" w:rsidRPr="00CC459B" w:rsidRDefault="00582B34" w:rsidP="00582B34">
            <w:pPr>
              <w:autoSpaceDE w:val="0"/>
              <w:rPr>
                <w:rFonts w:ascii="Arial" w:hAnsi="Arial" w:cs="Arial"/>
                <w:iCs/>
                <w:sz w:val="18"/>
                <w:szCs w:val="18"/>
              </w:rPr>
            </w:pPr>
          </w:p>
        </w:tc>
      </w:tr>
      <w:tr w:rsidR="00582B34" w:rsidRPr="00CC459B" w14:paraId="12B5F586" w14:textId="77777777" w:rsidTr="00582B34">
        <w:tc>
          <w:tcPr>
            <w:tcW w:w="1985" w:type="dxa"/>
            <w:tcBorders>
              <w:top w:val="single" w:sz="8" w:space="0" w:color="008080"/>
              <w:left w:val="single" w:sz="8" w:space="0" w:color="008080"/>
              <w:bottom w:val="single" w:sz="8" w:space="0" w:color="008080"/>
            </w:tcBorders>
            <w:shd w:val="clear" w:color="auto" w:fill="FFFFFF"/>
          </w:tcPr>
          <w:p w14:paraId="278108DB" w14:textId="0B6F6537" w:rsidR="00582B34" w:rsidRPr="00CC459B" w:rsidRDefault="00582B34" w:rsidP="00007269">
            <w:pPr>
              <w:pStyle w:val="Default"/>
              <w:rPr>
                <w:rFonts w:cs="Arial"/>
                <w:bCs/>
                <w:iCs/>
                <w:sz w:val="18"/>
                <w:szCs w:val="18"/>
                <w:lang w:val="it-IT"/>
              </w:rPr>
            </w:pPr>
            <w:r w:rsidRPr="00CC459B">
              <w:rPr>
                <w:rFonts w:cs="Arial"/>
                <w:bCs/>
                <w:iCs/>
                <w:sz w:val="18"/>
                <w:szCs w:val="18"/>
                <w:lang w:val="it-IT"/>
              </w:rPr>
              <w:lastRenderedPageBreak/>
              <w:t>Art. 25-quinquiesdecies</w:t>
            </w:r>
            <w:r w:rsidR="00007269">
              <w:rPr>
                <w:rStyle w:val="Rimandonotaapidipagina"/>
                <w:rFonts w:cs="Arial"/>
                <w:bCs/>
                <w:iCs/>
                <w:sz w:val="18"/>
                <w:szCs w:val="18"/>
                <w:lang w:val="it-IT"/>
              </w:rPr>
              <w:footnoteReference w:id="102"/>
            </w:r>
            <w:r w:rsidRPr="00CC459B">
              <w:rPr>
                <w:rFonts w:cs="Arial"/>
                <w:bCs/>
                <w:iCs/>
                <w:sz w:val="18"/>
                <w:szCs w:val="18"/>
                <w:lang w:val="it-IT"/>
              </w:rPr>
              <w:t xml:space="preserve"> </w:t>
            </w:r>
            <w:proofErr w:type="spellStart"/>
            <w:r w:rsidRPr="00CC459B">
              <w:rPr>
                <w:rFonts w:cs="Arial"/>
                <w:bCs/>
                <w:iCs/>
                <w:sz w:val="18"/>
                <w:szCs w:val="18"/>
                <w:lang w:val="it-IT"/>
              </w:rPr>
              <w:t>D.Lgs.</w:t>
            </w:r>
            <w:proofErr w:type="spellEnd"/>
            <w:r w:rsidRPr="00CC459B">
              <w:rPr>
                <w:rFonts w:cs="Arial"/>
                <w:bCs/>
                <w:iCs/>
                <w:sz w:val="18"/>
                <w:szCs w:val="18"/>
                <w:lang w:val="it-IT"/>
              </w:rPr>
              <w:t xml:space="preserve"> 231/2001</w:t>
            </w:r>
          </w:p>
        </w:tc>
        <w:tc>
          <w:tcPr>
            <w:tcW w:w="4535" w:type="dxa"/>
            <w:tcBorders>
              <w:top w:val="single" w:sz="8" w:space="0" w:color="008080"/>
              <w:left w:val="single" w:sz="8" w:space="0" w:color="008080"/>
              <w:bottom w:val="single" w:sz="8" w:space="0" w:color="008080"/>
            </w:tcBorders>
            <w:shd w:val="clear" w:color="auto" w:fill="FFFFFF"/>
          </w:tcPr>
          <w:p w14:paraId="17F3C7A9" w14:textId="77777777" w:rsidR="00582B34" w:rsidRPr="00582B34" w:rsidRDefault="00582B34" w:rsidP="00007269">
            <w:pPr>
              <w:jc w:val="left"/>
              <w:rPr>
                <w:rFonts w:ascii="Arial" w:hAnsi="Arial" w:cs="Arial"/>
                <w:b/>
                <w:iCs/>
                <w:sz w:val="18"/>
                <w:szCs w:val="18"/>
              </w:rPr>
            </w:pPr>
            <w:r w:rsidRPr="00582B34">
              <w:rPr>
                <w:rFonts w:ascii="Arial" w:hAnsi="Arial" w:cs="Arial"/>
                <w:b/>
                <w:iCs/>
                <w:sz w:val="18"/>
                <w:szCs w:val="18"/>
              </w:rPr>
              <w:t xml:space="preserve">Indebita compensazione </w:t>
            </w:r>
          </w:p>
          <w:p w14:paraId="7CD75511" w14:textId="7E3F602E" w:rsidR="00582B34" w:rsidRPr="00582B34" w:rsidRDefault="00582B34" w:rsidP="00007269">
            <w:pPr>
              <w:jc w:val="left"/>
              <w:rPr>
                <w:rFonts w:ascii="Arial" w:hAnsi="Arial" w:cs="Arial"/>
                <w:bCs/>
                <w:iCs/>
                <w:sz w:val="18"/>
                <w:szCs w:val="18"/>
              </w:rPr>
            </w:pPr>
            <w:r w:rsidRPr="00582B34">
              <w:rPr>
                <w:rFonts w:ascii="Arial" w:hAnsi="Arial" w:cs="Arial"/>
                <w:bCs/>
                <w:iCs/>
                <w:sz w:val="18"/>
                <w:szCs w:val="18"/>
              </w:rPr>
              <w:t xml:space="preserve">(art. 10-quater </w:t>
            </w:r>
            <w:proofErr w:type="spellStart"/>
            <w:r w:rsidRPr="00582B34">
              <w:rPr>
                <w:rFonts w:ascii="Arial" w:hAnsi="Arial" w:cs="Arial"/>
                <w:bCs/>
                <w:iCs/>
                <w:sz w:val="18"/>
                <w:szCs w:val="18"/>
              </w:rPr>
              <w:t>D.Lgs.</w:t>
            </w:r>
            <w:proofErr w:type="spellEnd"/>
            <w:r w:rsidRPr="00582B34">
              <w:rPr>
                <w:rFonts w:ascii="Arial" w:hAnsi="Arial" w:cs="Arial"/>
                <w:bCs/>
                <w:iCs/>
                <w:sz w:val="18"/>
                <w:szCs w:val="18"/>
              </w:rPr>
              <w:t xml:space="preserve"> n. 74/2000)</w:t>
            </w:r>
          </w:p>
          <w:p w14:paraId="6BE75F5D" w14:textId="77777777" w:rsidR="00582B34" w:rsidRPr="00CC459B" w:rsidRDefault="00582B34" w:rsidP="00007269">
            <w:pPr>
              <w:jc w:val="left"/>
              <w:rPr>
                <w:rFonts w:ascii="Arial" w:hAnsi="Arial" w:cs="Arial"/>
                <w:b/>
                <w:bCs/>
                <w:iCs/>
                <w:sz w:val="18"/>
                <w:szCs w:val="18"/>
              </w:rPr>
            </w:pPr>
          </w:p>
          <w:p w14:paraId="26426C19" w14:textId="77777777" w:rsidR="00582B34" w:rsidRPr="00FA3DA2" w:rsidRDefault="00582B34" w:rsidP="00007269">
            <w:pPr>
              <w:jc w:val="left"/>
              <w:rPr>
                <w:rFonts w:ascii="Arial" w:hAnsi="Arial" w:cs="Arial"/>
                <w:b/>
                <w:bCs/>
                <w:iCs/>
                <w:sz w:val="18"/>
                <w:szCs w:val="18"/>
              </w:rPr>
            </w:pPr>
            <w:r w:rsidRPr="00FA3DA2">
              <w:rPr>
                <w:rFonts w:ascii="Arial" w:hAnsi="Arial" w:cs="Arial"/>
                <w:b/>
                <w:bCs/>
                <w:iCs/>
                <w:sz w:val="18"/>
                <w:szCs w:val="18"/>
              </w:rPr>
              <w:t>Sanzione pecuniaria:</w:t>
            </w:r>
          </w:p>
          <w:p w14:paraId="5D39B18E" w14:textId="77777777" w:rsidR="00582B34" w:rsidRPr="00582B34" w:rsidRDefault="00582B34" w:rsidP="00007269">
            <w:pPr>
              <w:pStyle w:val="Paragrafoelenco"/>
              <w:numPr>
                <w:ilvl w:val="0"/>
                <w:numId w:val="23"/>
              </w:numPr>
              <w:ind w:left="227" w:hanging="141"/>
              <w:jc w:val="left"/>
              <w:rPr>
                <w:rFonts w:ascii="Arial" w:hAnsi="Arial" w:cs="Arial"/>
                <w:bCs/>
                <w:iCs/>
                <w:sz w:val="18"/>
                <w:szCs w:val="18"/>
              </w:rPr>
            </w:pPr>
            <w:r w:rsidRPr="00582B34">
              <w:rPr>
                <w:rFonts w:ascii="Arial" w:hAnsi="Arial" w:cs="Arial"/>
                <w:bCs/>
                <w:iCs/>
                <w:sz w:val="18"/>
                <w:szCs w:val="18"/>
              </w:rPr>
              <w:t xml:space="preserve">da 100 a 300 quote aumentata </w:t>
            </w:r>
            <w:proofErr w:type="gramStart"/>
            <w:r w:rsidRPr="00582B34">
              <w:rPr>
                <w:rFonts w:ascii="Arial" w:hAnsi="Arial" w:cs="Arial"/>
                <w:bCs/>
                <w:iCs/>
                <w:sz w:val="18"/>
                <w:szCs w:val="18"/>
              </w:rPr>
              <w:t>fino  a</w:t>
            </w:r>
            <w:proofErr w:type="gramEnd"/>
            <w:r w:rsidRPr="00582B34">
              <w:rPr>
                <w:rFonts w:ascii="Arial" w:hAnsi="Arial" w:cs="Arial"/>
                <w:bCs/>
                <w:iCs/>
                <w:sz w:val="18"/>
                <w:szCs w:val="18"/>
              </w:rPr>
              <w:t xml:space="preserve"> un terzo se l’ente ha conseguito un profitto di rilevante entità.</w:t>
            </w:r>
          </w:p>
          <w:p w14:paraId="095D7074" w14:textId="77777777" w:rsidR="00582B34" w:rsidRPr="00FA3DA2" w:rsidRDefault="00582B34" w:rsidP="00007269">
            <w:pPr>
              <w:jc w:val="left"/>
              <w:rPr>
                <w:rFonts w:ascii="Arial" w:hAnsi="Arial" w:cs="Arial"/>
                <w:b/>
                <w:bCs/>
                <w:iCs/>
                <w:sz w:val="18"/>
                <w:szCs w:val="18"/>
              </w:rPr>
            </w:pPr>
          </w:p>
          <w:p w14:paraId="60AFB9C7" w14:textId="77777777" w:rsidR="00582B34" w:rsidRPr="00FA3DA2" w:rsidRDefault="00582B34" w:rsidP="00007269">
            <w:pPr>
              <w:jc w:val="left"/>
              <w:rPr>
                <w:rFonts w:ascii="Arial" w:hAnsi="Arial" w:cs="Arial"/>
                <w:b/>
                <w:bCs/>
                <w:iCs/>
                <w:sz w:val="18"/>
                <w:szCs w:val="18"/>
              </w:rPr>
            </w:pPr>
            <w:r w:rsidRPr="00FA3DA2">
              <w:rPr>
                <w:rFonts w:ascii="Arial" w:hAnsi="Arial" w:cs="Arial"/>
                <w:b/>
                <w:bCs/>
                <w:iCs/>
                <w:sz w:val="18"/>
                <w:szCs w:val="18"/>
              </w:rPr>
              <w:t>Sanzione interdittiva:</w:t>
            </w:r>
          </w:p>
          <w:p w14:paraId="5076E481" w14:textId="77777777" w:rsidR="00582B34" w:rsidRPr="00582B34" w:rsidRDefault="00582B34" w:rsidP="00007269">
            <w:pPr>
              <w:pStyle w:val="Paragrafoelenco"/>
              <w:numPr>
                <w:ilvl w:val="0"/>
                <w:numId w:val="23"/>
              </w:numPr>
              <w:ind w:left="227" w:hanging="141"/>
              <w:jc w:val="left"/>
              <w:rPr>
                <w:rFonts w:ascii="Arial" w:hAnsi="Arial" w:cs="Arial"/>
                <w:bCs/>
                <w:iCs/>
                <w:sz w:val="18"/>
                <w:szCs w:val="18"/>
              </w:rPr>
            </w:pPr>
            <w:r w:rsidRPr="00582B34">
              <w:rPr>
                <w:rFonts w:ascii="Arial" w:hAnsi="Arial" w:cs="Arial"/>
                <w:bCs/>
                <w:iCs/>
                <w:sz w:val="18"/>
                <w:szCs w:val="18"/>
              </w:rPr>
              <w:t>divieto di contrattare con la pubblica amministrazione, salvo per ottenere le prestazioni di un pubblico servizio;</w:t>
            </w:r>
          </w:p>
          <w:p w14:paraId="7C290133" w14:textId="77777777" w:rsidR="00582B34" w:rsidRPr="00582B34" w:rsidRDefault="00582B34" w:rsidP="00007269">
            <w:pPr>
              <w:pStyle w:val="Paragrafoelenco"/>
              <w:numPr>
                <w:ilvl w:val="0"/>
                <w:numId w:val="23"/>
              </w:numPr>
              <w:ind w:left="227" w:hanging="141"/>
              <w:jc w:val="left"/>
              <w:rPr>
                <w:rFonts w:ascii="Arial" w:hAnsi="Arial" w:cs="Arial"/>
                <w:bCs/>
                <w:iCs/>
                <w:sz w:val="18"/>
                <w:szCs w:val="18"/>
              </w:rPr>
            </w:pPr>
            <w:r w:rsidRPr="00582B34">
              <w:rPr>
                <w:rFonts w:ascii="Arial" w:hAnsi="Arial" w:cs="Arial"/>
                <w:bCs/>
                <w:iCs/>
                <w:sz w:val="18"/>
                <w:szCs w:val="18"/>
              </w:rPr>
              <w:t xml:space="preserve">esclusione da agevolazioni, finanziamenti, contributi o sussidi e l'eventuale revoca di quelli già concessi; </w:t>
            </w:r>
          </w:p>
          <w:p w14:paraId="4C2007A6" w14:textId="77777777" w:rsidR="00582B34" w:rsidRPr="00582B34" w:rsidRDefault="00582B34" w:rsidP="00007269">
            <w:pPr>
              <w:pStyle w:val="Paragrafoelenco"/>
              <w:numPr>
                <w:ilvl w:val="0"/>
                <w:numId w:val="23"/>
              </w:numPr>
              <w:ind w:left="227" w:hanging="141"/>
              <w:jc w:val="left"/>
              <w:rPr>
                <w:rFonts w:ascii="Arial" w:hAnsi="Arial" w:cs="Arial"/>
                <w:bCs/>
                <w:iCs/>
                <w:sz w:val="18"/>
                <w:szCs w:val="18"/>
              </w:rPr>
            </w:pPr>
            <w:r w:rsidRPr="00582B34">
              <w:rPr>
                <w:rFonts w:ascii="Arial" w:hAnsi="Arial" w:cs="Arial"/>
                <w:bCs/>
                <w:iCs/>
                <w:sz w:val="18"/>
                <w:szCs w:val="18"/>
              </w:rPr>
              <w:t xml:space="preserve">divieto di pubblicizzare beni o servizi; </w:t>
            </w:r>
          </w:p>
          <w:p w14:paraId="03D24A8B" w14:textId="77777777" w:rsidR="00582B34" w:rsidRPr="00FA3DA2" w:rsidRDefault="00582B34" w:rsidP="00007269">
            <w:pPr>
              <w:jc w:val="left"/>
              <w:rPr>
                <w:rFonts w:ascii="Arial" w:hAnsi="Arial" w:cs="Arial"/>
                <w:b/>
                <w:bCs/>
                <w:iCs/>
                <w:sz w:val="18"/>
                <w:szCs w:val="18"/>
              </w:rPr>
            </w:pPr>
            <w:r w:rsidRPr="00582B34">
              <w:rPr>
                <w:rFonts w:ascii="Arial" w:hAnsi="Arial" w:cs="Arial"/>
                <w:bCs/>
                <w:iCs/>
                <w:sz w:val="18"/>
                <w:szCs w:val="18"/>
              </w:rPr>
              <w:t>da tre mesi a due anni.</w:t>
            </w:r>
            <w:r w:rsidRPr="00FA3DA2">
              <w:rPr>
                <w:rFonts w:ascii="Arial" w:hAnsi="Arial" w:cs="Arial"/>
                <w:b/>
                <w:bCs/>
                <w:iCs/>
                <w:sz w:val="18"/>
                <w:szCs w:val="18"/>
              </w:rPr>
              <w:t xml:space="preserve"> </w:t>
            </w:r>
          </w:p>
        </w:tc>
        <w:tc>
          <w:tcPr>
            <w:tcW w:w="7937" w:type="dxa"/>
            <w:tcBorders>
              <w:top w:val="single" w:sz="8" w:space="0" w:color="008080"/>
              <w:left w:val="single" w:sz="8" w:space="0" w:color="008080"/>
              <w:bottom w:val="single" w:sz="8" w:space="0" w:color="008080"/>
              <w:right w:val="single" w:sz="8" w:space="0" w:color="008080"/>
            </w:tcBorders>
            <w:shd w:val="clear" w:color="auto" w:fill="FFFFFF"/>
          </w:tcPr>
          <w:p w14:paraId="358264CE" w14:textId="187ABB8E" w:rsidR="00582B34" w:rsidRPr="00CC459B" w:rsidRDefault="00582B34" w:rsidP="00007269">
            <w:pPr>
              <w:autoSpaceDE w:val="0"/>
              <w:rPr>
                <w:rFonts w:ascii="Arial" w:hAnsi="Arial" w:cs="Arial"/>
                <w:iCs/>
                <w:sz w:val="18"/>
                <w:szCs w:val="18"/>
              </w:rPr>
            </w:pPr>
            <w:r>
              <w:rPr>
                <w:rFonts w:ascii="Arial" w:hAnsi="Arial" w:cs="Arial"/>
                <w:iCs/>
                <w:sz w:val="18"/>
                <w:szCs w:val="18"/>
              </w:rPr>
              <w:t xml:space="preserve">“Art. </w:t>
            </w:r>
            <w:r w:rsidRPr="00582B34">
              <w:rPr>
                <w:rFonts w:ascii="Arial" w:hAnsi="Arial" w:cs="Arial"/>
                <w:iCs/>
                <w:sz w:val="18"/>
                <w:szCs w:val="18"/>
              </w:rPr>
              <w:t>10-quater</w:t>
            </w:r>
            <w:r w:rsidRPr="00CC459B">
              <w:rPr>
                <w:rFonts w:ascii="Arial" w:hAnsi="Arial" w:cs="Arial"/>
                <w:iCs/>
                <w:sz w:val="18"/>
                <w:szCs w:val="18"/>
              </w:rPr>
              <w:t xml:space="preserve"> </w:t>
            </w:r>
            <w:proofErr w:type="spellStart"/>
            <w:r w:rsidRPr="00CC459B">
              <w:rPr>
                <w:rFonts w:ascii="Arial" w:hAnsi="Arial" w:cs="Arial"/>
                <w:iCs/>
                <w:sz w:val="18"/>
                <w:szCs w:val="18"/>
              </w:rPr>
              <w:t>D.L</w:t>
            </w:r>
            <w:r>
              <w:rPr>
                <w:rFonts w:ascii="Arial" w:hAnsi="Arial" w:cs="Arial"/>
                <w:iCs/>
                <w:sz w:val="18"/>
                <w:szCs w:val="18"/>
              </w:rPr>
              <w:t>gs.</w:t>
            </w:r>
            <w:proofErr w:type="spellEnd"/>
            <w:r>
              <w:rPr>
                <w:rFonts w:ascii="Arial" w:hAnsi="Arial" w:cs="Arial"/>
                <w:iCs/>
                <w:sz w:val="18"/>
                <w:szCs w:val="18"/>
              </w:rPr>
              <w:t xml:space="preserve"> n. 74/2000 – </w:t>
            </w:r>
            <w:r w:rsidRPr="00582B34">
              <w:rPr>
                <w:rFonts w:ascii="Arial" w:hAnsi="Arial" w:cs="Arial"/>
                <w:iCs/>
                <w:sz w:val="18"/>
                <w:szCs w:val="18"/>
              </w:rPr>
              <w:t>Indebita compensazione</w:t>
            </w:r>
            <w:r w:rsidRPr="00CC459B">
              <w:rPr>
                <w:rFonts w:ascii="Arial" w:hAnsi="Arial" w:cs="Arial"/>
                <w:iCs/>
                <w:sz w:val="18"/>
                <w:szCs w:val="18"/>
              </w:rPr>
              <w:t>”:</w:t>
            </w:r>
          </w:p>
          <w:p w14:paraId="15E3A667" w14:textId="77777777" w:rsidR="00582B34" w:rsidRPr="00582B34" w:rsidRDefault="00582B34" w:rsidP="00582B34">
            <w:pPr>
              <w:autoSpaceDE w:val="0"/>
              <w:rPr>
                <w:rFonts w:ascii="Arial" w:hAnsi="Arial" w:cs="Arial"/>
                <w:iCs/>
                <w:sz w:val="18"/>
                <w:szCs w:val="18"/>
              </w:rPr>
            </w:pPr>
            <w:r w:rsidRPr="00FA3DA2">
              <w:rPr>
                <w:rFonts w:ascii="Arial" w:hAnsi="Arial" w:cs="Arial"/>
                <w:iCs/>
                <w:sz w:val="18"/>
                <w:szCs w:val="18"/>
              </w:rPr>
              <w:t>“</w:t>
            </w:r>
            <w:r w:rsidRPr="00582B34">
              <w:rPr>
                <w:rFonts w:ascii="Arial" w:hAnsi="Arial" w:cs="Arial"/>
                <w:iCs/>
                <w:sz w:val="18"/>
                <w:szCs w:val="18"/>
              </w:rPr>
              <w:t xml:space="preserve">1. </w:t>
            </w:r>
            <w:proofErr w:type="gramStart"/>
            <w:r w:rsidRPr="00582B34">
              <w:rPr>
                <w:rFonts w:ascii="Arial" w:hAnsi="Arial" w:cs="Arial"/>
                <w:iCs/>
                <w:sz w:val="18"/>
                <w:szCs w:val="18"/>
              </w:rPr>
              <w:t>E'</w:t>
            </w:r>
            <w:proofErr w:type="gramEnd"/>
            <w:r w:rsidRPr="00582B34">
              <w:rPr>
                <w:rFonts w:ascii="Arial" w:hAnsi="Arial" w:cs="Arial"/>
                <w:iCs/>
                <w:sz w:val="18"/>
                <w:szCs w:val="18"/>
              </w:rPr>
              <w:t xml:space="preserve"> punito con la reclusione da sei mesi a due anni chiunque non versa le somme dovute, utilizzando in compensazione, ai sensi dell'articolo 17 del decreto legislativo 9 luglio 1997, n. 241, crediti non spettanti, per un importo annuo superiore a cinquantamila euro.</w:t>
            </w:r>
          </w:p>
          <w:p w14:paraId="6661F00D" w14:textId="1704D8DE" w:rsidR="00582B34" w:rsidRPr="00CC459B" w:rsidRDefault="00582B34" w:rsidP="00582B34">
            <w:pPr>
              <w:autoSpaceDE w:val="0"/>
              <w:rPr>
                <w:rFonts w:ascii="Arial" w:hAnsi="Arial" w:cs="Arial"/>
                <w:iCs/>
                <w:sz w:val="18"/>
                <w:szCs w:val="18"/>
              </w:rPr>
            </w:pPr>
            <w:r w:rsidRPr="00582B34">
              <w:rPr>
                <w:rFonts w:ascii="Arial" w:hAnsi="Arial" w:cs="Arial"/>
                <w:iCs/>
                <w:sz w:val="18"/>
                <w:szCs w:val="18"/>
              </w:rPr>
              <w:t xml:space="preserve">2. </w:t>
            </w:r>
            <w:proofErr w:type="gramStart"/>
            <w:r w:rsidRPr="00582B34">
              <w:rPr>
                <w:rFonts w:ascii="Arial" w:hAnsi="Arial" w:cs="Arial"/>
                <w:iCs/>
                <w:sz w:val="18"/>
                <w:szCs w:val="18"/>
              </w:rPr>
              <w:t>E'</w:t>
            </w:r>
            <w:proofErr w:type="gramEnd"/>
            <w:r w:rsidRPr="00582B34">
              <w:rPr>
                <w:rFonts w:ascii="Arial" w:hAnsi="Arial" w:cs="Arial"/>
                <w:iCs/>
                <w:sz w:val="18"/>
                <w:szCs w:val="18"/>
              </w:rPr>
              <w:t xml:space="preserve"> punito con la reclusione da un anno e sei mesi a sei anni chiunque non versa le somme dovute, utilizzando in compensazione, ai sensi dell'articolo 17 del decreto legislativo 9 luglio 1997, n. 241, crediti inesistenti per un importo annuo superiore ai cinquantamila euro.</w:t>
            </w:r>
            <w:r>
              <w:rPr>
                <w:rFonts w:ascii="Arial" w:hAnsi="Arial" w:cs="Arial"/>
                <w:iCs/>
                <w:sz w:val="18"/>
                <w:szCs w:val="18"/>
              </w:rPr>
              <w:t>”</w:t>
            </w:r>
          </w:p>
          <w:p w14:paraId="652D3778" w14:textId="3779E5A4" w:rsidR="00582B34" w:rsidRPr="00CC459B" w:rsidRDefault="00582B34" w:rsidP="00007269">
            <w:pPr>
              <w:autoSpaceDE w:val="0"/>
              <w:rPr>
                <w:rFonts w:ascii="Arial" w:hAnsi="Arial" w:cs="Arial"/>
                <w:iCs/>
                <w:sz w:val="18"/>
                <w:szCs w:val="18"/>
              </w:rPr>
            </w:pPr>
          </w:p>
        </w:tc>
      </w:tr>
    </w:tbl>
    <w:p w14:paraId="007829F5" w14:textId="77777777" w:rsidR="00383AD6" w:rsidRDefault="00383AD6" w:rsidP="00B1084D">
      <w:pPr>
        <w:jc w:val="left"/>
        <w:rPr>
          <w:rFonts w:ascii="Arial" w:hAnsi="Arial" w:cs="Arial"/>
          <w:sz w:val="18"/>
          <w:lang w:eastAsia="ar-SA"/>
        </w:rPr>
      </w:pPr>
    </w:p>
    <w:p w14:paraId="426CD25B" w14:textId="77777777" w:rsidR="00582B34" w:rsidRDefault="00582B34" w:rsidP="00B1084D">
      <w:pPr>
        <w:jc w:val="left"/>
        <w:rPr>
          <w:rFonts w:ascii="Arial" w:hAnsi="Arial" w:cs="Arial"/>
          <w:sz w:val="18"/>
          <w:lang w:eastAsia="ar-SA"/>
        </w:rPr>
      </w:pPr>
    </w:p>
    <w:p w14:paraId="63CEB344" w14:textId="77777777" w:rsidR="00582B34" w:rsidRDefault="00582B34" w:rsidP="00B1084D">
      <w:pPr>
        <w:jc w:val="left"/>
        <w:rPr>
          <w:rFonts w:ascii="Arial" w:hAnsi="Arial" w:cs="Arial"/>
          <w:sz w:val="18"/>
          <w:lang w:eastAsia="ar-SA"/>
        </w:rPr>
      </w:pPr>
    </w:p>
    <w:p w14:paraId="0BC0191D" w14:textId="77777777" w:rsidR="00582B34" w:rsidRDefault="00582B34" w:rsidP="00B1084D">
      <w:pPr>
        <w:jc w:val="left"/>
        <w:rPr>
          <w:rFonts w:ascii="Arial" w:hAnsi="Arial" w:cs="Arial"/>
          <w:sz w:val="18"/>
          <w:lang w:eastAsia="ar-SA"/>
        </w:rPr>
      </w:pPr>
    </w:p>
    <w:p w14:paraId="6390261B" w14:textId="77777777" w:rsidR="00582B34" w:rsidRDefault="00582B34" w:rsidP="00B1084D">
      <w:pPr>
        <w:jc w:val="left"/>
        <w:rPr>
          <w:rFonts w:ascii="Arial" w:hAnsi="Arial" w:cs="Arial"/>
          <w:sz w:val="18"/>
          <w:lang w:eastAsia="ar-SA"/>
        </w:rPr>
      </w:pPr>
    </w:p>
    <w:p w14:paraId="2C12B8F8" w14:textId="77777777" w:rsidR="00582B34" w:rsidRDefault="00582B34" w:rsidP="00B1084D">
      <w:pPr>
        <w:jc w:val="left"/>
        <w:rPr>
          <w:rFonts w:ascii="Arial" w:hAnsi="Arial" w:cs="Arial"/>
          <w:sz w:val="18"/>
          <w:lang w:eastAsia="ar-SA"/>
        </w:rPr>
      </w:pPr>
    </w:p>
    <w:p w14:paraId="654ECFCB" w14:textId="77777777" w:rsidR="00582B34" w:rsidRDefault="00582B34" w:rsidP="00B1084D">
      <w:pPr>
        <w:jc w:val="left"/>
        <w:rPr>
          <w:rFonts w:ascii="Arial" w:hAnsi="Arial" w:cs="Arial"/>
          <w:sz w:val="18"/>
          <w:lang w:eastAsia="ar-SA"/>
        </w:rPr>
      </w:pPr>
    </w:p>
    <w:p w14:paraId="1B868673" w14:textId="77777777" w:rsidR="00582B34" w:rsidRDefault="00582B34" w:rsidP="00B1084D">
      <w:pPr>
        <w:jc w:val="left"/>
        <w:rPr>
          <w:rFonts w:ascii="Arial" w:hAnsi="Arial" w:cs="Arial"/>
          <w:sz w:val="18"/>
          <w:lang w:eastAsia="ar-SA"/>
        </w:rPr>
      </w:pPr>
    </w:p>
    <w:p w14:paraId="12E0AC3E" w14:textId="77777777" w:rsidR="00582B34" w:rsidRDefault="00582B34" w:rsidP="00B1084D">
      <w:pPr>
        <w:jc w:val="left"/>
        <w:rPr>
          <w:rFonts w:ascii="Arial" w:hAnsi="Arial" w:cs="Arial"/>
          <w:sz w:val="18"/>
          <w:lang w:eastAsia="ar-SA"/>
        </w:rPr>
      </w:pPr>
    </w:p>
    <w:p w14:paraId="503C7E6B" w14:textId="77777777" w:rsidR="00582B34" w:rsidRDefault="00582B34" w:rsidP="00B1084D">
      <w:pPr>
        <w:jc w:val="left"/>
        <w:rPr>
          <w:rFonts w:ascii="Arial" w:hAnsi="Arial" w:cs="Arial"/>
          <w:sz w:val="18"/>
          <w:lang w:eastAsia="ar-SA"/>
        </w:rPr>
      </w:pPr>
    </w:p>
    <w:p w14:paraId="56BBC3F6" w14:textId="1F8427AF" w:rsidR="00582B34" w:rsidRPr="002E396D" w:rsidRDefault="00582B34" w:rsidP="00582B34">
      <w:pPr>
        <w:pStyle w:val="Titolo1"/>
        <w:tabs>
          <w:tab w:val="clear" w:pos="720"/>
          <w:tab w:val="num" w:pos="360"/>
        </w:tabs>
        <w:ind w:left="360"/>
        <w:rPr>
          <w:rFonts w:cs="Arial"/>
          <w:sz w:val="20"/>
        </w:rPr>
      </w:pPr>
      <w:bookmarkStart w:id="23" w:name="_Toc102595998"/>
      <w:r>
        <w:rPr>
          <w:rFonts w:cs="Arial"/>
          <w:sz w:val="20"/>
        </w:rPr>
        <w:t>C</w:t>
      </w:r>
      <w:r w:rsidR="00C22022">
        <w:rPr>
          <w:rFonts w:cs="Arial"/>
          <w:sz w:val="20"/>
        </w:rPr>
        <w:t>ONTRABBANDO</w:t>
      </w:r>
      <w:bookmarkEnd w:id="23"/>
    </w:p>
    <w:p w14:paraId="7C599C11" w14:textId="77777777" w:rsidR="00582B34" w:rsidRPr="00EB0143" w:rsidRDefault="00582B34" w:rsidP="00582B34">
      <w:pPr>
        <w:pStyle w:val="Default"/>
        <w:tabs>
          <w:tab w:val="left" w:pos="5392"/>
        </w:tabs>
        <w:ind w:left="350" w:hanging="392"/>
        <w:jc w:val="both"/>
        <w:rPr>
          <w:rFonts w:cs="Arial"/>
          <w:b/>
          <w:bCs/>
          <w:iCs/>
          <w:lang w:val="it-IT"/>
        </w:rPr>
      </w:pPr>
      <w:r w:rsidRPr="00C87B6A">
        <w:rPr>
          <w:rFonts w:cs="Arial"/>
          <w:b/>
          <w:bCs/>
          <w:iCs/>
          <w:lang w:val="it-IT"/>
        </w:rPr>
        <w:tab/>
      </w:r>
      <w:r w:rsidRPr="00EB0143">
        <w:rPr>
          <w:rFonts w:cs="Arial"/>
          <w:b/>
          <w:bCs/>
          <w:iCs/>
          <w:lang w:val="it-IT"/>
        </w:rPr>
        <w:tab/>
      </w:r>
    </w:p>
    <w:p w14:paraId="14C52101" w14:textId="77777777" w:rsidR="00582B34" w:rsidRDefault="00582B34" w:rsidP="00582B34">
      <w:pPr>
        <w:jc w:val="left"/>
        <w:rPr>
          <w:rFonts w:ascii="Arial" w:hAnsi="Arial" w:cs="Arial"/>
          <w:sz w:val="18"/>
          <w:lang w:eastAsia="ar-SA"/>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582B34" w:rsidRPr="003E03F8" w14:paraId="1E4B2583" w14:textId="77777777" w:rsidTr="00007269">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98FDB55" w14:textId="77777777" w:rsidR="00582B34" w:rsidRPr="003E03F8" w:rsidRDefault="00582B34" w:rsidP="00007269">
            <w:pPr>
              <w:snapToGrid w:val="0"/>
              <w:jc w:val="center"/>
              <w:rPr>
                <w:rFonts w:ascii="Arial" w:hAnsi="Arial" w:cs="Arial"/>
                <w:b/>
                <w:bCs/>
                <w:color w:val="002D62"/>
                <w:sz w:val="18"/>
                <w:szCs w:val="18"/>
              </w:rPr>
            </w:pPr>
            <w:r w:rsidRPr="003E03F8">
              <w:rPr>
                <w:rFonts w:ascii="Arial" w:hAnsi="Arial" w:cs="Arial"/>
                <w:b/>
                <w:bCs/>
                <w:color w:val="002D62"/>
                <w:sz w:val="18"/>
                <w:szCs w:val="18"/>
              </w:rPr>
              <w:t>Norma di</w:t>
            </w:r>
          </w:p>
          <w:p w14:paraId="4EDE4004" w14:textId="77777777" w:rsidR="00582B34" w:rsidRPr="003E03F8" w:rsidRDefault="00582B34" w:rsidP="00007269">
            <w:pPr>
              <w:jc w:val="center"/>
              <w:rPr>
                <w:rFonts w:ascii="Arial" w:hAnsi="Arial" w:cs="Arial"/>
                <w:b/>
                <w:bCs/>
                <w:color w:val="002D62"/>
                <w:sz w:val="18"/>
                <w:szCs w:val="18"/>
              </w:rPr>
            </w:pPr>
            <w:r w:rsidRPr="003E03F8">
              <w:rPr>
                <w:rFonts w:ascii="Arial" w:hAnsi="Arial" w:cs="Arial"/>
                <w:b/>
                <w:bCs/>
                <w:color w:val="002D62"/>
                <w:sz w:val="18"/>
                <w:szCs w:val="18"/>
              </w:rPr>
              <w:t>riferimento</w:t>
            </w:r>
          </w:p>
          <w:p w14:paraId="3F4AC81F" w14:textId="77777777" w:rsidR="00582B34" w:rsidRPr="003E03F8" w:rsidRDefault="00582B34" w:rsidP="00007269">
            <w:pPr>
              <w:jc w:val="center"/>
              <w:rPr>
                <w:rFonts w:ascii="Arial" w:hAnsi="Arial" w:cs="Arial"/>
                <w:b/>
                <w:bCs/>
                <w:color w:val="002D62"/>
                <w:sz w:val="18"/>
                <w:szCs w:val="18"/>
              </w:rPr>
            </w:pPr>
            <w:r w:rsidRPr="003E03F8">
              <w:rPr>
                <w:rFonts w:ascii="Arial" w:hAnsi="Arial" w:cs="Arial"/>
                <w:b/>
                <w:bCs/>
                <w:color w:val="002D62"/>
                <w:sz w:val="18"/>
                <w:szCs w:val="18"/>
              </w:rPr>
              <w:t>(del d.lgs.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32EC31F7" w14:textId="77777777" w:rsidR="00582B34" w:rsidRPr="003E03F8" w:rsidRDefault="00582B34" w:rsidP="00007269">
            <w:pPr>
              <w:snapToGrid w:val="0"/>
              <w:jc w:val="center"/>
              <w:rPr>
                <w:rFonts w:ascii="Arial" w:hAnsi="Arial" w:cs="Arial"/>
                <w:b/>
                <w:bCs/>
                <w:color w:val="002D62"/>
                <w:sz w:val="18"/>
                <w:szCs w:val="18"/>
              </w:rPr>
            </w:pPr>
            <w:r w:rsidRPr="003E03F8">
              <w:rPr>
                <w:rFonts w:ascii="Arial" w:hAnsi="Arial" w:cs="Arial"/>
                <w:b/>
                <w:bCs/>
                <w:color w:val="002D62"/>
                <w:sz w:val="18"/>
                <w:szCs w:val="18"/>
              </w:rPr>
              <w:t>Reato</w:t>
            </w:r>
          </w:p>
          <w:p w14:paraId="2A45AF5E" w14:textId="77777777" w:rsidR="00582B34" w:rsidRPr="003E03F8" w:rsidRDefault="00582B34" w:rsidP="00007269">
            <w:pPr>
              <w:jc w:val="center"/>
              <w:rPr>
                <w:rFonts w:ascii="Arial" w:hAnsi="Arial" w:cs="Arial"/>
                <w:b/>
                <w:bCs/>
                <w:color w:val="002D62"/>
                <w:sz w:val="18"/>
                <w:szCs w:val="18"/>
              </w:rPr>
            </w:pPr>
            <w:r w:rsidRPr="003E03F8">
              <w:rPr>
                <w:rFonts w:ascii="Arial" w:hAnsi="Arial" w:cs="Arial"/>
                <w:b/>
                <w:bCs/>
                <w:color w:val="002D62"/>
                <w:sz w:val="18"/>
                <w:szCs w:val="18"/>
              </w:rPr>
              <w:t>(o illecito amministrativo)</w:t>
            </w:r>
          </w:p>
          <w:p w14:paraId="4E656C6F" w14:textId="77777777" w:rsidR="00582B34" w:rsidRPr="003E03F8" w:rsidRDefault="00582B34" w:rsidP="00007269">
            <w:pPr>
              <w:jc w:val="center"/>
              <w:rPr>
                <w:rFonts w:ascii="Arial" w:hAnsi="Arial" w:cs="Arial"/>
                <w:b/>
                <w:bCs/>
                <w:color w:val="002D62"/>
                <w:sz w:val="18"/>
                <w:szCs w:val="18"/>
              </w:rPr>
            </w:pPr>
            <w:r w:rsidRPr="003E03F8">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23FDBC83" w14:textId="77777777" w:rsidR="00582B34" w:rsidRPr="003E03F8" w:rsidRDefault="00582B34" w:rsidP="00007269">
            <w:pPr>
              <w:snapToGrid w:val="0"/>
              <w:jc w:val="center"/>
              <w:rPr>
                <w:rFonts w:ascii="Arial" w:hAnsi="Arial" w:cs="Arial"/>
                <w:b/>
                <w:bCs/>
                <w:color w:val="002D62"/>
                <w:sz w:val="18"/>
                <w:szCs w:val="18"/>
              </w:rPr>
            </w:pPr>
            <w:r w:rsidRPr="003E03F8">
              <w:rPr>
                <w:rFonts w:ascii="Arial" w:hAnsi="Arial" w:cs="Arial"/>
                <w:b/>
                <w:bCs/>
                <w:color w:val="002D62"/>
                <w:sz w:val="18"/>
                <w:szCs w:val="18"/>
              </w:rPr>
              <w:t>Fattispecie di reato</w:t>
            </w:r>
          </w:p>
          <w:p w14:paraId="5835AD6D" w14:textId="77777777" w:rsidR="00582B34" w:rsidRPr="003E03F8" w:rsidRDefault="00582B34" w:rsidP="00007269">
            <w:pPr>
              <w:jc w:val="center"/>
              <w:rPr>
                <w:rFonts w:ascii="Arial" w:hAnsi="Arial" w:cs="Arial"/>
                <w:b/>
                <w:bCs/>
                <w:color w:val="002D62"/>
                <w:sz w:val="18"/>
                <w:szCs w:val="18"/>
              </w:rPr>
            </w:pPr>
            <w:r w:rsidRPr="003E03F8">
              <w:rPr>
                <w:rFonts w:ascii="Arial" w:hAnsi="Arial" w:cs="Arial"/>
                <w:b/>
                <w:bCs/>
                <w:color w:val="002D62"/>
                <w:sz w:val="18"/>
                <w:szCs w:val="18"/>
              </w:rPr>
              <w:t>(o di illecito amministrativo)</w:t>
            </w:r>
          </w:p>
        </w:tc>
      </w:tr>
      <w:tr w:rsidR="00582B34" w:rsidRPr="00CD3123" w14:paraId="5217006F" w14:textId="77777777" w:rsidTr="002B371B">
        <w:trPr>
          <w:trHeight w:val="1299"/>
        </w:trPr>
        <w:tc>
          <w:tcPr>
            <w:tcW w:w="1985" w:type="dxa"/>
            <w:tcBorders>
              <w:top w:val="single" w:sz="8" w:space="0" w:color="002D62"/>
              <w:left w:val="single" w:sz="8" w:space="0" w:color="008080"/>
              <w:bottom w:val="single" w:sz="8" w:space="0" w:color="008080"/>
            </w:tcBorders>
            <w:shd w:val="clear" w:color="auto" w:fill="FFFFFF"/>
          </w:tcPr>
          <w:p w14:paraId="6C59332F" w14:textId="77777777" w:rsidR="00007269" w:rsidRDefault="00582B34" w:rsidP="00007269">
            <w:pPr>
              <w:pStyle w:val="Default"/>
              <w:rPr>
                <w:rFonts w:cs="Arial"/>
                <w:bCs/>
                <w:iCs/>
                <w:sz w:val="18"/>
                <w:szCs w:val="18"/>
                <w:lang w:val="it-IT"/>
              </w:rPr>
            </w:pPr>
            <w:r w:rsidRPr="00CC459B">
              <w:rPr>
                <w:rFonts w:cs="Arial"/>
                <w:bCs/>
                <w:iCs/>
                <w:sz w:val="18"/>
                <w:szCs w:val="18"/>
                <w:lang w:val="it-IT"/>
              </w:rPr>
              <w:t>Art. 25-</w:t>
            </w:r>
            <w:r w:rsidRPr="009F341C">
              <w:rPr>
                <w:rFonts w:ascii="Times New Roman" w:hAnsi="Times New Roman"/>
                <w:b/>
                <w:sz w:val="24"/>
                <w:szCs w:val="24"/>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43EAD02E" w14:textId="782692B6" w:rsidR="00582B34" w:rsidRPr="00CC459B" w:rsidRDefault="00007269" w:rsidP="00007269">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03"/>
            </w:r>
          </w:p>
        </w:tc>
        <w:tc>
          <w:tcPr>
            <w:tcW w:w="4535" w:type="dxa"/>
            <w:tcBorders>
              <w:top w:val="single" w:sz="8" w:space="0" w:color="002D62"/>
              <w:left w:val="single" w:sz="8" w:space="0" w:color="008080"/>
              <w:bottom w:val="single" w:sz="8" w:space="0" w:color="008080"/>
            </w:tcBorders>
            <w:shd w:val="clear" w:color="auto" w:fill="FFFFFF"/>
          </w:tcPr>
          <w:p w14:paraId="03358AB5" w14:textId="77777777" w:rsidR="002B371B" w:rsidRPr="002B371B" w:rsidRDefault="00007269" w:rsidP="002B371B">
            <w:pPr>
              <w:rPr>
                <w:rFonts w:ascii="Arial" w:hAnsi="Arial" w:cs="Arial"/>
                <w:b/>
                <w:iCs/>
                <w:sz w:val="18"/>
                <w:szCs w:val="18"/>
              </w:rPr>
            </w:pPr>
            <w:r w:rsidRPr="002B371B">
              <w:rPr>
                <w:rFonts w:ascii="Arial" w:hAnsi="Arial" w:cs="Arial"/>
                <w:b/>
                <w:iCs/>
                <w:sz w:val="18"/>
                <w:szCs w:val="18"/>
              </w:rPr>
              <w:t>Contrabbando nel movimento dell</w:t>
            </w:r>
            <w:r w:rsidR="002B371B" w:rsidRPr="002B371B">
              <w:rPr>
                <w:rFonts w:ascii="Arial" w:hAnsi="Arial" w:cs="Arial"/>
                <w:b/>
                <w:iCs/>
                <w:sz w:val="18"/>
                <w:szCs w:val="18"/>
              </w:rPr>
              <w:t xml:space="preserve">e merci attraverso i confini di </w:t>
            </w:r>
            <w:r w:rsidRPr="002B371B">
              <w:rPr>
                <w:rFonts w:ascii="Arial" w:hAnsi="Arial" w:cs="Arial"/>
                <w:b/>
                <w:iCs/>
                <w:sz w:val="18"/>
                <w:szCs w:val="18"/>
              </w:rPr>
              <w:t xml:space="preserve">terra e gli spazi doganali </w:t>
            </w:r>
          </w:p>
          <w:p w14:paraId="40357476" w14:textId="3816F215" w:rsidR="00582B34" w:rsidRPr="00CC459B" w:rsidRDefault="00007269" w:rsidP="002B371B">
            <w:pPr>
              <w:rPr>
                <w:rFonts w:ascii="Arial" w:hAnsi="Arial" w:cs="Arial"/>
                <w:iCs/>
                <w:sz w:val="18"/>
                <w:szCs w:val="18"/>
              </w:rPr>
            </w:pPr>
            <w:r w:rsidRPr="00007269">
              <w:rPr>
                <w:rFonts w:ascii="Arial" w:hAnsi="Arial" w:cs="Arial"/>
                <w:iCs/>
                <w:sz w:val="18"/>
                <w:szCs w:val="18"/>
              </w:rPr>
              <w:t>(art. 282 DPR n. 43/1973)</w:t>
            </w:r>
          </w:p>
          <w:p w14:paraId="5DC1AD4E" w14:textId="77777777" w:rsidR="00582B34" w:rsidRPr="00CC459B" w:rsidRDefault="00582B34" w:rsidP="002B371B">
            <w:pPr>
              <w:rPr>
                <w:rFonts w:ascii="Arial" w:hAnsi="Arial" w:cs="Arial"/>
                <w:b/>
                <w:bCs/>
                <w:iCs/>
                <w:sz w:val="18"/>
                <w:szCs w:val="18"/>
              </w:rPr>
            </w:pPr>
          </w:p>
          <w:p w14:paraId="6A226C64" w14:textId="77777777" w:rsidR="00582B34" w:rsidRPr="00CC459B" w:rsidRDefault="00582B34" w:rsidP="002B371B">
            <w:pPr>
              <w:rPr>
                <w:rFonts w:ascii="Arial" w:hAnsi="Arial" w:cs="Arial"/>
                <w:b/>
                <w:sz w:val="18"/>
                <w:szCs w:val="18"/>
              </w:rPr>
            </w:pPr>
            <w:r w:rsidRPr="00CC459B">
              <w:rPr>
                <w:rFonts w:ascii="Arial" w:hAnsi="Arial" w:cs="Arial"/>
                <w:b/>
                <w:sz w:val="18"/>
                <w:szCs w:val="18"/>
              </w:rPr>
              <w:t>Sanzione pecuniaria:</w:t>
            </w:r>
          </w:p>
          <w:p w14:paraId="45A5171D" w14:textId="5377F08D" w:rsidR="00582B34" w:rsidRPr="00CC459B" w:rsidRDefault="00582B34" w:rsidP="002B371B">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100 a </w:t>
            </w:r>
            <w:r w:rsidR="00007269">
              <w:rPr>
                <w:rFonts w:ascii="Arial" w:hAnsi="Arial" w:cs="Arial"/>
                <w:sz w:val="18"/>
                <w:szCs w:val="18"/>
              </w:rPr>
              <w:t>4</w:t>
            </w:r>
            <w:r w:rsidRPr="00CC459B">
              <w:rPr>
                <w:rFonts w:ascii="Arial" w:hAnsi="Arial" w:cs="Arial"/>
                <w:sz w:val="18"/>
                <w:szCs w:val="18"/>
              </w:rPr>
              <w:t xml:space="preserve">00 quote </w:t>
            </w:r>
          </w:p>
          <w:p w14:paraId="697484C1" w14:textId="77777777" w:rsidR="00582B34" w:rsidRPr="00CC459B" w:rsidRDefault="00582B34" w:rsidP="002B371B">
            <w:pPr>
              <w:ind w:left="86"/>
              <w:rPr>
                <w:rFonts w:ascii="Arial" w:hAnsi="Arial" w:cs="Arial"/>
                <w:b/>
                <w:bCs/>
                <w:sz w:val="18"/>
                <w:szCs w:val="18"/>
              </w:rPr>
            </w:pPr>
          </w:p>
          <w:p w14:paraId="7FB5DBD2" w14:textId="77777777" w:rsidR="00582B34" w:rsidRPr="00CC459B" w:rsidRDefault="00582B34" w:rsidP="002B371B">
            <w:pPr>
              <w:rPr>
                <w:rFonts w:ascii="Arial" w:hAnsi="Arial" w:cs="Arial"/>
                <w:b/>
                <w:sz w:val="18"/>
                <w:szCs w:val="18"/>
              </w:rPr>
            </w:pPr>
            <w:r w:rsidRPr="00CC459B">
              <w:rPr>
                <w:rFonts w:ascii="Arial" w:hAnsi="Arial" w:cs="Arial"/>
                <w:b/>
                <w:sz w:val="18"/>
                <w:szCs w:val="18"/>
              </w:rPr>
              <w:t>Sanzione interdittiva:</w:t>
            </w:r>
          </w:p>
          <w:p w14:paraId="7EBEF727" w14:textId="77777777" w:rsidR="00582B34" w:rsidRPr="00CC459B" w:rsidRDefault="00582B34" w:rsidP="002B371B">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7F1C9AB6" w14:textId="77777777" w:rsidR="00582B34" w:rsidRPr="00CC459B" w:rsidRDefault="00582B34" w:rsidP="002B371B">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07682897" w14:textId="77777777" w:rsidR="00582B34" w:rsidRPr="00CC459B" w:rsidRDefault="00582B34" w:rsidP="002B371B">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41E9CEB2" w14:textId="77777777" w:rsidR="00582B34" w:rsidRPr="00CC459B" w:rsidRDefault="00582B34" w:rsidP="002B371B">
            <w:pPr>
              <w:rPr>
                <w:rFonts w:ascii="Arial" w:hAnsi="Arial" w:cs="Arial"/>
                <w:sz w:val="18"/>
                <w:szCs w:val="18"/>
              </w:rPr>
            </w:pPr>
            <w:r w:rsidRPr="00CC459B">
              <w:rPr>
                <w:rFonts w:ascii="Arial" w:hAnsi="Arial" w:cs="Arial"/>
                <w:sz w:val="18"/>
                <w:szCs w:val="18"/>
              </w:rPr>
              <w:t xml:space="preserve">da tre mesi a due anni. </w:t>
            </w:r>
          </w:p>
          <w:p w14:paraId="41AB5217" w14:textId="77777777" w:rsidR="00582B34" w:rsidRPr="00CC459B" w:rsidRDefault="00582B34" w:rsidP="00007269">
            <w:pPr>
              <w:jc w:val="left"/>
              <w:rPr>
                <w:rFonts w:ascii="Arial" w:hAnsi="Arial" w:cs="Arial"/>
                <w:b/>
                <w:b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64790482" w14:textId="09EA8D67" w:rsidR="00582B34" w:rsidRPr="00CC459B" w:rsidRDefault="002B371B" w:rsidP="002B371B">
            <w:pPr>
              <w:autoSpaceDE w:val="0"/>
              <w:rPr>
                <w:rFonts w:ascii="Arial" w:hAnsi="Arial" w:cs="Arial"/>
                <w:i/>
                <w:sz w:val="18"/>
                <w:szCs w:val="18"/>
              </w:rPr>
            </w:pPr>
            <w:r>
              <w:rPr>
                <w:rFonts w:ascii="Arial" w:hAnsi="Arial" w:cs="Arial"/>
                <w:iCs/>
                <w:sz w:val="18"/>
                <w:szCs w:val="18"/>
              </w:rPr>
              <w:t xml:space="preserve">Art. </w:t>
            </w:r>
            <w:r w:rsidRPr="002B371B">
              <w:rPr>
                <w:rFonts w:ascii="Arial" w:hAnsi="Arial" w:cs="Arial"/>
                <w:iCs/>
                <w:sz w:val="18"/>
                <w:szCs w:val="18"/>
              </w:rPr>
              <w:t>282 DPR n. 43/1973</w:t>
            </w:r>
            <w:r w:rsidR="00582B34" w:rsidRPr="00CC459B">
              <w:rPr>
                <w:rFonts w:ascii="Arial" w:hAnsi="Arial" w:cs="Arial"/>
                <w:iCs/>
                <w:sz w:val="18"/>
                <w:szCs w:val="18"/>
              </w:rPr>
              <w:t>– “</w:t>
            </w:r>
            <w:r w:rsidRPr="002B371B">
              <w:rPr>
                <w:rFonts w:ascii="Arial" w:hAnsi="Arial" w:cs="Arial"/>
                <w:iCs/>
                <w:sz w:val="18"/>
                <w:szCs w:val="18"/>
              </w:rPr>
              <w:t>Contrabbando nel movimento delle merci attraverso i confin</w:t>
            </w:r>
            <w:r>
              <w:rPr>
                <w:rFonts w:ascii="Arial" w:hAnsi="Arial" w:cs="Arial"/>
                <w:iCs/>
                <w:sz w:val="18"/>
                <w:szCs w:val="18"/>
              </w:rPr>
              <w:t>i di terra e gli spazi doganali</w:t>
            </w:r>
            <w:r w:rsidR="00582B34" w:rsidRPr="00CC459B">
              <w:rPr>
                <w:rFonts w:ascii="Arial" w:hAnsi="Arial" w:cs="Arial"/>
                <w:i/>
                <w:sz w:val="18"/>
                <w:szCs w:val="18"/>
              </w:rPr>
              <w:t xml:space="preserve">”: </w:t>
            </w:r>
          </w:p>
          <w:p w14:paraId="18797446" w14:textId="740A8074" w:rsidR="002B371B" w:rsidRPr="002B371B" w:rsidRDefault="002B371B" w:rsidP="002B371B">
            <w:pPr>
              <w:autoSpaceDE w:val="0"/>
              <w:rPr>
                <w:rFonts w:ascii="Arial" w:hAnsi="Arial" w:cs="Arial"/>
                <w:i/>
                <w:sz w:val="18"/>
                <w:szCs w:val="18"/>
              </w:rPr>
            </w:pPr>
            <w:proofErr w:type="gramStart"/>
            <w:r>
              <w:rPr>
                <w:rFonts w:ascii="Arial" w:hAnsi="Arial" w:cs="Arial"/>
                <w:i/>
                <w:sz w:val="18"/>
                <w:szCs w:val="18"/>
              </w:rPr>
              <w:t>“</w:t>
            </w:r>
            <w:r w:rsidRPr="002B371B">
              <w:rPr>
                <w:rFonts w:ascii="Arial" w:hAnsi="Arial" w:cs="Arial"/>
                <w:i/>
                <w:sz w:val="18"/>
                <w:szCs w:val="18"/>
              </w:rPr>
              <w:t>E'</w:t>
            </w:r>
            <w:proofErr w:type="gramEnd"/>
            <w:r w:rsidRPr="002B371B">
              <w:rPr>
                <w:rFonts w:ascii="Arial" w:hAnsi="Arial" w:cs="Arial"/>
                <w:i/>
                <w:sz w:val="18"/>
                <w:szCs w:val="18"/>
              </w:rPr>
              <w:t xml:space="preserve"> punito con la multa non minore di due e non maggiore di dieci </w:t>
            </w:r>
            <w:proofErr w:type="spellStart"/>
            <w:r w:rsidRPr="002B371B">
              <w:rPr>
                <w:rFonts w:ascii="Arial" w:hAnsi="Arial" w:cs="Arial"/>
                <w:i/>
                <w:sz w:val="18"/>
                <w:szCs w:val="18"/>
              </w:rPr>
              <w:t>voltei</w:t>
            </w:r>
            <w:proofErr w:type="spellEnd"/>
            <w:r w:rsidRPr="002B371B">
              <w:rPr>
                <w:rFonts w:ascii="Arial" w:hAnsi="Arial" w:cs="Arial"/>
                <w:i/>
                <w:sz w:val="18"/>
                <w:szCs w:val="18"/>
              </w:rPr>
              <w:t xml:space="preserve"> diritti di confine</w:t>
            </w:r>
          </w:p>
          <w:p w14:paraId="066E7102"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dovuti chiunque:</w:t>
            </w:r>
          </w:p>
          <w:p w14:paraId="55F20974"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a) introduce merci estere attraverso il confine di terra in violazione delle prescrizioni,</w:t>
            </w:r>
          </w:p>
          <w:p w14:paraId="41619C07"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divieti e limitazioni stabiliti a norma dell'art. 16;</w:t>
            </w:r>
          </w:p>
          <w:p w14:paraId="58ABA02B"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b) scarica o deposita merci estere nello spazio intermedio tra la frontiera e la più vicina</w:t>
            </w:r>
          </w:p>
          <w:p w14:paraId="4B2C737A"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dogana;</w:t>
            </w:r>
          </w:p>
          <w:p w14:paraId="0356F1B5"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c) è sorpreso con merci estere nascoste sulla persona o nei bagagli o nei colli o nelle</w:t>
            </w:r>
          </w:p>
          <w:p w14:paraId="39834CD3"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suppellettili o fra merci di altro genere od in qualunque mezzo di trasporto, per sottrarle</w:t>
            </w:r>
          </w:p>
          <w:p w14:paraId="7D270A99"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alla visita doganale;</w:t>
            </w:r>
          </w:p>
          <w:p w14:paraId="5DCE8884"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d) asporta merci dagli spazi doganali senza aver pagato i diritti dovuti o senza averne</w:t>
            </w:r>
          </w:p>
          <w:p w14:paraId="57581062"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garantito il pagamento, salvo quanto previsto nell'art. 90;</w:t>
            </w:r>
          </w:p>
          <w:p w14:paraId="68797709"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e) porta fuori del territorio doganale, nelle condizioni prevedute nelle lettere precedenti,</w:t>
            </w:r>
          </w:p>
          <w:p w14:paraId="16D882A4"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merci nazionali o nazionalizzate soggette a diritti di confine;</w:t>
            </w:r>
          </w:p>
          <w:p w14:paraId="0B189669" w14:textId="77777777" w:rsidR="002B371B" w:rsidRPr="002B371B" w:rsidRDefault="002B371B" w:rsidP="002B371B">
            <w:pPr>
              <w:autoSpaceDE w:val="0"/>
              <w:rPr>
                <w:rFonts w:ascii="Arial" w:hAnsi="Arial" w:cs="Arial"/>
                <w:i/>
                <w:sz w:val="18"/>
                <w:szCs w:val="18"/>
              </w:rPr>
            </w:pPr>
            <w:r w:rsidRPr="002B371B">
              <w:rPr>
                <w:rFonts w:ascii="Arial" w:hAnsi="Arial" w:cs="Arial"/>
                <w:i/>
                <w:sz w:val="18"/>
                <w:szCs w:val="18"/>
              </w:rPr>
              <w:t>f) detiene merci estere, quando ricorrano le circostanze prevedute nel secondo comma</w:t>
            </w:r>
          </w:p>
          <w:p w14:paraId="7EBDCAB8" w14:textId="251D023F" w:rsidR="00582B34" w:rsidRPr="00CC459B" w:rsidRDefault="002B371B" w:rsidP="002B371B">
            <w:pPr>
              <w:autoSpaceDE w:val="0"/>
              <w:rPr>
                <w:rFonts w:ascii="Arial" w:hAnsi="Arial" w:cs="Arial"/>
                <w:i/>
                <w:sz w:val="18"/>
                <w:szCs w:val="18"/>
              </w:rPr>
            </w:pPr>
            <w:r w:rsidRPr="002B371B">
              <w:rPr>
                <w:rFonts w:ascii="Arial" w:hAnsi="Arial" w:cs="Arial"/>
                <w:i/>
                <w:sz w:val="18"/>
                <w:szCs w:val="18"/>
              </w:rPr>
              <w:t>dell'art. 25 pe</w:t>
            </w:r>
            <w:r>
              <w:rPr>
                <w:rFonts w:ascii="Arial" w:hAnsi="Arial" w:cs="Arial"/>
                <w:i/>
                <w:sz w:val="18"/>
                <w:szCs w:val="18"/>
              </w:rPr>
              <w:t>r il delitto di contrabbando.”</w:t>
            </w:r>
          </w:p>
        </w:tc>
      </w:tr>
      <w:tr w:rsidR="002B371B" w:rsidRPr="00CC459B" w14:paraId="32A9A34F" w14:textId="77777777" w:rsidTr="002B371B">
        <w:trPr>
          <w:trHeight w:val="1299"/>
        </w:trPr>
        <w:tc>
          <w:tcPr>
            <w:tcW w:w="1985" w:type="dxa"/>
            <w:tcBorders>
              <w:top w:val="single" w:sz="8" w:space="0" w:color="002D62"/>
              <w:left w:val="single" w:sz="8" w:space="0" w:color="008080"/>
              <w:bottom w:val="single" w:sz="8" w:space="0" w:color="008080"/>
            </w:tcBorders>
            <w:shd w:val="clear" w:color="auto" w:fill="FFFFFF"/>
          </w:tcPr>
          <w:p w14:paraId="47386709" w14:textId="77777777" w:rsidR="002B371B" w:rsidRDefault="002B371B" w:rsidP="006050E4">
            <w:pPr>
              <w:pStyle w:val="Default"/>
              <w:rPr>
                <w:rFonts w:cs="Arial"/>
                <w:bCs/>
                <w:iCs/>
                <w:sz w:val="18"/>
                <w:szCs w:val="18"/>
                <w:lang w:val="it-IT"/>
              </w:rPr>
            </w:pPr>
            <w:r w:rsidRPr="00CC459B">
              <w:rPr>
                <w:rFonts w:cs="Arial"/>
                <w:bCs/>
                <w:iCs/>
                <w:sz w:val="18"/>
                <w:szCs w:val="18"/>
                <w:lang w:val="it-IT"/>
              </w:rPr>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59D595B7" w14:textId="77777777" w:rsidR="002B371B" w:rsidRPr="00CC459B" w:rsidRDefault="002B371B"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04"/>
            </w:r>
          </w:p>
        </w:tc>
        <w:tc>
          <w:tcPr>
            <w:tcW w:w="4535" w:type="dxa"/>
            <w:tcBorders>
              <w:top w:val="single" w:sz="8" w:space="0" w:color="002D62"/>
              <w:left w:val="single" w:sz="8" w:space="0" w:color="008080"/>
              <w:bottom w:val="single" w:sz="8" w:space="0" w:color="008080"/>
            </w:tcBorders>
            <w:shd w:val="clear" w:color="auto" w:fill="FFFFFF"/>
          </w:tcPr>
          <w:p w14:paraId="39D3389E" w14:textId="77777777" w:rsidR="002B371B" w:rsidRPr="002B371B" w:rsidRDefault="002B371B" w:rsidP="002B371B">
            <w:pPr>
              <w:rPr>
                <w:rFonts w:ascii="Arial" w:hAnsi="Arial" w:cs="Arial"/>
                <w:b/>
                <w:iCs/>
                <w:sz w:val="18"/>
                <w:szCs w:val="18"/>
              </w:rPr>
            </w:pPr>
            <w:r w:rsidRPr="002B371B">
              <w:rPr>
                <w:rFonts w:ascii="Arial" w:hAnsi="Arial" w:cs="Arial"/>
                <w:b/>
                <w:iCs/>
                <w:sz w:val="18"/>
                <w:szCs w:val="18"/>
              </w:rPr>
              <w:t>Contrabbando nel movimento delle merci nei laghi di confine</w:t>
            </w:r>
          </w:p>
          <w:p w14:paraId="2A901B84" w14:textId="772FE348" w:rsidR="002B371B" w:rsidRPr="002B371B" w:rsidRDefault="002B371B" w:rsidP="002B371B">
            <w:pPr>
              <w:rPr>
                <w:rFonts w:ascii="Arial" w:hAnsi="Arial" w:cs="Arial"/>
                <w:iCs/>
                <w:sz w:val="18"/>
                <w:szCs w:val="18"/>
              </w:rPr>
            </w:pPr>
            <w:r w:rsidRPr="002B371B">
              <w:rPr>
                <w:rFonts w:ascii="Arial" w:hAnsi="Arial" w:cs="Arial"/>
                <w:iCs/>
                <w:sz w:val="18"/>
                <w:szCs w:val="18"/>
              </w:rPr>
              <w:t>(art. 283 DPR n. 43/1973)</w:t>
            </w:r>
          </w:p>
          <w:p w14:paraId="757C4E19" w14:textId="77777777" w:rsidR="002B371B" w:rsidRPr="002B371B" w:rsidRDefault="002B371B" w:rsidP="006050E4">
            <w:pPr>
              <w:rPr>
                <w:rFonts w:ascii="Arial" w:hAnsi="Arial" w:cs="Arial"/>
                <w:b/>
                <w:iCs/>
                <w:sz w:val="18"/>
                <w:szCs w:val="18"/>
              </w:rPr>
            </w:pPr>
            <w:r w:rsidRPr="002B371B">
              <w:rPr>
                <w:rFonts w:ascii="Arial" w:hAnsi="Arial" w:cs="Arial"/>
                <w:b/>
                <w:iCs/>
                <w:sz w:val="18"/>
                <w:szCs w:val="18"/>
              </w:rPr>
              <w:t>Sanzione pecuniaria:</w:t>
            </w:r>
          </w:p>
          <w:p w14:paraId="3CCD094C" w14:textId="77777777" w:rsidR="002B371B" w:rsidRPr="002B371B" w:rsidRDefault="002B371B" w:rsidP="002B371B">
            <w:pPr>
              <w:pStyle w:val="Paragrafoelenco"/>
              <w:numPr>
                <w:ilvl w:val="0"/>
                <w:numId w:val="23"/>
              </w:numPr>
              <w:ind w:left="227" w:hanging="141"/>
              <w:rPr>
                <w:rFonts w:ascii="Arial" w:hAnsi="Arial" w:cs="Arial"/>
                <w:iCs/>
                <w:sz w:val="18"/>
                <w:szCs w:val="18"/>
              </w:rPr>
            </w:pPr>
            <w:r w:rsidRPr="002B371B">
              <w:rPr>
                <w:rFonts w:ascii="Arial" w:hAnsi="Arial" w:cs="Arial"/>
                <w:iCs/>
                <w:sz w:val="18"/>
                <w:szCs w:val="18"/>
              </w:rPr>
              <w:t xml:space="preserve">da 100 a 400 quote </w:t>
            </w:r>
          </w:p>
          <w:p w14:paraId="20EA77F6" w14:textId="77777777" w:rsidR="002B371B" w:rsidRPr="002B371B" w:rsidRDefault="002B371B" w:rsidP="002B371B">
            <w:pPr>
              <w:rPr>
                <w:rFonts w:ascii="Arial" w:hAnsi="Arial" w:cs="Arial"/>
                <w:b/>
                <w:iCs/>
                <w:sz w:val="18"/>
                <w:szCs w:val="18"/>
              </w:rPr>
            </w:pPr>
          </w:p>
          <w:p w14:paraId="5E08D98E" w14:textId="77777777" w:rsidR="002B371B" w:rsidRPr="002B371B" w:rsidRDefault="002B371B" w:rsidP="006050E4">
            <w:pPr>
              <w:rPr>
                <w:rFonts w:ascii="Arial" w:hAnsi="Arial" w:cs="Arial"/>
                <w:b/>
                <w:iCs/>
                <w:sz w:val="18"/>
                <w:szCs w:val="18"/>
              </w:rPr>
            </w:pPr>
            <w:r w:rsidRPr="002B371B">
              <w:rPr>
                <w:rFonts w:ascii="Arial" w:hAnsi="Arial" w:cs="Arial"/>
                <w:b/>
                <w:iCs/>
                <w:sz w:val="18"/>
                <w:szCs w:val="18"/>
              </w:rPr>
              <w:lastRenderedPageBreak/>
              <w:t>Sanzione interdittiva:</w:t>
            </w:r>
          </w:p>
          <w:p w14:paraId="148EF77A" w14:textId="77777777" w:rsidR="002B371B" w:rsidRPr="002B371B" w:rsidRDefault="002B371B" w:rsidP="002B371B">
            <w:pPr>
              <w:pStyle w:val="Paragrafoelenco"/>
              <w:numPr>
                <w:ilvl w:val="0"/>
                <w:numId w:val="23"/>
              </w:numPr>
              <w:ind w:left="227" w:hanging="141"/>
              <w:rPr>
                <w:rFonts w:ascii="Arial" w:hAnsi="Arial" w:cs="Arial"/>
                <w:iCs/>
                <w:sz w:val="18"/>
                <w:szCs w:val="18"/>
              </w:rPr>
            </w:pPr>
            <w:r w:rsidRPr="002B371B">
              <w:rPr>
                <w:rFonts w:ascii="Arial" w:hAnsi="Arial" w:cs="Arial"/>
                <w:iCs/>
                <w:sz w:val="18"/>
                <w:szCs w:val="18"/>
              </w:rPr>
              <w:t>divieto di contrattare con la pubblica amministrazione, salvo per ottenere le prestazioni di un pubblico servizio;</w:t>
            </w:r>
          </w:p>
          <w:p w14:paraId="4BB8C375" w14:textId="77777777" w:rsidR="002B371B" w:rsidRPr="002B371B" w:rsidRDefault="002B371B" w:rsidP="002B371B">
            <w:pPr>
              <w:pStyle w:val="Paragrafoelenco"/>
              <w:numPr>
                <w:ilvl w:val="0"/>
                <w:numId w:val="23"/>
              </w:numPr>
              <w:ind w:left="227" w:hanging="141"/>
              <w:rPr>
                <w:rFonts w:ascii="Arial" w:hAnsi="Arial" w:cs="Arial"/>
                <w:iCs/>
                <w:sz w:val="18"/>
                <w:szCs w:val="18"/>
              </w:rPr>
            </w:pPr>
            <w:r w:rsidRPr="002B371B">
              <w:rPr>
                <w:rFonts w:ascii="Arial" w:hAnsi="Arial" w:cs="Arial"/>
                <w:iCs/>
                <w:sz w:val="18"/>
                <w:szCs w:val="18"/>
              </w:rPr>
              <w:t xml:space="preserve">esclusione da agevolazioni, finanziamenti, contributi o sussidi e l'eventuale revoca di quelli già concessi; </w:t>
            </w:r>
          </w:p>
          <w:p w14:paraId="0A2F4BEE" w14:textId="77777777" w:rsidR="002B371B" w:rsidRPr="002B371B" w:rsidRDefault="002B371B" w:rsidP="002B371B">
            <w:pPr>
              <w:pStyle w:val="Paragrafoelenco"/>
              <w:numPr>
                <w:ilvl w:val="0"/>
                <w:numId w:val="23"/>
              </w:numPr>
              <w:ind w:left="227" w:hanging="141"/>
              <w:rPr>
                <w:rFonts w:ascii="Arial" w:hAnsi="Arial" w:cs="Arial"/>
                <w:iCs/>
                <w:sz w:val="18"/>
                <w:szCs w:val="18"/>
              </w:rPr>
            </w:pPr>
            <w:r w:rsidRPr="002B371B">
              <w:rPr>
                <w:rFonts w:ascii="Arial" w:hAnsi="Arial" w:cs="Arial"/>
                <w:iCs/>
                <w:sz w:val="18"/>
                <w:szCs w:val="18"/>
              </w:rPr>
              <w:t xml:space="preserve">divieto di pubblicizzare beni o servizi; </w:t>
            </w:r>
          </w:p>
          <w:p w14:paraId="53809691" w14:textId="77777777" w:rsidR="002B371B" w:rsidRPr="002B371B" w:rsidRDefault="002B371B" w:rsidP="006050E4">
            <w:pPr>
              <w:rPr>
                <w:rFonts w:ascii="Arial" w:hAnsi="Arial" w:cs="Arial"/>
                <w:iCs/>
                <w:sz w:val="18"/>
                <w:szCs w:val="18"/>
              </w:rPr>
            </w:pPr>
            <w:r w:rsidRPr="002B371B">
              <w:rPr>
                <w:rFonts w:ascii="Arial" w:hAnsi="Arial" w:cs="Arial"/>
                <w:iCs/>
                <w:sz w:val="18"/>
                <w:szCs w:val="18"/>
              </w:rPr>
              <w:t xml:space="preserve">da tre mesi a due anni. </w:t>
            </w:r>
          </w:p>
          <w:p w14:paraId="071D1FDB" w14:textId="77777777" w:rsidR="002B371B" w:rsidRPr="002B371B" w:rsidRDefault="002B371B" w:rsidP="002B371B">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72EF3F2E" w14:textId="4837494B" w:rsidR="002B371B" w:rsidRDefault="002B371B" w:rsidP="006050E4">
            <w:pPr>
              <w:autoSpaceDE w:val="0"/>
              <w:rPr>
                <w:rFonts w:ascii="Arial" w:hAnsi="Arial" w:cs="Arial"/>
                <w:iCs/>
                <w:sz w:val="18"/>
                <w:szCs w:val="18"/>
              </w:rPr>
            </w:pPr>
            <w:r>
              <w:rPr>
                <w:rFonts w:ascii="Arial" w:hAnsi="Arial" w:cs="Arial"/>
                <w:iCs/>
                <w:sz w:val="18"/>
                <w:szCs w:val="18"/>
              </w:rPr>
              <w:lastRenderedPageBreak/>
              <w:t>Art. 283</w:t>
            </w:r>
            <w:r w:rsidRPr="002B371B">
              <w:rPr>
                <w:rFonts w:ascii="Arial" w:hAnsi="Arial" w:cs="Arial"/>
                <w:iCs/>
                <w:sz w:val="18"/>
                <w:szCs w:val="18"/>
              </w:rPr>
              <w:t xml:space="preserve"> DPR n. 43/1973</w:t>
            </w:r>
            <w:r w:rsidRPr="00CC459B">
              <w:rPr>
                <w:rFonts w:ascii="Arial" w:hAnsi="Arial" w:cs="Arial"/>
                <w:iCs/>
                <w:sz w:val="18"/>
                <w:szCs w:val="18"/>
              </w:rPr>
              <w:t>– “</w:t>
            </w:r>
            <w:r w:rsidRPr="002B371B">
              <w:rPr>
                <w:rFonts w:ascii="Arial" w:hAnsi="Arial" w:cs="Arial"/>
                <w:iCs/>
                <w:sz w:val="18"/>
                <w:szCs w:val="18"/>
              </w:rPr>
              <w:t>Contrabbando nel movimento delle merci nei laghi di confine</w:t>
            </w:r>
            <w:r>
              <w:rPr>
                <w:rFonts w:ascii="Arial" w:hAnsi="Arial" w:cs="Arial"/>
                <w:iCs/>
                <w:sz w:val="18"/>
                <w:szCs w:val="18"/>
              </w:rPr>
              <w:t>”</w:t>
            </w:r>
            <w:r w:rsidR="005C27F9">
              <w:rPr>
                <w:rFonts w:ascii="Arial" w:hAnsi="Arial" w:cs="Arial"/>
                <w:iCs/>
                <w:sz w:val="18"/>
                <w:szCs w:val="18"/>
              </w:rPr>
              <w:t>:</w:t>
            </w:r>
          </w:p>
          <w:p w14:paraId="1A75568A" w14:textId="236337E7" w:rsidR="002B371B" w:rsidRPr="002B371B" w:rsidRDefault="002B371B" w:rsidP="002B371B">
            <w:pPr>
              <w:autoSpaceDE w:val="0"/>
              <w:rPr>
                <w:rFonts w:ascii="Arial" w:hAnsi="Arial" w:cs="Arial"/>
                <w:iCs/>
                <w:sz w:val="18"/>
                <w:szCs w:val="18"/>
              </w:rPr>
            </w:pPr>
            <w:proofErr w:type="gramStart"/>
            <w:r>
              <w:rPr>
                <w:rFonts w:ascii="Arial" w:hAnsi="Arial" w:cs="Arial"/>
                <w:iCs/>
                <w:sz w:val="18"/>
                <w:szCs w:val="18"/>
              </w:rPr>
              <w:t>“</w:t>
            </w:r>
            <w:r w:rsidRPr="002B371B">
              <w:rPr>
                <w:rFonts w:ascii="Arial" w:hAnsi="Arial" w:cs="Arial"/>
                <w:iCs/>
                <w:sz w:val="18"/>
                <w:szCs w:val="18"/>
              </w:rPr>
              <w:t>E'</w:t>
            </w:r>
            <w:proofErr w:type="gramEnd"/>
            <w:r w:rsidRPr="002B371B">
              <w:rPr>
                <w:rFonts w:ascii="Arial" w:hAnsi="Arial" w:cs="Arial"/>
                <w:iCs/>
                <w:sz w:val="18"/>
                <w:szCs w:val="18"/>
              </w:rPr>
              <w:t xml:space="preserve"> punito con la multa non minore di due e non maggiore di dieci volte i diritti di confine</w:t>
            </w:r>
          </w:p>
          <w:p w14:paraId="2285B7D0"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dovuti il capitano:</w:t>
            </w:r>
          </w:p>
          <w:p w14:paraId="7EE96B91"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a) che introduce attraverso il lago Maggiore o il lago di Lugano nei bacini di Porlezza,</w:t>
            </w:r>
          </w:p>
          <w:p w14:paraId="5BD0A50B"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merci estere senza presentarle ad una delle dogane nazionali più vicine al confine, salva</w:t>
            </w:r>
          </w:p>
          <w:p w14:paraId="6E586B23"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la eccezione preveduta nel terzo comma dell'art. 102;</w:t>
            </w:r>
          </w:p>
          <w:p w14:paraId="51131D3E"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lastRenderedPageBreak/>
              <w:t>b) che, senza il permesso della dogana, trasportando merci estere con navi nei tratti del</w:t>
            </w:r>
          </w:p>
          <w:p w14:paraId="6555B35B"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lago di Lugano in cui non sono dogane, rasenta le sponde nazionali opposte a quelle</w:t>
            </w:r>
          </w:p>
          <w:p w14:paraId="23CE901D"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estere o getta l'ancora o sta alla cappa ovvero comunque si mette in comunicazione con</w:t>
            </w:r>
          </w:p>
          <w:p w14:paraId="467B6B25"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il territorio doganale dello Stato, in modo che sia agevole lo sbarco o l'imbarco delle</w:t>
            </w:r>
          </w:p>
          <w:p w14:paraId="07CA56A4"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merci stesse, salvo casi di forza maggiore.</w:t>
            </w:r>
          </w:p>
          <w:p w14:paraId="786A9024"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Con la stessa pena è punito chiunque nasconde nella nave merci estere allo scopo di</w:t>
            </w:r>
          </w:p>
          <w:p w14:paraId="28BE96BD" w14:textId="1D686CFC"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sottrarle alla visita doganale</w:t>
            </w:r>
            <w:r>
              <w:rPr>
                <w:rFonts w:ascii="Arial" w:hAnsi="Arial" w:cs="Arial"/>
                <w:iCs/>
                <w:sz w:val="18"/>
                <w:szCs w:val="18"/>
              </w:rPr>
              <w:t>.”</w:t>
            </w:r>
          </w:p>
        </w:tc>
      </w:tr>
      <w:tr w:rsidR="002B371B" w:rsidRPr="00CC459B" w14:paraId="77E79BDA" w14:textId="77777777" w:rsidTr="002B371B">
        <w:trPr>
          <w:trHeight w:val="1299"/>
        </w:trPr>
        <w:tc>
          <w:tcPr>
            <w:tcW w:w="1985" w:type="dxa"/>
            <w:tcBorders>
              <w:top w:val="single" w:sz="8" w:space="0" w:color="002D62"/>
              <w:left w:val="single" w:sz="8" w:space="0" w:color="008080"/>
              <w:bottom w:val="single" w:sz="8" w:space="0" w:color="008080"/>
            </w:tcBorders>
            <w:shd w:val="clear" w:color="auto" w:fill="FFFFFF"/>
          </w:tcPr>
          <w:p w14:paraId="09FCD08A" w14:textId="77777777" w:rsidR="002B371B" w:rsidRDefault="002B371B" w:rsidP="006050E4">
            <w:pPr>
              <w:pStyle w:val="Default"/>
              <w:rPr>
                <w:rFonts w:cs="Arial"/>
                <w:bCs/>
                <w:iCs/>
                <w:sz w:val="18"/>
                <w:szCs w:val="18"/>
                <w:lang w:val="it-IT"/>
              </w:rPr>
            </w:pPr>
            <w:r w:rsidRPr="00CC459B">
              <w:rPr>
                <w:rFonts w:cs="Arial"/>
                <w:bCs/>
                <w:iCs/>
                <w:sz w:val="18"/>
                <w:szCs w:val="18"/>
                <w:lang w:val="it-IT"/>
              </w:rPr>
              <w:lastRenderedPageBreak/>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42D8EBD7" w14:textId="77777777" w:rsidR="002B371B" w:rsidRPr="00CC459B" w:rsidRDefault="002B371B"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05"/>
            </w:r>
          </w:p>
        </w:tc>
        <w:tc>
          <w:tcPr>
            <w:tcW w:w="4535" w:type="dxa"/>
            <w:tcBorders>
              <w:top w:val="single" w:sz="8" w:space="0" w:color="002D62"/>
              <w:left w:val="single" w:sz="8" w:space="0" w:color="008080"/>
              <w:bottom w:val="single" w:sz="8" w:space="0" w:color="008080"/>
            </w:tcBorders>
            <w:shd w:val="clear" w:color="auto" w:fill="FFFFFF"/>
          </w:tcPr>
          <w:p w14:paraId="72FB5A60" w14:textId="77777777" w:rsidR="002B371B" w:rsidRDefault="002B371B" w:rsidP="002B371B">
            <w:pPr>
              <w:rPr>
                <w:rFonts w:ascii="Arial" w:hAnsi="Arial" w:cs="Arial"/>
                <w:b/>
                <w:iCs/>
                <w:sz w:val="18"/>
                <w:szCs w:val="18"/>
              </w:rPr>
            </w:pPr>
            <w:r w:rsidRPr="002B371B">
              <w:rPr>
                <w:rFonts w:ascii="Arial" w:hAnsi="Arial" w:cs="Arial"/>
                <w:b/>
                <w:iCs/>
                <w:sz w:val="18"/>
                <w:szCs w:val="18"/>
              </w:rPr>
              <w:t xml:space="preserve">Contrabbando nel movimento marittimo delle merci </w:t>
            </w:r>
          </w:p>
          <w:p w14:paraId="16CBB409" w14:textId="3088CA59" w:rsidR="002B371B" w:rsidRPr="002B371B" w:rsidRDefault="002B371B" w:rsidP="006050E4">
            <w:pPr>
              <w:rPr>
                <w:rFonts w:ascii="Arial" w:hAnsi="Arial" w:cs="Arial"/>
                <w:b/>
                <w:iCs/>
                <w:sz w:val="18"/>
                <w:szCs w:val="18"/>
              </w:rPr>
            </w:pPr>
            <w:r>
              <w:rPr>
                <w:rFonts w:ascii="Arial" w:hAnsi="Arial" w:cs="Arial"/>
                <w:iCs/>
                <w:sz w:val="18"/>
                <w:szCs w:val="18"/>
              </w:rPr>
              <w:t xml:space="preserve">(art. 284 </w:t>
            </w:r>
            <w:r w:rsidRPr="002B371B">
              <w:rPr>
                <w:rFonts w:ascii="Arial" w:hAnsi="Arial" w:cs="Arial"/>
                <w:iCs/>
                <w:sz w:val="18"/>
                <w:szCs w:val="18"/>
              </w:rPr>
              <w:t>DPR n. 43/1973)</w:t>
            </w:r>
            <w:r w:rsidRPr="002B371B">
              <w:rPr>
                <w:rFonts w:ascii="Arial" w:hAnsi="Arial" w:cs="Arial"/>
                <w:b/>
                <w:iCs/>
                <w:sz w:val="18"/>
                <w:szCs w:val="18"/>
              </w:rPr>
              <w:cr/>
            </w:r>
          </w:p>
          <w:p w14:paraId="1FC68BA6" w14:textId="77777777" w:rsidR="002B371B" w:rsidRPr="002B371B" w:rsidRDefault="002B371B" w:rsidP="006050E4">
            <w:pPr>
              <w:rPr>
                <w:rFonts w:ascii="Arial" w:hAnsi="Arial" w:cs="Arial"/>
                <w:b/>
                <w:iCs/>
                <w:sz w:val="18"/>
                <w:szCs w:val="18"/>
              </w:rPr>
            </w:pPr>
            <w:r w:rsidRPr="002B371B">
              <w:rPr>
                <w:rFonts w:ascii="Arial" w:hAnsi="Arial" w:cs="Arial"/>
                <w:b/>
                <w:iCs/>
                <w:sz w:val="18"/>
                <w:szCs w:val="18"/>
              </w:rPr>
              <w:t>Sanzione pecuniaria:</w:t>
            </w:r>
          </w:p>
          <w:p w14:paraId="1EE812A2" w14:textId="77777777" w:rsidR="002B371B" w:rsidRPr="002B371B" w:rsidRDefault="002B371B" w:rsidP="002B371B">
            <w:pPr>
              <w:pStyle w:val="Paragrafoelenco"/>
              <w:numPr>
                <w:ilvl w:val="0"/>
                <w:numId w:val="23"/>
              </w:numPr>
              <w:ind w:left="227" w:hanging="141"/>
              <w:rPr>
                <w:rFonts w:ascii="Arial" w:hAnsi="Arial" w:cs="Arial"/>
                <w:iCs/>
                <w:sz w:val="18"/>
                <w:szCs w:val="18"/>
              </w:rPr>
            </w:pPr>
            <w:r w:rsidRPr="002B371B">
              <w:rPr>
                <w:rFonts w:ascii="Arial" w:hAnsi="Arial" w:cs="Arial"/>
                <w:iCs/>
                <w:sz w:val="18"/>
                <w:szCs w:val="18"/>
              </w:rPr>
              <w:t xml:space="preserve">da 100 a 400 quote </w:t>
            </w:r>
          </w:p>
          <w:p w14:paraId="481F9496" w14:textId="77777777" w:rsidR="002B371B" w:rsidRPr="002B371B" w:rsidRDefault="002B371B" w:rsidP="002B371B">
            <w:pPr>
              <w:rPr>
                <w:rFonts w:ascii="Arial" w:hAnsi="Arial" w:cs="Arial"/>
                <w:b/>
                <w:iCs/>
                <w:sz w:val="18"/>
                <w:szCs w:val="18"/>
              </w:rPr>
            </w:pPr>
          </w:p>
          <w:p w14:paraId="7E94201F" w14:textId="77777777" w:rsidR="002B371B" w:rsidRPr="002B371B" w:rsidRDefault="002B371B" w:rsidP="006050E4">
            <w:pPr>
              <w:rPr>
                <w:rFonts w:ascii="Arial" w:hAnsi="Arial" w:cs="Arial"/>
                <w:b/>
                <w:iCs/>
                <w:sz w:val="18"/>
                <w:szCs w:val="18"/>
              </w:rPr>
            </w:pPr>
            <w:r w:rsidRPr="002B371B">
              <w:rPr>
                <w:rFonts w:ascii="Arial" w:hAnsi="Arial" w:cs="Arial"/>
                <w:b/>
                <w:iCs/>
                <w:sz w:val="18"/>
                <w:szCs w:val="18"/>
              </w:rPr>
              <w:t>Sanzione interdittiva:</w:t>
            </w:r>
          </w:p>
          <w:p w14:paraId="13A1391B" w14:textId="77777777" w:rsidR="002B371B" w:rsidRPr="002B371B" w:rsidRDefault="002B371B" w:rsidP="002B371B">
            <w:pPr>
              <w:pStyle w:val="Paragrafoelenco"/>
              <w:numPr>
                <w:ilvl w:val="0"/>
                <w:numId w:val="23"/>
              </w:numPr>
              <w:ind w:left="227" w:hanging="141"/>
              <w:rPr>
                <w:rFonts w:ascii="Arial" w:hAnsi="Arial" w:cs="Arial"/>
                <w:iCs/>
                <w:sz w:val="18"/>
                <w:szCs w:val="18"/>
              </w:rPr>
            </w:pPr>
            <w:r w:rsidRPr="002B371B">
              <w:rPr>
                <w:rFonts w:ascii="Arial" w:hAnsi="Arial" w:cs="Arial"/>
                <w:iCs/>
                <w:sz w:val="18"/>
                <w:szCs w:val="18"/>
              </w:rPr>
              <w:t>divieto di contrattare con la pubblica amministrazione, salvo per ottenere le prestazioni di un pubblico servizio;</w:t>
            </w:r>
          </w:p>
          <w:p w14:paraId="2B186D64" w14:textId="77777777" w:rsidR="002B371B" w:rsidRPr="002B371B" w:rsidRDefault="002B371B" w:rsidP="002B371B">
            <w:pPr>
              <w:pStyle w:val="Paragrafoelenco"/>
              <w:numPr>
                <w:ilvl w:val="0"/>
                <w:numId w:val="23"/>
              </w:numPr>
              <w:ind w:left="227" w:hanging="141"/>
              <w:rPr>
                <w:rFonts w:ascii="Arial" w:hAnsi="Arial" w:cs="Arial"/>
                <w:iCs/>
                <w:sz w:val="18"/>
                <w:szCs w:val="18"/>
              </w:rPr>
            </w:pPr>
            <w:r w:rsidRPr="002B371B">
              <w:rPr>
                <w:rFonts w:ascii="Arial" w:hAnsi="Arial" w:cs="Arial"/>
                <w:iCs/>
                <w:sz w:val="18"/>
                <w:szCs w:val="18"/>
              </w:rPr>
              <w:t xml:space="preserve">esclusione da agevolazioni, finanziamenti, contributi o sussidi e l'eventuale revoca di quelli già concessi; </w:t>
            </w:r>
          </w:p>
          <w:p w14:paraId="63297216" w14:textId="77777777" w:rsidR="002B371B" w:rsidRPr="002B371B" w:rsidRDefault="002B371B" w:rsidP="002B371B">
            <w:pPr>
              <w:pStyle w:val="Paragrafoelenco"/>
              <w:numPr>
                <w:ilvl w:val="0"/>
                <w:numId w:val="23"/>
              </w:numPr>
              <w:ind w:left="227" w:hanging="141"/>
              <w:rPr>
                <w:rFonts w:ascii="Arial" w:hAnsi="Arial" w:cs="Arial"/>
                <w:iCs/>
                <w:sz w:val="18"/>
                <w:szCs w:val="18"/>
              </w:rPr>
            </w:pPr>
            <w:r w:rsidRPr="002B371B">
              <w:rPr>
                <w:rFonts w:ascii="Arial" w:hAnsi="Arial" w:cs="Arial"/>
                <w:iCs/>
                <w:sz w:val="18"/>
                <w:szCs w:val="18"/>
              </w:rPr>
              <w:t xml:space="preserve">divieto di pubblicizzare beni o servizi; </w:t>
            </w:r>
          </w:p>
          <w:p w14:paraId="480AB140" w14:textId="77777777" w:rsidR="002B371B" w:rsidRPr="002B371B" w:rsidRDefault="002B371B" w:rsidP="006050E4">
            <w:pPr>
              <w:rPr>
                <w:rFonts w:ascii="Arial" w:hAnsi="Arial" w:cs="Arial"/>
                <w:iCs/>
                <w:sz w:val="18"/>
                <w:szCs w:val="18"/>
              </w:rPr>
            </w:pPr>
            <w:r w:rsidRPr="002B371B">
              <w:rPr>
                <w:rFonts w:ascii="Arial" w:hAnsi="Arial" w:cs="Arial"/>
                <w:iCs/>
                <w:sz w:val="18"/>
                <w:szCs w:val="18"/>
              </w:rPr>
              <w:t xml:space="preserve">da tre mesi a due anni. </w:t>
            </w:r>
          </w:p>
          <w:p w14:paraId="5D3EB65F" w14:textId="77777777" w:rsidR="002B371B" w:rsidRPr="002B371B" w:rsidRDefault="002B371B" w:rsidP="002B371B">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37CEFD69" w14:textId="450FC1B6" w:rsidR="002B371B" w:rsidRDefault="002B371B" w:rsidP="006050E4">
            <w:pPr>
              <w:autoSpaceDE w:val="0"/>
              <w:rPr>
                <w:rFonts w:ascii="Arial" w:hAnsi="Arial" w:cs="Arial"/>
                <w:iCs/>
                <w:sz w:val="18"/>
                <w:szCs w:val="18"/>
              </w:rPr>
            </w:pPr>
            <w:r>
              <w:rPr>
                <w:rFonts w:ascii="Arial" w:hAnsi="Arial" w:cs="Arial"/>
                <w:iCs/>
                <w:sz w:val="18"/>
                <w:szCs w:val="18"/>
              </w:rPr>
              <w:t>Art. 284</w:t>
            </w:r>
            <w:r w:rsidRPr="002B371B">
              <w:rPr>
                <w:rFonts w:ascii="Arial" w:hAnsi="Arial" w:cs="Arial"/>
                <w:iCs/>
                <w:sz w:val="18"/>
                <w:szCs w:val="18"/>
              </w:rPr>
              <w:t xml:space="preserve"> DPR n. 43/1973</w:t>
            </w:r>
            <w:r w:rsidRPr="00CC459B">
              <w:rPr>
                <w:rFonts w:ascii="Arial" w:hAnsi="Arial" w:cs="Arial"/>
                <w:iCs/>
                <w:sz w:val="18"/>
                <w:szCs w:val="18"/>
              </w:rPr>
              <w:t>– “</w:t>
            </w:r>
            <w:r w:rsidRPr="002B371B">
              <w:rPr>
                <w:rFonts w:ascii="Arial" w:hAnsi="Arial" w:cs="Arial"/>
                <w:iCs/>
                <w:sz w:val="18"/>
                <w:szCs w:val="18"/>
              </w:rPr>
              <w:t xml:space="preserve">Contrabbando nel </w:t>
            </w:r>
            <w:r>
              <w:rPr>
                <w:rFonts w:ascii="Arial" w:hAnsi="Arial" w:cs="Arial"/>
                <w:iCs/>
                <w:sz w:val="18"/>
                <w:szCs w:val="18"/>
              </w:rPr>
              <w:t>movimento marittimo delle merci”</w:t>
            </w:r>
            <w:r w:rsidR="005C27F9">
              <w:rPr>
                <w:rFonts w:ascii="Arial" w:hAnsi="Arial" w:cs="Arial"/>
                <w:iCs/>
                <w:sz w:val="18"/>
                <w:szCs w:val="18"/>
              </w:rPr>
              <w:t>:</w:t>
            </w:r>
          </w:p>
          <w:p w14:paraId="3EB865ED" w14:textId="4F285DA1" w:rsidR="002B371B" w:rsidRPr="002B371B" w:rsidRDefault="002B371B" w:rsidP="002B371B">
            <w:pPr>
              <w:autoSpaceDE w:val="0"/>
              <w:rPr>
                <w:rFonts w:ascii="Arial" w:hAnsi="Arial" w:cs="Arial"/>
                <w:iCs/>
                <w:sz w:val="18"/>
                <w:szCs w:val="18"/>
              </w:rPr>
            </w:pPr>
            <w:proofErr w:type="gramStart"/>
            <w:r w:rsidRPr="002B371B">
              <w:rPr>
                <w:rFonts w:ascii="Arial" w:hAnsi="Arial" w:cs="Arial"/>
                <w:iCs/>
                <w:sz w:val="18"/>
                <w:szCs w:val="18"/>
              </w:rPr>
              <w:t>“E'</w:t>
            </w:r>
            <w:proofErr w:type="gramEnd"/>
            <w:r w:rsidRPr="002B371B">
              <w:rPr>
                <w:rFonts w:ascii="Arial" w:hAnsi="Arial" w:cs="Arial"/>
                <w:iCs/>
                <w:sz w:val="18"/>
                <w:szCs w:val="18"/>
              </w:rPr>
              <w:t xml:space="preserve"> punito con la multa non minore di due e non maggiore di d</w:t>
            </w:r>
            <w:r w:rsidR="009E5E52">
              <w:rPr>
                <w:rFonts w:ascii="Arial" w:hAnsi="Arial" w:cs="Arial"/>
                <w:iCs/>
                <w:sz w:val="18"/>
                <w:szCs w:val="18"/>
              </w:rPr>
              <w:t xml:space="preserve">ieci volte i diritti di confine </w:t>
            </w:r>
            <w:r w:rsidRPr="002B371B">
              <w:rPr>
                <w:rFonts w:ascii="Arial" w:hAnsi="Arial" w:cs="Arial"/>
                <w:iCs/>
                <w:sz w:val="18"/>
                <w:szCs w:val="18"/>
              </w:rPr>
              <w:t>dovuti il capitano:</w:t>
            </w:r>
          </w:p>
          <w:p w14:paraId="432B063F"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a) che, senza il permesso della dogana, trasportando merci estere con navi, rasenta il</w:t>
            </w:r>
          </w:p>
          <w:p w14:paraId="649B6DDC"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lido del mare o getta l'ancora o sta alla cappa in prossimità del lido stesso, salvo casi di</w:t>
            </w:r>
          </w:p>
          <w:p w14:paraId="39D27BFF"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forza maggiore;</w:t>
            </w:r>
          </w:p>
          <w:p w14:paraId="5AEBAEC4"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b) che, trasportando merci estere, approda in luoghi dove non sono dogane, ovvero</w:t>
            </w:r>
          </w:p>
          <w:p w14:paraId="74736BC3" w14:textId="38AE8656"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sbarca o trasborda le merci stesse in violazione delle prescrizioni, divieti e limitazioni stabiliti a norma dell'art. 16, salvi i casi di forza maggiore;</w:t>
            </w:r>
          </w:p>
          <w:p w14:paraId="0AFA1C18"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 xml:space="preserve">c) che trasporta senza </w:t>
            </w:r>
            <w:proofErr w:type="gramStart"/>
            <w:r w:rsidRPr="002B371B">
              <w:rPr>
                <w:rFonts w:ascii="Arial" w:hAnsi="Arial" w:cs="Arial"/>
                <w:iCs/>
                <w:sz w:val="18"/>
                <w:szCs w:val="18"/>
              </w:rPr>
              <w:t>manifesto merci estere</w:t>
            </w:r>
            <w:proofErr w:type="gramEnd"/>
            <w:r w:rsidRPr="002B371B">
              <w:rPr>
                <w:rFonts w:ascii="Arial" w:hAnsi="Arial" w:cs="Arial"/>
                <w:iCs/>
                <w:sz w:val="18"/>
                <w:szCs w:val="18"/>
              </w:rPr>
              <w:t xml:space="preserve"> con nave di stazza netta non superiore a</w:t>
            </w:r>
          </w:p>
          <w:p w14:paraId="381468C3"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duecento tonnellate, nei casi in cui il manifesto è prescritto;</w:t>
            </w:r>
          </w:p>
          <w:p w14:paraId="0203C27B"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d) che al momento della partenza della nave non ha a bordo le merci estere o le merci</w:t>
            </w:r>
          </w:p>
          <w:p w14:paraId="6548A0A7"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nazionali in esportazione con restituzione di diritti che vi si dovrebbero trovare secondo il</w:t>
            </w:r>
          </w:p>
          <w:p w14:paraId="2E481AD0"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manifesto e gli altri documenti doganali;</w:t>
            </w:r>
          </w:p>
          <w:p w14:paraId="1F395683"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e) che trasporta merci estere da una dogana all'altra, con nave di stazza netta non</w:t>
            </w:r>
          </w:p>
          <w:p w14:paraId="75B894DC"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superiore a cinquanta tonnellate, senza la relativa bolletta di cauzione:</w:t>
            </w:r>
          </w:p>
          <w:p w14:paraId="4533C1BE"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f) che ha imbarcato merci estere in uscita dal territorio doganale su nave di stazza non</w:t>
            </w:r>
          </w:p>
          <w:p w14:paraId="6D9C7FBF"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superiore a cinquanta tonnellate, salvo quanto previsto nell'art. 254 per l'imbarco di</w:t>
            </w:r>
          </w:p>
          <w:p w14:paraId="27DDA78B"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provviste di bordo.</w:t>
            </w:r>
          </w:p>
          <w:p w14:paraId="7D713B5C" w14:textId="77777777"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Con la stessa pena è punito chiunque nasconde nella nave merci estere allo scopo di</w:t>
            </w:r>
          </w:p>
          <w:p w14:paraId="46432D32" w14:textId="20715158" w:rsidR="002B371B" w:rsidRPr="002B371B" w:rsidRDefault="002B371B" w:rsidP="002B371B">
            <w:pPr>
              <w:autoSpaceDE w:val="0"/>
              <w:rPr>
                <w:rFonts w:ascii="Arial" w:hAnsi="Arial" w:cs="Arial"/>
                <w:iCs/>
                <w:sz w:val="18"/>
                <w:szCs w:val="18"/>
              </w:rPr>
            </w:pPr>
            <w:r w:rsidRPr="002B371B">
              <w:rPr>
                <w:rFonts w:ascii="Arial" w:hAnsi="Arial" w:cs="Arial"/>
                <w:iCs/>
                <w:sz w:val="18"/>
                <w:szCs w:val="18"/>
              </w:rPr>
              <w:t>sottrarle alla visita doganale</w:t>
            </w:r>
            <w:r>
              <w:rPr>
                <w:rFonts w:ascii="Arial" w:hAnsi="Arial" w:cs="Arial"/>
                <w:iCs/>
                <w:sz w:val="18"/>
                <w:szCs w:val="18"/>
              </w:rPr>
              <w:t>”.</w:t>
            </w:r>
          </w:p>
          <w:p w14:paraId="25BDA820" w14:textId="364A62CE" w:rsidR="002B371B" w:rsidRPr="002B371B" w:rsidRDefault="002B371B" w:rsidP="006050E4">
            <w:pPr>
              <w:autoSpaceDE w:val="0"/>
              <w:rPr>
                <w:rFonts w:ascii="Arial" w:hAnsi="Arial" w:cs="Arial"/>
                <w:iCs/>
                <w:sz w:val="18"/>
                <w:szCs w:val="18"/>
              </w:rPr>
            </w:pPr>
          </w:p>
        </w:tc>
      </w:tr>
      <w:tr w:rsidR="003B3768" w:rsidRPr="002B371B" w14:paraId="6C4ABFB4" w14:textId="77777777" w:rsidTr="003B3768">
        <w:trPr>
          <w:trHeight w:val="1299"/>
        </w:trPr>
        <w:tc>
          <w:tcPr>
            <w:tcW w:w="1985" w:type="dxa"/>
            <w:tcBorders>
              <w:top w:val="single" w:sz="8" w:space="0" w:color="002D62"/>
              <w:left w:val="single" w:sz="8" w:space="0" w:color="008080"/>
              <w:bottom w:val="single" w:sz="8" w:space="0" w:color="008080"/>
            </w:tcBorders>
            <w:shd w:val="clear" w:color="auto" w:fill="FFFFFF"/>
          </w:tcPr>
          <w:p w14:paraId="53405EC6" w14:textId="77777777" w:rsidR="003B3768" w:rsidRDefault="003B3768" w:rsidP="006050E4">
            <w:pPr>
              <w:pStyle w:val="Default"/>
              <w:rPr>
                <w:rFonts w:cs="Arial"/>
                <w:bCs/>
                <w:iCs/>
                <w:sz w:val="18"/>
                <w:szCs w:val="18"/>
                <w:lang w:val="it-IT"/>
              </w:rPr>
            </w:pPr>
            <w:r w:rsidRPr="00CC459B">
              <w:rPr>
                <w:rFonts w:cs="Arial"/>
                <w:bCs/>
                <w:iCs/>
                <w:sz w:val="18"/>
                <w:szCs w:val="18"/>
                <w:lang w:val="it-IT"/>
              </w:rPr>
              <w:lastRenderedPageBreak/>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6780C1DF" w14:textId="77777777" w:rsidR="003B3768" w:rsidRPr="00CC459B" w:rsidRDefault="003B3768"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06"/>
            </w:r>
          </w:p>
        </w:tc>
        <w:tc>
          <w:tcPr>
            <w:tcW w:w="4535" w:type="dxa"/>
            <w:tcBorders>
              <w:top w:val="single" w:sz="8" w:space="0" w:color="002D62"/>
              <w:left w:val="single" w:sz="8" w:space="0" w:color="008080"/>
              <w:bottom w:val="single" w:sz="8" w:space="0" w:color="008080"/>
            </w:tcBorders>
            <w:shd w:val="clear" w:color="auto" w:fill="FFFFFF"/>
          </w:tcPr>
          <w:p w14:paraId="07E9C8FC" w14:textId="77777777" w:rsidR="003B3768" w:rsidRPr="003B3768" w:rsidRDefault="003B3768" w:rsidP="003B3768">
            <w:pPr>
              <w:rPr>
                <w:rFonts w:ascii="Arial" w:hAnsi="Arial" w:cs="Arial"/>
                <w:b/>
                <w:iCs/>
                <w:sz w:val="18"/>
                <w:szCs w:val="18"/>
              </w:rPr>
            </w:pPr>
            <w:r w:rsidRPr="003B3768">
              <w:rPr>
                <w:rFonts w:ascii="Arial" w:hAnsi="Arial" w:cs="Arial"/>
                <w:b/>
                <w:iCs/>
                <w:sz w:val="18"/>
                <w:szCs w:val="18"/>
              </w:rPr>
              <w:t>Contrabbando nel movimento delle merci per via aerea</w:t>
            </w:r>
          </w:p>
          <w:p w14:paraId="2CCAE14C" w14:textId="2ED029BD" w:rsidR="003B3768" w:rsidRPr="003B3768" w:rsidRDefault="003B3768" w:rsidP="003B3768">
            <w:pPr>
              <w:rPr>
                <w:rFonts w:ascii="Arial" w:hAnsi="Arial" w:cs="Arial"/>
                <w:iCs/>
                <w:sz w:val="18"/>
                <w:szCs w:val="18"/>
              </w:rPr>
            </w:pPr>
            <w:r w:rsidRPr="003B3768">
              <w:rPr>
                <w:rFonts w:ascii="Arial" w:hAnsi="Arial" w:cs="Arial"/>
                <w:iCs/>
                <w:sz w:val="18"/>
                <w:szCs w:val="18"/>
              </w:rPr>
              <w:t>(art. 285 DPR n. 43/1973)</w:t>
            </w:r>
            <w:r w:rsidRPr="003B3768">
              <w:rPr>
                <w:rFonts w:ascii="Arial" w:hAnsi="Arial" w:cs="Arial"/>
                <w:iCs/>
                <w:sz w:val="18"/>
                <w:szCs w:val="18"/>
              </w:rPr>
              <w:cr/>
            </w:r>
          </w:p>
          <w:p w14:paraId="7E31EA43" w14:textId="77777777" w:rsidR="003B3768" w:rsidRPr="002B371B" w:rsidRDefault="003B3768" w:rsidP="006050E4">
            <w:pPr>
              <w:rPr>
                <w:rFonts w:ascii="Arial" w:hAnsi="Arial" w:cs="Arial"/>
                <w:b/>
                <w:iCs/>
                <w:sz w:val="18"/>
                <w:szCs w:val="18"/>
              </w:rPr>
            </w:pPr>
            <w:r w:rsidRPr="002B371B">
              <w:rPr>
                <w:rFonts w:ascii="Arial" w:hAnsi="Arial" w:cs="Arial"/>
                <w:b/>
                <w:iCs/>
                <w:sz w:val="18"/>
                <w:szCs w:val="18"/>
              </w:rPr>
              <w:t>Sanzione pecuniaria:</w:t>
            </w:r>
          </w:p>
          <w:p w14:paraId="5BF4FB62" w14:textId="77777777" w:rsidR="003B3768" w:rsidRPr="003B3768" w:rsidRDefault="003B3768" w:rsidP="003B3768">
            <w:pPr>
              <w:pStyle w:val="Paragrafoelenco"/>
              <w:numPr>
                <w:ilvl w:val="0"/>
                <w:numId w:val="23"/>
              </w:numPr>
              <w:ind w:left="227" w:hanging="141"/>
              <w:rPr>
                <w:rFonts w:ascii="Arial" w:hAnsi="Arial" w:cs="Arial"/>
                <w:iCs/>
                <w:sz w:val="18"/>
                <w:szCs w:val="18"/>
              </w:rPr>
            </w:pPr>
            <w:r w:rsidRPr="003B3768">
              <w:rPr>
                <w:rFonts w:ascii="Arial" w:hAnsi="Arial" w:cs="Arial"/>
                <w:iCs/>
                <w:sz w:val="18"/>
                <w:szCs w:val="18"/>
              </w:rPr>
              <w:t xml:space="preserve">da 100 a 400 quote </w:t>
            </w:r>
          </w:p>
          <w:p w14:paraId="605CBFEF" w14:textId="77777777" w:rsidR="003B3768" w:rsidRPr="002B371B" w:rsidRDefault="003B3768" w:rsidP="006050E4">
            <w:pPr>
              <w:rPr>
                <w:rFonts w:ascii="Arial" w:hAnsi="Arial" w:cs="Arial"/>
                <w:b/>
                <w:iCs/>
                <w:sz w:val="18"/>
                <w:szCs w:val="18"/>
              </w:rPr>
            </w:pPr>
          </w:p>
          <w:p w14:paraId="613C0BCA" w14:textId="77777777" w:rsidR="003B3768" w:rsidRPr="002B371B" w:rsidRDefault="003B3768" w:rsidP="006050E4">
            <w:pPr>
              <w:rPr>
                <w:rFonts w:ascii="Arial" w:hAnsi="Arial" w:cs="Arial"/>
                <w:b/>
                <w:iCs/>
                <w:sz w:val="18"/>
                <w:szCs w:val="18"/>
              </w:rPr>
            </w:pPr>
            <w:r w:rsidRPr="002B371B">
              <w:rPr>
                <w:rFonts w:ascii="Arial" w:hAnsi="Arial" w:cs="Arial"/>
                <w:b/>
                <w:iCs/>
                <w:sz w:val="18"/>
                <w:szCs w:val="18"/>
              </w:rPr>
              <w:t>Sanzione interdittiva:</w:t>
            </w:r>
          </w:p>
          <w:p w14:paraId="579D27A9" w14:textId="77777777" w:rsidR="003B3768" w:rsidRPr="003B3768" w:rsidRDefault="003B3768" w:rsidP="003B3768">
            <w:pPr>
              <w:pStyle w:val="Paragrafoelenco"/>
              <w:numPr>
                <w:ilvl w:val="0"/>
                <w:numId w:val="23"/>
              </w:numPr>
              <w:ind w:left="227" w:hanging="141"/>
              <w:rPr>
                <w:rFonts w:ascii="Arial" w:hAnsi="Arial" w:cs="Arial"/>
                <w:iCs/>
                <w:sz w:val="18"/>
                <w:szCs w:val="18"/>
              </w:rPr>
            </w:pPr>
            <w:r w:rsidRPr="003B3768">
              <w:rPr>
                <w:rFonts w:ascii="Arial" w:hAnsi="Arial" w:cs="Arial"/>
                <w:iCs/>
                <w:sz w:val="18"/>
                <w:szCs w:val="18"/>
              </w:rPr>
              <w:t>divieto di contrattare con la pubblica amministrazione, salvo per ottenere le prestazioni di un pubblico servizio;</w:t>
            </w:r>
          </w:p>
          <w:p w14:paraId="43077215" w14:textId="77777777" w:rsidR="003B3768" w:rsidRPr="003B3768" w:rsidRDefault="003B3768" w:rsidP="003B3768">
            <w:pPr>
              <w:pStyle w:val="Paragrafoelenco"/>
              <w:numPr>
                <w:ilvl w:val="0"/>
                <w:numId w:val="23"/>
              </w:numPr>
              <w:ind w:left="227" w:hanging="141"/>
              <w:rPr>
                <w:rFonts w:ascii="Arial" w:hAnsi="Arial" w:cs="Arial"/>
                <w:iCs/>
                <w:sz w:val="18"/>
                <w:szCs w:val="18"/>
              </w:rPr>
            </w:pPr>
            <w:r w:rsidRPr="003B3768">
              <w:rPr>
                <w:rFonts w:ascii="Arial" w:hAnsi="Arial" w:cs="Arial"/>
                <w:iCs/>
                <w:sz w:val="18"/>
                <w:szCs w:val="18"/>
              </w:rPr>
              <w:t xml:space="preserve">esclusione da agevolazioni, finanziamenti, contributi o sussidi e l'eventuale revoca di quelli già concessi; </w:t>
            </w:r>
          </w:p>
          <w:p w14:paraId="0FB07ADB" w14:textId="77777777" w:rsidR="003B3768" w:rsidRPr="003B3768" w:rsidRDefault="003B3768" w:rsidP="003B3768">
            <w:pPr>
              <w:pStyle w:val="Paragrafoelenco"/>
              <w:numPr>
                <w:ilvl w:val="0"/>
                <w:numId w:val="23"/>
              </w:numPr>
              <w:ind w:left="227" w:hanging="141"/>
              <w:rPr>
                <w:rFonts w:ascii="Arial" w:hAnsi="Arial" w:cs="Arial"/>
                <w:iCs/>
                <w:sz w:val="18"/>
                <w:szCs w:val="18"/>
              </w:rPr>
            </w:pPr>
            <w:r w:rsidRPr="003B3768">
              <w:rPr>
                <w:rFonts w:ascii="Arial" w:hAnsi="Arial" w:cs="Arial"/>
                <w:iCs/>
                <w:sz w:val="18"/>
                <w:szCs w:val="18"/>
              </w:rPr>
              <w:t xml:space="preserve">divieto di pubblicizzare beni o servizi; </w:t>
            </w:r>
          </w:p>
          <w:p w14:paraId="0065D444" w14:textId="77777777" w:rsidR="003B3768" w:rsidRPr="003B3768" w:rsidRDefault="003B3768" w:rsidP="006050E4">
            <w:pPr>
              <w:rPr>
                <w:rFonts w:ascii="Arial" w:hAnsi="Arial" w:cs="Arial"/>
                <w:iCs/>
                <w:sz w:val="18"/>
                <w:szCs w:val="18"/>
              </w:rPr>
            </w:pPr>
            <w:r w:rsidRPr="003B3768">
              <w:rPr>
                <w:rFonts w:ascii="Arial" w:hAnsi="Arial" w:cs="Arial"/>
                <w:iCs/>
                <w:sz w:val="18"/>
                <w:szCs w:val="18"/>
              </w:rPr>
              <w:t xml:space="preserve">da tre mesi a due anni. </w:t>
            </w:r>
          </w:p>
          <w:p w14:paraId="5D8CEABA" w14:textId="77777777" w:rsidR="003B3768" w:rsidRPr="002B371B" w:rsidRDefault="003B3768"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0215B9FE" w14:textId="05EC8862" w:rsidR="003B3768" w:rsidRDefault="003B3768" w:rsidP="00C657A6">
            <w:pPr>
              <w:autoSpaceDE w:val="0"/>
              <w:rPr>
                <w:rFonts w:ascii="Arial" w:hAnsi="Arial" w:cs="Arial"/>
                <w:iCs/>
                <w:sz w:val="18"/>
                <w:szCs w:val="18"/>
              </w:rPr>
            </w:pPr>
            <w:r>
              <w:rPr>
                <w:rFonts w:ascii="Arial" w:hAnsi="Arial" w:cs="Arial"/>
                <w:iCs/>
                <w:sz w:val="18"/>
                <w:szCs w:val="18"/>
              </w:rPr>
              <w:t>Art. 285</w:t>
            </w:r>
            <w:r w:rsidRPr="002B371B">
              <w:rPr>
                <w:rFonts w:ascii="Arial" w:hAnsi="Arial" w:cs="Arial"/>
                <w:iCs/>
                <w:sz w:val="18"/>
                <w:szCs w:val="18"/>
              </w:rPr>
              <w:t xml:space="preserve"> DPR n. 43/1973</w:t>
            </w:r>
            <w:r w:rsidRPr="00CC459B">
              <w:rPr>
                <w:rFonts w:ascii="Arial" w:hAnsi="Arial" w:cs="Arial"/>
                <w:iCs/>
                <w:sz w:val="18"/>
                <w:szCs w:val="18"/>
              </w:rPr>
              <w:t>– “</w:t>
            </w:r>
            <w:r w:rsidRPr="003B3768">
              <w:rPr>
                <w:rFonts w:ascii="Arial" w:hAnsi="Arial" w:cs="Arial"/>
                <w:iCs/>
                <w:sz w:val="18"/>
                <w:szCs w:val="18"/>
              </w:rPr>
              <w:t>Contrabbando nel movimento delle merci per via aerea</w:t>
            </w:r>
            <w:r>
              <w:rPr>
                <w:rFonts w:ascii="Arial" w:hAnsi="Arial" w:cs="Arial"/>
                <w:iCs/>
                <w:sz w:val="18"/>
                <w:szCs w:val="18"/>
              </w:rPr>
              <w:t>”</w:t>
            </w:r>
            <w:r w:rsidR="005C27F9">
              <w:rPr>
                <w:rFonts w:ascii="Arial" w:hAnsi="Arial" w:cs="Arial"/>
                <w:iCs/>
                <w:sz w:val="18"/>
                <w:szCs w:val="18"/>
              </w:rPr>
              <w:t>:</w:t>
            </w:r>
          </w:p>
          <w:p w14:paraId="0E2479DC" w14:textId="320E1017" w:rsidR="003B3768" w:rsidRPr="003B3768" w:rsidRDefault="003B3768" w:rsidP="00C657A6">
            <w:pPr>
              <w:autoSpaceDE w:val="0"/>
              <w:rPr>
                <w:rFonts w:ascii="Arial" w:hAnsi="Arial" w:cs="Arial"/>
                <w:iCs/>
                <w:sz w:val="18"/>
                <w:szCs w:val="18"/>
              </w:rPr>
            </w:pPr>
            <w:proofErr w:type="gramStart"/>
            <w:r w:rsidRPr="002B371B">
              <w:rPr>
                <w:rFonts w:ascii="Arial" w:hAnsi="Arial" w:cs="Arial"/>
                <w:iCs/>
                <w:sz w:val="18"/>
                <w:szCs w:val="18"/>
              </w:rPr>
              <w:t>“</w:t>
            </w:r>
            <w:r w:rsidRPr="003B3768">
              <w:rPr>
                <w:rFonts w:ascii="Arial" w:hAnsi="Arial" w:cs="Arial"/>
                <w:iCs/>
                <w:sz w:val="18"/>
                <w:szCs w:val="18"/>
              </w:rPr>
              <w:t>E'</w:t>
            </w:r>
            <w:proofErr w:type="gramEnd"/>
            <w:r w:rsidRPr="003B3768">
              <w:rPr>
                <w:rFonts w:ascii="Arial" w:hAnsi="Arial" w:cs="Arial"/>
                <w:iCs/>
                <w:sz w:val="18"/>
                <w:szCs w:val="18"/>
              </w:rPr>
              <w:t xml:space="preserve"> punito con la multa non minore di due e non maggiore di d</w:t>
            </w:r>
            <w:r w:rsidR="009E5E52">
              <w:rPr>
                <w:rFonts w:ascii="Arial" w:hAnsi="Arial" w:cs="Arial"/>
                <w:iCs/>
                <w:sz w:val="18"/>
                <w:szCs w:val="18"/>
              </w:rPr>
              <w:t xml:space="preserve">ieci volte i diritti di confine </w:t>
            </w:r>
            <w:r w:rsidRPr="003B3768">
              <w:rPr>
                <w:rFonts w:ascii="Arial" w:hAnsi="Arial" w:cs="Arial"/>
                <w:iCs/>
                <w:sz w:val="18"/>
                <w:szCs w:val="18"/>
              </w:rPr>
              <w:t>dovuti il comandante di aeromobile:</w:t>
            </w:r>
          </w:p>
          <w:p w14:paraId="28639CF4"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a) che trasporta merci estere nel territorio dello Stato senza essere munito del</w:t>
            </w:r>
          </w:p>
          <w:p w14:paraId="108900AE"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manifesto, quando questo è prescritto;</w:t>
            </w:r>
          </w:p>
          <w:p w14:paraId="72EBC3FD"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b) che al momento della partenza dell'aeromobile non ha a bordo le merci estere, le</w:t>
            </w:r>
          </w:p>
          <w:p w14:paraId="59CAA444"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quali vi si dovrebbero trovare secondo il manifesto e gli altri documenti doganali;</w:t>
            </w:r>
          </w:p>
          <w:p w14:paraId="4E0C9926"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c) che asporta merci dai luoghi di approdo dell'aeromobile senza il compimento delle</w:t>
            </w:r>
          </w:p>
          <w:p w14:paraId="545C157A"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prescritte operazioni doganali;</w:t>
            </w:r>
          </w:p>
          <w:p w14:paraId="6BB0DEE1"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d) che, atterrando fuori di un aeroporto doganale, omette di denunciare, entro il più</w:t>
            </w:r>
          </w:p>
          <w:p w14:paraId="7B635DB6"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breve termine, l'atterraggio alle Autorità indicate dall'art. 114. In tali casi è considerato</w:t>
            </w:r>
          </w:p>
          <w:p w14:paraId="2E0F189D"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introdotto in contrabbando nel territorio doganale, oltre il carico, anche l'aeromobile.</w:t>
            </w:r>
          </w:p>
          <w:p w14:paraId="142FFE81"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Con la stessa pena è punito chiunque da un aeromobile in volo getta nel territorio</w:t>
            </w:r>
          </w:p>
          <w:p w14:paraId="10434893" w14:textId="77777777" w:rsidR="003B3768" w:rsidRPr="003B3768" w:rsidRDefault="003B3768" w:rsidP="00C657A6">
            <w:pPr>
              <w:autoSpaceDE w:val="0"/>
              <w:rPr>
                <w:rFonts w:ascii="Arial" w:hAnsi="Arial" w:cs="Arial"/>
                <w:iCs/>
                <w:sz w:val="18"/>
                <w:szCs w:val="18"/>
              </w:rPr>
            </w:pPr>
            <w:proofErr w:type="gramStart"/>
            <w:r w:rsidRPr="003B3768">
              <w:rPr>
                <w:rFonts w:ascii="Arial" w:hAnsi="Arial" w:cs="Arial"/>
                <w:iCs/>
                <w:sz w:val="18"/>
                <w:szCs w:val="18"/>
              </w:rPr>
              <w:t>doganale merci estere</w:t>
            </w:r>
            <w:proofErr w:type="gramEnd"/>
            <w:r w:rsidRPr="003B3768">
              <w:rPr>
                <w:rFonts w:ascii="Arial" w:hAnsi="Arial" w:cs="Arial"/>
                <w:iCs/>
                <w:sz w:val="18"/>
                <w:szCs w:val="18"/>
              </w:rPr>
              <w:t>, ovvero le nasconde nell'aeromobile stesso allo scopo di sottrarle</w:t>
            </w:r>
          </w:p>
          <w:p w14:paraId="0043DB3D"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alla visita doganale.</w:t>
            </w:r>
          </w:p>
          <w:p w14:paraId="463E709A"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Le pene sopraindicate si applicano indipendentemente da quello comminate per il</w:t>
            </w:r>
          </w:p>
          <w:p w14:paraId="64729BB0" w14:textId="77777777" w:rsidR="003B3768" w:rsidRPr="003B3768" w:rsidRDefault="003B3768" w:rsidP="00C657A6">
            <w:pPr>
              <w:autoSpaceDE w:val="0"/>
              <w:rPr>
                <w:rFonts w:ascii="Arial" w:hAnsi="Arial" w:cs="Arial"/>
                <w:iCs/>
                <w:sz w:val="18"/>
                <w:szCs w:val="18"/>
              </w:rPr>
            </w:pPr>
            <w:r w:rsidRPr="003B3768">
              <w:rPr>
                <w:rFonts w:ascii="Arial" w:hAnsi="Arial" w:cs="Arial"/>
                <w:iCs/>
                <w:sz w:val="18"/>
                <w:szCs w:val="18"/>
              </w:rPr>
              <w:t>medesimo fatto dalle leggi speciali sulla navigazione aerea, in quanto non riguardino la</w:t>
            </w:r>
          </w:p>
          <w:p w14:paraId="0831BA4B" w14:textId="0762541A" w:rsidR="003B3768" w:rsidRPr="002B371B" w:rsidRDefault="003B3768" w:rsidP="00C657A6">
            <w:pPr>
              <w:autoSpaceDE w:val="0"/>
              <w:rPr>
                <w:rFonts w:ascii="Arial" w:hAnsi="Arial" w:cs="Arial"/>
                <w:iCs/>
                <w:sz w:val="18"/>
                <w:szCs w:val="18"/>
              </w:rPr>
            </w:pPr>
            <w:r>
              <w:rPr>
                <w:rFonts w:ascii="Arial" w:hAnsi="Arial" w:cs="Arial"/>
                <w:iCs/>
                <w:sz w:val="18"/>
                <w:szCs w:val="18"/>
              </w:rPr>
              <w:t>materia dogana”.</w:t>
            </w:r>
          </w:p>
          <w:p w14:paraId="76C485B7" w14:textId="77777777" w:rsidR="003B3768" w:rsidRPr="002B371B" w:rsidRDefault="003B3768" w:rsidP="006050E4">
            <w:pPr>
              <w:autoSpaceDE w:val="0"/>
              <w:rPr>
                <w:rFonts w:ascii="Arial" w:hAnsi="Arial" w:cs="Arial"/>
                <w:iCs/>
                <w:sz w:val="18"/>
                <w:szCs w:val="18"/>
              </w:rPr>
            </w:pPr>
          </w:p>
        </w:tc>
      </w:tr>
      <w:tr w:rsidR="00C657A6" w:rsidRPr="002B371B" w14:paraId="21440E30" w14:textId="77777777" w:rsidTr="00C657A6">
        <w:trPr>
          <w:trHeight w:val="1299"/>
        </w:trPr>
        <w:tc>
          <w:tcPr>
            <w:tcW w:w="1985" w:type="dxa"/>
            <w:tcBorders>
              <w:top w:val="single" w:sz="8" w:space="0" w:color="002D62"/>
              <w:left w:val="single" w:sz="8" w:space="0" w:color="008080"/>
              <w:bottom w:val="single" w:sz="8" w:space="0" w:color="008080"/>
            </w:tcBorders>
            <w:shd w:val="clear" w:color="auto" w:fill="FFFFFF"/>
          </w:tcPr>
          <w:p w14:paraId="0F826F20" w14:textId="77777777" w:rsidR="00C657A6" w:rsidRDefault="00C657A6" w:rsidP="006050E4">
            <w:pPr>
              <w:pStyle w:val="Default"/>
              <w:rPr>
                <w:rFonts w:cs="Arial"/>
                <w:bCs/>
                <w:iCs/>
                <w:sz w:val="18"/>
                <w:szCs w:val="18"/>
                <w:lang w:val="it-IT"/>
              </w:rPr>
            </w:pPr>
            <w:r w:rsidRPr="00CC459B">
              <w:rPr>
                <w:rFonts w:cs="Arial"/>
                <w:bCs/>
                <w:iCs/>
                <w:sz w:val="18"/>
                <w:szCs w:val="18"/>
                <w:lang w:val="it-IT"/>
              </w:rPr>
              <w:lastRenderedPageBreak/>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19EDE150" w14:textId="77777777" w:rsidR="00C657A6" w:rsidRPr="00CC459B" w:rsidRDefault="00C657A6"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07"/>
            </w:r>
          </w:p>
        </w:tc>
        <w:tc>
          <w:tcPr>
            <w:tcW w:w="4535" w:type="dxa"/>
            <w:tcBorders>
              <w:top w:val="single" w:sz="8" w:space="0" w:color="002D62"/>
              <w:left w:val="single" w:sz="8" w:space="0" w:color="008080"/>
              <w:bottom w:val="single" w:sz="8" w:space="0" w:color="008080"/>
            </w:tcBorders>
            <w:shd w:val="clear" w:color="auto" w:fill="FFFFFF"/>
          </w:tcPr>
          <w:p w14:paraId="34080860" w14:textId="77777777" w:rsidR="00C657A6" w:rsidRDefault="00C657A6" w:rsidP="00C657A6">
            <w:pPr>
              <w:rPr>
                <w:rFonts w:ascii="Arial" w:hAnsi="Arial" w:cs="Arial"/>
                <w:b/>
                <w:iCs/>
                <w:sz w:val="18"/>
                <w:szCs w:val="18"/>
              </w:rPr>
            </w:pPr>
            <w:r w:rsidRPr="00C657A6">
              <w:rPr>
                <w:rFonts w:ascii="Arial" w:hAnsi="Arial" w:cs="Arial"/>
                <w:b/>
                <w:iCs/>
                <w:sz w:val="18"/>
                <w:szCs w:val="18"/>
              </w:rPr>
              <w:t>Contrabbando nelle zone extra-doganali</w:t>
            </w:r>
          </w:p>
          <w:p w14:paraId="6D6482B2" w14:textId="77777777" w:rsidR="00C657A6" w:rsidRPr="00C657A6" w:rsidRDefault="00C657A6" w:rsidP="00C657A6">
            <w:pPr>
              <w:rPr>
                <w:rFonts w:ascii="Arial" w:hAnsi="Arial" w:cs="Arial"/>
                <w:iCs/>
                <w:sz w:val="18"/>
                <w:szCs w:val="18"/>
              </w:rPr>
            </w:pPr>
            <w:r w:rsidRPr="00C657A6">
              <w:rPr>
                <w:rFonts w:ascii="Arial" w:hAnsi="Arial" w:cs="Arial"/>
                <w:iCs/>
                <w:sz w:val="18"/>
                <w:szCs w:val="18"/>
              </w:rPr>
              <w:t>(art. 286 DPR n. 43/1973)</w:t>
            </w:r>
          </w:p>
          <w:p w14:paraId="24E83F46" w14:textId="43F6D675" w:rsidR="00C657A6" w:rsidRPr="002B371B" w:rsidRDefault="00C657A6" w:rsidP="00C657A6">
            <w:pPr>
              <w:rPr>
                <w:rFonts w:ascii="Arial" w:hAnsi="Arial" w:cs="Arial"/>
                <w:b/>
                <w:iCs/>
                <w:sz w:val="18"/>
                <w:szCs w:val="18"/>
              </w:rPr>
            </w:pPr>
            <w:r w:rsidRPr="00C657A6">
              <w:rPr>
                <w:rFonts w:ascii="Arial" w:hAnsi="Arial" w:cs="Arial"/>
                <w:b/>
                <w:iCs/>
                <w:sz w:val="18"/>
                <w:szCs w:val="18"/>
              </w:rPr>
              <w:cr/>
            </w:r>
            <w:r w:rsidRPr="002B371B">
              <w:rPr>
                <w:rFonts w:ascii="Arial" w:hAnsi="Arial" w:cs="Arial"/>
                <w:b/>
                <w:iCs/>
                <w:sz w:val="18"/>
                <w:szCs w:val="18"/>
              </w:rPr>
              <w:t>Sanzione pecuniaria:</w:t>
            </w:r>
          </w:p>
          <w:p w14:paraId="7CD013E7" w14:textId="77777777" w:rsidR="00C657A6" w:rsidRPr="00C657A6" w:rsidRDefault="00C657A6" w:rsidP="006050E4">
            <w:pPr>
              <w:pStyle w:val="Paragrafoelenco"/>
              <w:numPr>
                <w:ilvl w:val="0"/>
                <w:numId w:val="23"/>
              </w:numPr>
              <w:ind w:left="227" w:hanging="141"/>
              <w:rPr>
                <w:rFonts w:ascii="Arial" w:hAnsi="Arial" w:cs="Arial"/>
                <w:iCs/>
                <w:sz w:val="18"/>
                <w:szCs w:val="18"/>
              </w:rPr>
            </w:pPr>
            <w:r w:rsidRPr="00C657A6">
              <w:rPr>
                <w:rFonts w:ascii="Arial" w:hAnsi="Arial" w:cs="Arial"/>
                <w:iCs/>
                <w:sz w:val="18"/>
                <w:szCs w:val="18"/>
              </w:rPr>
              <w:t xml:space="preserve">da 100 a 400 quote </w:t>
            </w:r>
          </w:p>
          <w:p w14:paraId="55987CF4" w14:textId="77777777" w:rsidR="00C657A6" w:rsidRPr="002B371B" w:rsidRDefault="00C657A6" w:rsidP="006050E4">
            <w:pPr>
              <w:rPr>
                <w:rFonts w:ascii="Arial" w:hAnsi="Arial" w:cs="Arial"/>
                <w:b/>
                <w:iCs/>
                <w:sz w:val="18"/>
                <w:szCs w:val="18"/>
              </w:rPr>
            </w:pPr>
          </w:p>
          <w:p w14:paraId="55FE762E" w14:textId="77777777" w:rsidR="00C657A6" w:rsidRPr="002B371B" w:rsidRDefault="00C657A6" w:rsidP="006050E4">
            <w:pPr>
              <w:rPr>
                <w:rFonts w:ascii="Arial" w:hAnsi="Arial" w:cs="Arial"/>
                <w:b/>
                <w:iCs/>
                <w:sz w:val="18"/>
                <w:szCs w:val="18"/>
              </w:rPr>
            </w:pPr>
            <w:r w:rsidRPr="002B371B">
              <w:rPr>
                <w:rFonts w:ascii="Arial" w:hAnsi="Arial" w:cs="Arial"/>
                <w:b/>
                <w:iCs/>
                <w:sz w:val="18"/>
                <w:szCs w:val="18"/>
              </w:rPr>
              <w:t>Sanzione interdittiva:</w:t>
            </w:r>
          </w:p>
          <w:p w14:paraId="1E089EE0" w14:textId="77777777" w:rsidR="00C657A6" w:rsidRPr="00C657A6" w:rsidRDefault="00C657A6" w:rsidP="006050E4">
            <w:pPr>
              <w:pStyle w:val="Paragrafoelenco"/>
              <w:numPr>
                <w:ilvl w:val="0"/>
                <w:numId w:val="23"/>
              </w:numPr>
              <w:ind w:left="227" w:hanging="141"/>
              <w:rPr>
                <w:rFonts w:ascii="Arial" w:hAnsi="Arial" w:cs="Arial"/>
                <w:iCs/>
                <w:sz w:val="18"/>
                <w:szCs w:val="18"/>
              </w:rPr>
            </w:pPr>
            <w:r w:rsidRPr="00C657A6">
              <w:rPr>
                <w:rFonts w:ascii="Arial" w:hAnsi="Arial" w:cs="Arial"/>
                <w:iCs/>
                <w:sz w:val="18"/>
                <w:szCs w:val="18"/>
              </w:rPr>
              <w:t>divieto di contrattare con la pubblica amministrazione, salvo per ottenere le prestazioni di un pubblico servizio;</w:t>
            </w:r>
          </w:p>
          <w:p w14:paraId="4BC3BAE3" w14:textId="77777777" w:rsidR="00C657A6" w:rsidRPr="00C657A6" w:rsidRDefault="00C657A6" w:rsidP="006050E4">
            <w:pPr>
              <w:pStyle w:val="Paragrafoelenco"/>
              <w:numPr>
                <w:ilvl w:val="0"/>
                <w:numId w:val="23"/>
              </w:numPr>
              <w:ind w:left="227" w:hanging="141"/>
              <w:rPr>
                <w:rFonts w:ascii="Arial" w:hAnsi="Arial" w:cs="Arial"/>
                <w:iCs/>
                <w:sz w:val="18"/>
                <w:szCs w:val="18"/>
              </w:rPr>
            </w:pPr>
            <w:r w:rsidRPr="00C657A6">
              <w:rPr>
                <w:rFonts w:ascii="Arial" w:hAnsi="Arial" w:cs="Arial"/>
                <w:iCs/>
                <w:sz w:val="18"/>
                <w:szCs w:val="18"/>
              </w:rPr>
              <w:t xml:space="preserve">esclusione da agevolazioni, finanziamenti, contributi o sussidi e l'eventuale revoca di quelli già concessi; </w:t>
            </w:r>
          </w:p>
          <w:p w14:paraId="2EE56331" w14:textId="77777777" w:rsidR="00C657A6" w:rsidRPr="00C657A6" w:rsidRDefault="00C657A6" w:rsidP="006050E4">
            <w:pPr>
              <w:pStyle w:val="Paragrafoelenco"/>
              <w:numPr>
                <w:ilvl w:val="0"/>
                <w:numId w:val="23"/>
              </w:numPr>
              <w:ind w:left="227" w:hanging="141"/>
              <w:rPr>
                <w:rFonts w:ascii="Arial" w:hAnsi="Arial" w:cs="Arial"/>
                <w:iCs/>
                <w:sz w:val="18"/>
                <w:szCs w:val="18"/>
              </w:rPr>
            </w:pPr>
            <w:r w:rsidRPr="00C657A6">
              <w:rPr>
                <w:rFonts w:ascii="Arial" w:hAnsi="Arial" w:cs="Arial"/>
                <w:iCs/>
                <w:sz w:val="18"/>
                <w:szCs w:val="18"/>
              </w:rPr>
              <w:t xml:space="preserve">divieto di pubblicizzare beni o servizi; </w:t>
            </w:r>
          </w:p>
          <w:p w14:paraId="311B28A4" w14:textId="77777777" w:rsidR="00C657A6" w:rsidRPr="00C657A6" w:rsidRDefault="00C657A6" w:rsidP="006050E4">
            <w:pPr>
              <w:rPr>
                <w:rFonts w:ascii="Arial" w:hAnsi="Arial" w:cs="Arial"/>
                <w:iCs/>
                <w:sz w:val="18"/>
                <w:szCs w:val="18"/>
              </w:rPr>
            </w:pPr>
            <w:r w:rsidRPr="00C657A6">
              <w:rPr>
                <w:rFonts w:ascii="Arial" w:hAnsi="Arial" w:cs="Arial"/>
                <w:iCs/>
                <w:sz w:val="18"/>
                <w:szCs w:val="18"/>
              </w:rPr>
              <w:t xml:space="preserve">da tre mesi a due anni. </w:t>
            </w:r>
          </w:p>
          <w:p w14:paraId="79F2ED3F" w14:textId="77777777" w:rsidR="00C657A6" w:rsidRPr="002B371B" w:rsidRDefault="00C657A6"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778489A3" w14:textId="1301FFEE" w:rsidR="00C657A6" w:rsidRPr="00C657A6" w:rsidRDefault="00C657A6" w:rsidP="00C657A6">
            <w:pPr>
              <w:rPr>
                <w:rFonts w:ascii="Arial" w:hAnsi="Arial" w:cs="Arial"/>
                <w:b/>
                <w:iCs/>
                <w:sz w:val="18"/>
                <w:szCs w:val="18"/>
              </w:rPr>
            </w:pPr>
            <w:r>
              <w:rPr>
                <w:rFonts w:ascii="Arial" w:hAnsi="Arial" w:cs="Arial"/>
                <w:iCs/>
                <w:sz w:val="18"/>
                <w:szCs w:val="18"/>
              </w:rPr>
              <w:t>Art. 286</w:t>
            </w:r>
            <w:r w:rsidRPr="002B371B">
              <w:rPr>
                <w:rFonts w:ascii="Arial" w:hAnsi="Arial" w:cs="Arial"/>
                <w:iCs/>
                <w:sz w:val="18"/>
                <w:szCs w:val="18"/>
              </w:rPr>
              <w:t xml:space="preserve"> DPR n. 43/1973</w:t>
            </w:r>
            <w:r w:rsidRPr="00CC459B">
              <w:rPr>
                <w:rFonts w:ascii="Arial" w:hAnsi="Arial" w:cs="Arial"/>
                <w:iCs/>
                <w:sz w:val="18"/>
                <w:szCs w:val="18"/>
              </w:rPr>
              <w:t>– “</w:t>
            </w:r>
            <w:r w:rsidRPr="00C657A6">
              <w:rPr>
                <w:rFonts w:ascii="Arial" w:hAnsi="Arial" w:cs="Arial"/>
                <w:iCs/>
                <w:sz w:val="18"/>
                <w:szCs w:val="18"/>
              </w:rPr>
              <w:t>Contrabbando nelle zone extra-doganali</w:t>
            </w:r>
            <w:r>
              <w:rPr>
                <w:rFonts w:ascii="Arial" w:hAnsi="Arial" w:cs="Arial"/>
                <w:iCs/>
                <w:sz w:val="18"/>
                <w:szCs w:val="18"/>
              </w:rPr>
              <w:t>”</w:t>
            </w:r>
            <w:r w:rsidR="005C27F9">
              <w:rPr>
                <w:rFonts w:ascii="Arial" w:hAnsi="Arial" w:cs="Arial"/>
                <w:iCs/>
                <w:sz w:val="18"/>
                <w:szCs w:val="18"/>
              </w:rPr>
              <w:t>:</w:t>
            </w:r>
          </w:p>
          <w:p w14:paraId="56AF584D" w14:textId="77777777" w:rsidR="00C657A6" w:rsidRPr="00C657A6" w:rsidRDefault="00C657A6" w:rsidP="00C657A6">
            <w:pPr>
              <w:autoSpaceDE w:val="0"/>
              <w:rPr>
                <w:rFonts w:ascii="Arial" w:hAnsi="Arial" w:cs="Arial"/>
                <w:iCs/>
                <w:sz w:val="18"/>
                <w:szCs w:val="18"/>
              </w:rPr>
            </w:pPr>
            <w:proofErr w:type="gramStart"/>
            <w:r w:rsidRPr="002B371B">
              <w:rPr>
                <w:rFonts w:ascii="Arial" w:hAnsi="Arial" w:cs="Arial"/>
                <w:iCs/>
                <w:sz w:val="18"/>
                <w:szCs w:val="18"/>
              </w:rPr>
              <w:t>“</w:t>
            </w:r>
            <w:r w:rsidRPr="00C657A6">
              <w:rPr>
                <w:rFonts w:ascii="Arial" w:hAnsi="Arial" w:cs="Arial"/>
                <w:iCs/>
                <w:sz w:val="18"/>
                <w:szCs w:val="18"/>
              </w:rPr>
              <w:t>E'</w:t>
            </w:r>
            <w:proofErr w:type="gramEnd"/>
            <w:r w:rsidRPr="00C657A6">
              <w:rPr>
                <w:rFonts w:ascii="Arial" w:hAnsi="Arial" w:cs="Arial"/>
                <w:iCs/>
                <w:sz w:val="18"/>
                <w:szCs w:val="18"/>
              </w:rPr>
              <w:t xml:space="preserve"> punito con la multa non minore di due e non maggiore di dieci volte i diritti di confine</w:t>
            </w:r>
          </w:p>
          <w:p w14:paraId="4F62EDA7" w14:textId="54A4C52D" w:rsidR="00C657A6" w:rsidRPr="002B371B" w:rsidRDefault="00C657A6" w:rsidP="00C657A6">
            <w:pPr>
              <w:autoSpaceDE w:val="0"/>
              <w:rPr>
                <w:rFonts w:ascii="Arial" w:hAnsi="Arial" w:cs="Arial"/>
                <w:iCs/>
                <w:sz w:val="18"/>
                <w:szCs w:val="18"/>
              </w:rPr>
            </w:pPr>
            <w:r w:rsidRPr="00C657A6">
              <w:rPr>
                <w:rFonts w:ascii="Arial" w:hAnsi="Arial" w:cs="Arial"/>
                <w:iCs/>
                <w:sz w:val="18"/>
                <w:szCs w:val="18"/>
              </w:rPr>
              <w:t>dovuti chiunque nei territori extra doganali indicati nell'a</w:t>
            </w:r>
            <w:r w:rsidR="009E5E52">
              <w:rPr>
                <w:rFonts w:ascii="Arial" w:hAnsi="Arial" w:cs="Arial"/>
                <w:iCs/>
                <w:sz w:val="18"/>
                <w:szCs w:val="18"/>
              </w:rPr>
              <w:t xml:space="preserve">rt. 2, costituisce depositi non </w:t>
            </w:r>
            <w:r w:rsidRPr="00C657A6">
              <w:rPr>
                <w:rFonts w:ascii="Arial" w:hAnsi="Arial" w:cs="Arial"/>
                <w:iCs/>
                <w:sz w:val="18"/>
                <w:szCs w:val="18"/>
              </w:rPr>
              <w:t>permessi di merci estere soggette a diritti di confine, o li co</w:t>
            </w:r>
            <w:r w:rsidR="009E5E52">
              <w:rPr>
                <w:rFonts w:ascii="Arial" w:hAnsi="Arial" w:cs="Arial"/>
                <w:iCs/>
                <w:sz w:val="18"/>
                <w:szCs w:val="18"/>
              </w:rPr>
              <w:t xml:space="preserve">stituisce in misura superiore a </w:t>
            </w:r>
            <w:r w:rsidRPr="00C657A6">
              <w:rPr>
                <w:rFonts w:ascii="Arial" w:hAnsi="Arial" w:cs="Arial"/>
                <w:iCs/>
                <w:sz w:val="18"/>
                <w:szCs w:val="18"/>
              </w:rPr>
              <w:t>quella consentita</w:t>
            </w:r>
            <w:r>
              <w:rPr>
                <w:rFonts w:ascii="Arial" w:hAnsi="Arial" w:cs="Arial"/>
                <w:iCs/>
                <w:sz w:val="18"/>
                <w:szCs w:val="18"/>
              </w:rPr>
              <w:t>”.</w:t>
            </w:r>
          </w:p>
        </w:tc>
      </w:tr>
      <w:tr w:rsidR="00ED0DD8" w:rsidRPr="002B371B" w14:paraId="6290EFF7" w14:textId="77777777" w:rsidTr="00F7687E">
        <w:trPr>
          <w:trHeight w:val="982"/>
        </w:trPr>
        <w:tc>
          <w:tcPr>
            <w:tcW w:w="1985" w:type="dxa"/>
            <w:tcBorders>
              <w:top w:val="single" w:sz="8" w:space="0" w:color="002D62"/>
              <w:left w:val="single" w:sz="8" w:space="0" w:color="008080"/>
              <w:bottom w:val="single" w:sz="8" w:space="0" w:color="008080"/>
            </w:tcBorders>
            <w:shd w:val="clear" w:color="auto" w:fill="FFFFFF"/>
          </w:tcPr>
          <w:p w14:paraId="3CDC5C28" w14:textId="77777777" w:rsidR="00ED0DD8" w:rsidRDefault="00ED0DD8" w:rsidP="006050E4">
            <w:pPr>
              <w:pStyle w:val="Default"/>
              <w:rPr>
                <w:rFonts w:cs="Arial"/>
                <w:bCs/>
                <w:iCs/>
                <w:sz w:val="18"/>
                <w:szCs w:val="18"/>
                <w:lang w:val="it-IT"/>
              </w:rPr>
            </w:pPr>
            <w:r w:rsidRPr="00CC459B">
              <w:rPr>
                <w:rFonts w:cs="Arial"/>
                <w:bCs/>
                <w:iCs/>
                <w:sz w:val="18"/>
                <w:szCs w:val="18"/>
                <w:lang w:val="it-IT"/>
              </w:rPr>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6CC834DC" w14:textId="77777777" w:rsidR="00ED0DD8" w:rsidRPr="00CC459B" w:rsidRDefault="00ED0DD8"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08"/>
            </w:r>
          </w:p>
        </w:tc>
        <w:tc>
          <w:tcPr>
            <w:tcW w:w="4535" w:type="dxa"/>
            <w:tcBorders>
              <w:top w:val="single" w:sz="8" w:space="0" w:color="002D62"/>
              <w:left w:val="single" w:sz="8" w:space="0" w:color="008080"/>
              <w:bottom w:val="single" w:sz="8" w:space="0" w:color="008080"/>
            </w:tcBorders>
            <w:shd w:val="clear" w:color="auto" w:fill="FFFFFF"/>
          </w:tcPr>
          <w:p w14:paraId="3618321A" w14:textId="72D1F798" w:rsidR="00ED0DD8" w:rsidRDefault="00ED0DD8" w:rsidP="00ED0DD8">
            <w:pPr>
              <w:rPr>
                <w:rFonts w:ascii="Arial" w:hAnsi="Arial" w:cs="Arial"/>
                <w:b/>
                <w:iCs/>
                <w:sz w:val="18"/>
                <w:szCs w:val="18"/>
              </w:rPr>
            </w:pPr>
            <w:r>
              <w:rPr>
                <w:rFonts w:ascii="Arial" w:hAnsi="Arial" w:cs="Arial"/>
                <w:b/>
                <w:iCs/>
                <w:sz w:val="18"/>
                <w:szCs w:val="18"/>
              </w:rPr>
              <w:t xml:space="preserve">Contrabbando </w:t>
            </w:r>
            <w:r w:rsidRPr="00ED0DD8">
              <w:rPr>
                <w:rFonts w:ascii="Arial" w:hAnsi="Arial" w:cs="Arial"/>
                <w:b/>
                <w:iCs/>
                <w:sz w:val="18"/>
                <w:szCs w:val="18"/>
              </w:rPr>
              <w:t>per inde</w:t>
            </w:r>
            <w:r>
              <w:rPr>
                <w:rFonts w:ascii="Arial" w:hAnsi="Arial" w:cs="Arial"/>
                <w:b/>
                <w:iCs/>
                <w:sz w:val="18"/>
                <w:szCs w:val="18"/>
              </w:rPr>
              <w:t xml:space="preserve">bito uso di merci importate con </w:t>
            </w:r>
            <w:r w:rsidRPr="00ED0DD8">
              <w:rPr>
                <w:rFonts w:ascii="Arial" w:hAnsi="Arial" w:cs="Arial"/>
                <w:b/>
                <w:iCs/>
                <w:sz w:val="18"/>
                <w:szCs w:val="18"/>
              </w:rPr>
              <w:t xml:space="preserve">agevolazioni doganali </w:t>
            </w:r>
          </w:p>
          <w:p w14:paraId="57CB5512" w14:textId="5946D581" w:rsidR="00ED0DD8" w:rsidRPr="00ED0DD8" w:rsidRDefault="00ED0DD8" w:rsidP="00ED0DD8">
            <w:pPr>
              <w:rPr>
                <w:rFonts w:ascii="Arial" w:hAnsi="Arial" w:cs="Arial"/>
                <w:iCs/>
                <w:sz w:val="18"/>
                <w:szCs w:val="18"/>
              </w:rPr>
            </w:pPr>
            <w:r w:rsidRPr="00ED0DD8">
              <w:rPr>
                <w:rFonts w:ascii="Arial" w:hAnsi="Arial" w:cs="Arial"/>
                <w:iCs/>
                <w:sz w:val="18"/>
                <w:szCs w:val="18"/>
              </w:rPr>
              <w:t>(art. 287 DPR n. 43/1973)</w:t>
            </w:r>
          </w:p>
          <w:p w14:paraId="0F1BCF5B" w14:textId="2E8B6E6E" w:rsidR="00ED0DD8" w:rsidRPr="002B371B" w:rsidRDefault="00ED0DD8" w:rsidP="00ED0DD8">
            <w:pPr>
              <w:rPr>
                <w:rFonts w:ascii="Arial" w:hAnsi="Arial" w:cs="Arial"/>
                <w:b/>
                <w:iCs/>
                <w:sz w:val="18"/>
                <w:szCs w:val="18"/>
              </w:rPr>
            </w:pPr>
            <w:r w:rsidRPr="00C657A6">
              <w:rPr>
                <w:rFonts w:ascii="Arial" w:hAnsi="Arial" w:cs="Arial"/>
                <w:b/>
                <w:iCs/>
                <w:sz w:val="18"/>
                <w:szCs w:val="18"/>
              </w:rPr>
              <w:cr/>
            </w:r>
            <w:r w:rsidRPr="002B371B">
              <w:rPr>
                <w:rFonts w:ascii="Arial" w:hAnsi="Arial" w:cs="Arial"/>
                <w:b/>
                <w:iCs/>
                <w:sz w:val="18"/>
                <w:szCs w:val="18"/>
              </w:rPr>
              <w:t>Sanzione pecuniaria:</w:t>
            </w:r>
          </w:p>
          <w:p w14:paraId="38EE9DC4" w14:textId="77777777" w:rsidR="00ED0DD8" w:rsidRPr="00ED0DD8" w:rsidRDefault="00ED0DD8" w:rsidP="006050E4">
            <w:pPr>
              <w:pStyle w:val="Paragrafoelenco"/>
              <w:numPr>
                <w:ilvl w:val="0"/>
                <w:numId w:val="23"/>
              </w:numPr>
              <w:ind w:left="227" w:hanging="141"/>
              <w:rPr>
                <w:rFonts w:ascii="Arial" w:hAnsi="Arial" w:cs="Arial"/>
                <w:iCs/>
                <w:sz w:val="18"/>
                <w:szCs w:val="18"/>
              </w:rPr>
            </w:pPr>
            <w:r w:rsidRPr="00ED0DD8">
              <w:rPr>
                <w:rFonts w:ascii="Arial" w:hAnsi="Arial" w:cs="Arial"/>
                <w:iCs/>
                <w:sz w:val="18"/>
                <w:szCs w:val="18"/>
              </w:rPr>
              <w:t xml:space="preserve">da 100 a 400 quote </w:t>
            </w:r>
          </w:p>
          <w:p w14:paraId="215C98F5" w14:textId="77777777" w:rsidR="00763EE5" w:rsidRDefault="00763EE5" w:rsidP="006050E4">
            <w:pPr>
              <w:rPr>
                <w:rFonts w:ascii="Arial" w:hAnsi="Arial" w:cs="Arial"/>
                <w:b/>
                <w:iCs/>
                <w:sz w:val="18"/>
                <w:szCs w:val="18"/>
              </w:rPr>
            </w:pPr>
          </w:p>
          <w:p w14:paraId="3D235CEB" w14:textId="77777777" w:rsidR="00ED0DD8" w:rsidRPr="002B371B" w:rsidRDefault="00ED0DD8" w:rsidP="006050E4">
            <w:pPr>
              <w:rPr>
                <w:rFonts w:ascii="Arial" w:hAnsi="Arial" w:cs="Arial"/>
                <w:b/>
                <w:iCs/>
                <w:sz w:val="18"/>
                <w:szCs w:val="18"/>
              </w:rPr>
            </w:pPr>
            <w:r w:rsidRPr="002B371B">
              <w:rPr>
                <w:rFonts w:ascii="Arial" w:hAnsi="Arial" w:cs="Arial"/>
                <w:b/>
                <w:iCs/>
                <w:sz w:val="18"/>
                <w:szCs w:val="18"/>
              </w:rPr>
              <w:t>Sanzione interdittiva:</w:t>
            </w:r>
          </w:p>
          <w:p w14:paraId="10B08A07" w14:textId="77777777" w:rsidR="00ED0DD8" w:rsidRPr="00ED0DD8" w:rsidRDefault="00ED0DD8" w:rsidP="006050E4">
            <w:pPr>
              <w:pStyle w:val="Paragrafoelenco"/>
              <w:numPr>
                <w:ilvl w:val="0"/>
                <w:numId w:val="23"/>
              </w:numPr>
              <w:ind w:left="227" w:hanging="141"/>
              <w:rPr>
                <w:rFonts w:ascii="Arial" w:hAnsi="Arial" w:cs="Arial"/>
                <w:iCs/>
                <w:sz w:val="18"/>
                <w:szCs w:val="18"/>
              </w:rPr>
            </w:pPr>
            <w:r w:rsidRPr="00ED0DD8">
              <w:rPr>
                <w:rFonts w:ascii="Arial" w:hAnsi="Arial" w:cs="Arial"/>
                <w:iCs/>
                <w:sz w:val="18"/>
                <w:szCs w:val="18"/>
              </w:rPr>
              <w:t>divieto di contrattare con la pubblica amministrazione, salvo per ottenere le prestazioni di un pubblico servizio;</w:t>
            </w:r>
          </w:p>
          <w:p w14:paraId="5FABDC2C" w14:textId="77777777" w:rsidR="00ED0DD8" w:rsidRPr="00ED0DD8" w:rsidRDefault="00ED0DD8" w:rsidP="006050E4">
            <w:pPr>
              <w:pStyle w:val="Paragrafoelenco"/>
              <w:numPr>
                <w:ilvl w:val="0"/>
                <w:numId w:val="23"/>
              </w:numPr>
              <w:ind w:left="227" w:hanging="141"/>
              <w:rPr>
                <w:rFonts w:ascii="Arial" w:hAnsi="Arial" w:cs="Arial"/>
                <w:iCs/>
                <w:sz w:val="18"/>
                <w:szCs w:val="18"/>
              </w:rPr>
            </w:pPr>
            <w:r w:rsidRPr="00ED0DD8">
              <w:rPr>
                <w:rFonts w:ascii="Arial" w:hAnsi="Arial" w:cs="Arial"/>
                <w:iCs/>
                <w:sz w:val="18"/>
                <w:szCs w:val="18"/>
              </w:rPr>
              <w:t xml:space="preserve">esclusione da agevolazioni, finanziamenti, contributi o sussidi e l'eventuale revoca di quelli già concessi; </w:t>
            </w:r>
          </w:p>
          <w:p w14:paraId="5F2A7593" w14:textId="77777777" w:rsidR="00ED0DD8" w:rsidRPr="00ED0DD8" w:rsidRDefault="00ED0DD8" w:rsidP="006050E4">
            <w:pPr>
              <w:pStyle w:val="Paragrafoelenco"/>
              <w:numPr>
                <w:ilvl w:val="0"/>
                <w:numId w:val="23"/>
              </w:numPr>
              <w:ind w:left="227" w:hanging="141"/>
              <w:rPr>
                <w:rFonts w:ascii="Arial" w:hAnsi="Arial" w:cs="Arial"/>
                <w:iCs/>
                <w:sz w:val="18"/>
                <w:szCs w:val="18"/>
              </w:rPr>
            </w:pPr>
            <w:r w:rsidRPr="00ED0DD8">
              <w:rPr>
                <w:rFonts w:ascii="Arial" w:hAnsi="Arial" w:cs="Arial"/>
                <w:iCs/>
                <w:sz w:val="18"/>
                <w:szCs w:val="18"/>
              </w:rPr>
              <w:lastRenderedPageBreak/>
              <w:t xml:space="preserve">divieto di pubblicizzare beni o servizi; </w:t>
            </w:r>
          </w:p>
          <w:p w14:paraId="7AED7053" w14:textId="77777777" w:rsidR="00ED0DD8" w:rsidRPr="005C27F9" w:rsidRDefault="00ED0DD8" w:rsidP="006050E4">
            <w:pPr>
              <w:rPr>
                <w:rFonts w:ascii="Arial" w:hAnsi="Arial" w:cs="Arial"/>
                <w:iCs/>
                <w:sz w:val="18"/>
                <w:szCs w:val="18"/>
              </w:rPr>
            </w:pPr>
            <w:r w:rsidRPr="005C27F9">
              <w:rPr>
                <w:rFonts w:ascii="Arial" w:hAnsi="Arial" w:cs="Arial"/>
                <w:iCs/>
                <w:sz w:val="18"/>
                <w:szCs w:val="18"/>
              </w:rPr>
              <w:t xml:space="preserve">da tre mesi a due anni. </w:t>
            </w:r>
          </w:p>
          <w:p w14:paraId="01FB1DE3" w14:textId="77777777" w:rsidR="00ED0DD8" w:rsidRPr="002B371B" w:rsidRDefault="00ED0DD8"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19B63927" w14:textId="4FF4ADE7" w:rsidR="00ED0DD8" w:rsidRPr="00ED0DD8" w:rsidRDefault="00ED0DD8" w:rsidP="006050E4">
            <w:pPr>
              <w:rPr>
                <w:rFonts w:ascii="Arial" w:hAnsi="Arial" w:cs="Arial"/>
                <w:b/>
                <w:iCs/>
                <w:sz w:val="18"/>
                <w:szCs w:val="18"/>
              </w:rPr>
            </w:pPr>
            <w:r>
              <w:rPr>
                <w:rFonts w:ascii="Arial" w:hAnsi="Arial" w:cs="Arial"/>
                <w:iCs/>
                <w:sz w:val="18"/>
                <w:szCs w:val="18"/>
              </w:rPr>
              <w:lastRenderedPageBreak/>
              <w:t>Art. 287</w:t>
            </w:r>
            <w:r w:rsidRPr="002B371B">
              <w:rPr>
                <w:rFonts w:ascii="Arial" w:hAnsi="Arial" w:cs="Arial"/>
                <w:iCs/>
                <w:sz w:val="18"/>
                <w:szCs w:val="18"/>
              </w:rPr>
              <w:t xml:space="preserve"> DPR n. 43/1973</w:t>
            </w:r>
            <w:r w:rsidRPr="00CC459B">
              <w:rPr>
                <w:rFonts w:ascii="Arial" w:hAnsi="Arial" w:cs="Arial"/>
                <w:iCs/>
                <w:sz w:val="18"/>
                <w:szCs w:val="18"/>
              </w:rPr>
              <w:t>– “</w:t>
            </w:r>
            <w:r w:rsidRPr="00ED0DD8">
              <w:rPr>
                <w:rFonts w:ascii="Arial" w:hAnsi="Arial" w:cs="Arial"/>
                <w:iCs/>
                <w:sz w:val="18"/>
                <w:szCs w:val="18"/>
              </w:rPr>
              <w:t xml:space="preserve">Contrabbando per indebito uso di merci importate con agevolazioni doganali </w:t>
            </w:r>
            <w:r>
              <w:rPr>
                <w:rFonts w:ascii="Arial" w:hAnsi="Arial" w:cs="Arial"/>
                <w:iCs/>
                <w:sz w:val="18"/>
                <w:szCs w:val="18"/>
              </w:rPr>
              <w:t>”</w:t>
            </w:r>
            <w:r w:rsidR="005C27F9">
              <w:rPr>
                <w:rFonts w:ascii="Arial" w:hAnsi="Arial" w:cs="Arial"/>
                <w:iCs/>
                <w:sz w:val="18"/>
                <w:szCs w:val="18"/>
              </w:rPr>
              <w:t>:</w:t>
            </w:r>
          </w:p>
          <w:p w14:paraId="2DF9C896" w14:textId="704DE156" w:rsidR="00ED0DD8" w:rsidRPr="002B371B" w:rsidRDefault="00ED0DD8" w:rsidP="00917720">
            <w:pPr>
              <w:rPr>
                <w:rFonts w:ascii="Arial" w:hAnsi="Arial" w:cs="Arial"/>
                <w:iCs/>
                <w:sz w:val="18"/>
                <w:szCs w:val="18"/>
              </w:rPr>
            </w:pPr>
            <w:proofErr w:type="gramStart"/>
            <w:r w:rsidRPr="002B371B">
              <w:rPr>
                <w:rFonts w:ascii="Arial" w:hAnsi="Arial" w:cs="Arial"/>
                <w:iCs/>
                <w:sz w:val="18"/>
                <w:szCs w:val="18"/>
              </w:rPr>
              <w:t>“</w:t>
            </w:r>
            <w:r w:rsidRPr="00ED0DD8">
              <w:rPr>
                <w:rFonts w:ascii="Arial" w:hAnsi="Arial" w:cs="Arial"/>
                <w:iCs/>
                <w:sz w:val="18"/>
                <w:szCs w:val="18"/>
              </w:rPr>
              <w:t>E'</w:t>
            </w:r>
            <w:proofErr w:type="gramEnd"/>
            <w:r w:rsidRPr="00ED0DD8">
              <w:rPr>
                <w:rFonts w:ascii="Arial" w:hAnsi="Arial" w:cs="Arial"/>
                <w:iCs/>
                <w:sz w:val="18"/>
                <w:szCs w:val="18"/>
              </w:rPr>
              <w:t xml:space="preserve"> punito con la multa non minore di due e non maggiore di d</w:t>
            </w:r>
            <w:r w:rsidR="00917720">
              <w:rPr>
                <w:rFonts w:ascii="Arial" w:hAnsi="Arial" w:cs="Arial"/>
                <w:iCs/>
                <w:sz w:val="18"/>
                <w:szCs w:val="18"/>
              </w:rPr>
              <w:t xml:space="preserve">ieci volte i diritti di confine </w:t>
            </w:r>
            <w:r w:rsidRPr="00ED0DD8">
              <w:rPr>
                <w:rFonts w:ascii="Arial" w:hAnsi="Arial" w:cs="Arial"/>
                <w:iCs/>
                <w:sz w:val="18"/>
                <w:szCs w:val="18"/>
              </w:rPr>
              <w:t>dovuti chiunque dà, in tutto o in parte, a merci estere importate in franchigia e con</w:t>
            </w:r>
            <w:r w:rsidR="00917720">
              <w:rPr>
                <w:rFonts w:ascii="Arial" w:hAnsi="Arial" w:cs="Arial"/>
                <w:iCs/>
                <w:sz w:val="18"/>
                <w:szCs w:val="18"/>
              </w:rPr>
              <w:t xml:space="preserve"> </w:t>
            </w:r>
            <w:r w:rsidRPr="00ED0DD8">
              <w:rPr>
                <w:rFonts w:ascii="Arial" w:hAnsi="Arial" w:cs="Arial"/>
                <w:iCs/>
                <w:sz w:val="18"/>
                <w:szCs w:val="18"/>
              </w:rPr>
              <w:t>riduzione dei diritti stessi una destinazione od un uso diverso da quello per il quale fu</w:t>
            </w:r>
            <w:r w:rsidR="00917720">
              <w:rPr>
                <w:rFonts w:ascii="Arial" w:hAnsi="Arial" w:cs="Arial"/>
                <w:iCs/>
                <w:sz w:val="18"/>
                <w:szCs w:val="18"/>
              </w:rPr>
              <w:t xml:space="preserve"> </w:t>
            </w:r>
            <w:r w:rsidRPr="00ED0DD8">
              <w:rPr>
                <w:rFonts w:ascii="Arial" w:hAnsi="Arial" w:cs="Arial"/>
                <w:iCs/>
                <w:sz w:val="18"/>
                <w:szCs w:val="18"/>
              </w:rPr>
              <w:t>concessa la franchigia o la riduzione, salvo quanto previsto nell'art. 140</w:t>
            </w:r>
            <w:r>
              <w:rPr>
                <w:rFonts w:ascii="Arial" w:hAnsi="Arial" w:cs="Arial"/>
                <w:iCs/>
                <w:sz w:val="18"/>
                <w:szCs w:val="18"/>
              </w:rPr>
              <w:t>”.</w:t>
            </w:r>
          </w:p>
        </w:tc>
      </w:tr>
      <w:tr w:rsidR="005C27F9" w:rsidRPr="002B371B" w14:paraId="38372377" w14:textId="77777777" w:rsidTr="005C27F9">
        <w:trPr>
          <w:trHeight w:val="1299"/>
        </w:trPr>
        <w:tc>
          <w:tcPr>
            <w:tcW w:w="1985" w:type="dxa"/>
            <w:tcBorders>
              <w:top w:val="single" w:sz="8" w:space="0" w:color="002D62"/>
              <w:left w:val="single" w:sz="8" w:space="0" w:color="008080"/>
              <w:bottom w:val="single" w:sz="8" w:space="0" w:color="008080"/>
            </w:tcBorders>
            <w:shd w:val="clear" w:color="auto" w:fill="FFFFFF"/>
          </w:tcPr>
          <w:p w14:paraId="3D9EE7DB" w14:textId="77777777" w:rsidR="005C27F9" w:rsidRDefault="005C27F9" w:rsidP="006050E4">
            <w:pPr>
              <w:pStyle w:val="Default"/>
              <w:rPr>
                <w:rFonts w:cs="Arial"/>
                <w:bCs/>
                <w:iCs/>
                <w:sz w:val="18"/>
                <w:szCs w:val="18"/>
                <w:lang w:val="it-IT"/>
              </w:rPr>
            </w:pPr>
            <w:r w:rsidRPr="00CC459B">
              <w:rPr>
                <w:rFonts w:cs="Arial"/>
                <w:bCs/>
                <w:iCs/>
                <w:sz w:val="18"/>
                <w:szCs w:val="18"/>
                <w:lang w:val="it-IT"/>
              </w:rPr>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14318BC3" w14:textId="77777777" w:rsidR="005C27F9" w:rsidRPr="00CC459B" w:rsidRDefault="005C27F9"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09"/>
            </w:r>
          </w:p>
        </w:tc>
        <w:tc>
          <w:tcPr>
            <w:tcW w:w="4535" w:type="dxa"/>
            <w:tcBorders>
              <w:top w:val="single" w:sz="8" w:space="0" w:color="002D62"/>
              <w:left w:val="single" w:sz="8" w:space="0" w:color="008080"/>
              <w:bottom w:val="single" w:sz="8" w:space="0" w:color="008080"/>
            </w:tcBorders>
            <w:shd w:val="clear" w:color="auto" w:fill="FFFFFF"/>
          </w:tcPr>
          <w:p w14:paraId="3C155692" w14:textId="77777777" w:rsidR="005C27F9" w:rsidRDefault="005C27F9" w:rsidP="006050E4">
            <w:pPr>
              <w:rPr>
                <w:rFonts w:ascii="Arial" w:hAnsi="Arial" w:cs="Arial"/>
                <w:b/>
                <w:iCs/>
                <w:sz w:val="18"/>
                <w:szCs w:val="18"/>
              </w:rPr>
            </w:pPr>
            <w:r w:rsidRPr="005C27F9">
              <w:rPr>
                <w:rFonts w:ascii="Arial" w:hAnsi="Arial" w:cs="Arial"/>
                <w:b/>
                <w:iCs/>
                <w:sz w:val="18"/>
                <w:szCs w:val="18"/>
              </w:rPr>
              <w:t xml:space="preserve">Contrabbando nei depositi doganali </w:t>
            </w:r>
          </w:p>
          <w:p w14:paraId="62625ECC" w14:textId="19A6EF71" w:rsidR="005C27F9" w:rsidRPr="002B371B" w:rsidRDefault="005C27F9" w:rsidP="006050E4">
            <w:pPr>
              <w:rPr>
                <w:rFonts w:ascii="Arial" w:hAnsi="Arial" w:cs="Arial"/>
                <w:b/>
                <w:iCs/>
                <w:sz w:val="18"/>
                <w:szCs w:val="18"/>
              </w:rPr>
            </w:pPr>
            <w:r w:rsidRPr="005C27F9">
              <w:rPr>
                <w:rFonts w:ascii="Arial" w:hAnsi="Arial" w:cs="Arial"/>
                <w:iCs/>
                <w:sz w:val="18"/>
                <w:szCs w:val="18"/>
              </w:rPr>
              <w:t>(art. 288 DPR n. 43/1973)</w:t>
            </w:r>
            <w:r w:rsidRPr="005C27F9">
              <w:rPr>
                <w:rFonts w:ascii="Arial" w:hAnsi="Arial" w:cs="Arial"/>
                <w:iCs/>
                <w:sz w:val="18"/>
                <w:szCs w:val="18"/>
              </w:rPr>
              <w:cr/>
            </w:r>
            <w:r w:rsidRPr="00C657A6">
              <w:rPr>
                <w:rFonts w:ascii="Arial" w:hAnsi="Arial" w:cs="Arial"/>
                <w:b/>
                <w:iCs/>
                <w:sz w:val="18"/>
                <w:szCs w:val="18"/>
              </w:rPr>
              <w:cr/>
            </w:r>
            <w:r w:rsidRPr="002B371B">
              <w:rPr>
                <w:rFonts w:ascii="Arial" w:hAnsi="Arial" w:cs="Arial"/>
                <w:b/>
                <w:iCs/>
                <w:sz w:val="18"/>
                <w:szCs w:val="18"/>
              </w:rPr>
              <w:t>Sanzione pecuniaria:</w:t>
            </w:r>
          </w:p>
          <w:p w14:paraId="72DBAB92" w14:textId="77777777" w:rsidR="005C27F9" w:rsidRPr="005C27F9" w:rsidRDefault="005C27F9" w:rsidP="005C27F9">
            <w:pPr>
              <w:pStyle w:val="Paragrafoelenco"/>
              <w:numPr>
                <w:ilvl w:val="0"/>
                <w:numId w:val="23"/>
              </w:numPr>
              <w:ind w:left="227" w:hanging="141"/>
              <w:rPr>
                <w:rFonts w:ascii="Arial" w:hAnsi="Arial" w:cs="Arial"/>
                <w:iCs/>
                <w:sz w:val="18"/>
                <w:szCs w:val="18"/>
              </w:rPr>
            </w:pPr>
            <w:r w:rsidRPr="005C27F9">
              <w:rPr>
                <w:rFonts w:ascii="Arial" w:hAnsi="Arial" w:cs="Arial"/>
                <w:iCs/>
                <w:sz w:val="18"/>
                <w:szCs w:val="18"/>
              </w:rPr>
              <w:t xml:space="preserve">da 100 a 400 quote </w:t>
            </w:r>
          </w:p>
          <w:p w14:paraId="7051FCB8" w14:textId="77777777" w:rsidR="005C27F9" w:rsidRPr="002B371B" w:rsidRDefault="005C27F9" w:rsidP="006050E4">
            <w:pPr>
              <w:rPr>
                <w:rFonts w:ascii="Arial" w:hAnsi="Arial" w:cs="Arial"/>
                <w:b/>
                <w:iCs/>
                <w:sz w:val="18"/>
                <w:szCs w:val="18"/>
              </w:rPr>
            </w:pPr>
          </w:p>
          <w:p w14:paraId="14590247" w14:textId="77777777" w:rsidR="005C27F9" w:rsidRPr="002B371B" w:rsidRDefault="005C27F9" w:rsidP="006050E4">
            <w:pPr>
              <w:rPr>
                <w:rFonts w:ascii="Arial" w:hAnsi="Arial" w:cs="Arial"/>
                <w:b/>
                <w:iCs/>
                <w:sz w:val="18"/>
                <w:szCs w:val="18"/>
              </w:rPr>
            </w:pPr>
            <w:r w:rsidRPr="002B371B">
              <w:rPr>
                <w:rFonts w:ascii="Arial" w:hAnsi="Arial" w:cs="Arial"/>
                <w:b/>
                <w:iCs/>
                <w:sz w:val="18"/>
                <w:szCs w:val="18"/>
              </w:rPr>
              <w:t>Sanzione interdittiva:</w:t>
            </w:r>
          </w:p>
          <w:p w14:paraId="35B912C5" w14:textId="77777777" w:rsidR="005C27F9" w:rsidRPr="005C27F9" w:rsidRDefault="005C27F9" w:rsidP="005C27F9">
            <w:pPr>
              <w:pStyle w:val="Paragrafoelenco"/>
              <w:numPr>
                <w:ilvl w:val="0"/>
                <w:numId w:val="23"/>
              </w:numPr>
              <w:ind w:left="227" w:hanging="141"/>
              <w:rPr>
                <w:rFonts w:ascii="Arial" w:hAnsi="Arial" w:cs="Arial"/>
                <w:iCs/>
                <w:sz w:val="18"/>
                <w:szCs w:val="18"/>
              </w:rPr>
            </w:pPr>
            <w:r w:rsidRPr="005C27F9">
              <w:rPr>
                <w:rFonts w:ascii="Arial" w:hAnsi="Arial" w:cs="Arial"/>
                <w:iCs/>
                <w:sz w:val="18"/>
                <w:szCs w:val="18"/>
              </w:rPr>
              <w:t>divieto di contrattare con la pubblica amministrazione, salvo per ottenere le prestazioni di un pubblico servizio;</w:t>
            </w:r>
          </w:p>
          <w:p w14:paraId="1811D328" w14:textId="77777777" w:rsidR="005C27F9" w:rsidRPr="005C27F9" w:rsidRDefault="005C27F9" w:rsidP="005C27F9">
            <w:pPr>
              <w:pStyle w:val="Paragrafoelenco"/>
              <w:numPr>
                <w:ilvl w:val="0"/>
                <w:numId w:val="23"/>
              </w:numPr>
              <w:ind w:left="227" w:hanging="141"/>
              <w:rPr>
                <w:rFonts w:ascii="Arial" w:hAnsi="Arial" w:cs="Arial"/>
                <w:iCs/>
                <w:sz w:val="18"/>
                <w:szCs w:val="18"/>
              </w:rPr>
            </w:pPr>
            <w:r w:rsidRPr="005C27F9">
              <w:rPr>
                <w:rFonts w:ascii="Arial" w:hAnsi="Arial" w:cs="Arial"/>
                <w:iCs/>
                <w:sz w:val="18"/>
                <w:szCs w:val="18"/>
              </w:rPr>
              <w:t xml:space="preserve">esclusione da agevolazioni, finanziamenti, contributi o sussidi e l'eventuale revoca di quelli già concessi; </w:t>
            </w:r>
          </w:p>
          <w:p w14:paraId="7EDE52DC" w14:textId="77777777" w:rsidR="005C27F9" w:rsidRPr="005C27F9" w:rsidRDefault="005C27F9" w:rsidP="005C27F9">
            <w:pPr>
              <w:pStyle w:val="Paragrafoelenco"/>
              <w:numPr>
                <w:ilvl w:val="0"/>
                <w:numId w:val="23"/>
              </w:numPr>
              <w:ind w:left="227" w:hanging="141"/>
              <w:rPr>
                <w:rFonts w:ascii="Arial" w:hAnsi="Arial" w:cs="Arial"/>
                <w:iCs/>
                <w:sz w:val="18"/>
                <w:szCs w:val="18"/>
              </w:rPr>
            </w:pPr>
            <w:r w:rsidRPr="005C27F9">
              <w:rPr>
                <w:rFonts w:ascii="Arial" w:hAnsi="Arial" w:cs="Arial"/>
                <w:iCs/>
                <w:sz w:val="18"/>
                <w:szCs w:val="18"/>
              </w:rPr>
              <w:t xml:space="preserve">divieto di pubblicizzare beni o servizi; </w:t>
            </w:r>
          </w:p>
          <w:p w14:paraId="321DBE01" w14:textId="77777777" w:rsidR="005C27F9" w:rsidRPr="005C27F9" w:rsidRDefault="005C27F9" w:rsidP="006050E4">
            <w:pPr>
              <w:rPr>
                <w:rFonts w:ascii="Arial" w:hAnsi="Arial" w:cs="Arial"/>
                <w:iCs/>
                <w:sz w:val="18"/>
                <w:szCs w:val="18"/>
              </w:rPr>
            </w:pPr>
            <w:r w:rsidRPr="005C27F9">
              <w:rPr>
                <w:rFonts w:ascii="Arial" w:hAnsi="Arial" w:cs="Arial"/>
                <w:iCs/>
                <w:sz w:val="18"/>
                <w:szCs w:val="18"/>
              </w:rPr>
              <w:t xml:space="preserve">da tre mesi a due anni. </w:t>
            </w:r>
          </w:p>
          <w:p w14:paraId="3A0EFE69" w14:textId="77777777" w:rsidR="005C27F9" w:rsidRPr="002B371B" w:rsidRDefault="005C27F9"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6C42D803" w14:textId="732892D7" w:rsidR="005C27F9" w:rsidRPr="005C27F9" w:rsidRDefault="005C27F9" w:rsidP="00321205">
            <w:pPr>
              <w:rPr>
                <w:rFonts w:ascii="Arial" w:hAnsi="Arial" w:cs="Arial"/>
                <w:iCs/>
                <w:sz w:val="18"/>
                <w:szCs w:val="18"/>
              </w:rPr>
            </w:pPr>
            <w:r>
              <w:rPr>
                <w:rFonts w:ascii="Arial" w:hAnsi="Arial" w:cs="Arial"/>
                <w:iCs/>
                <w:sz w:val="18"/>
                <w:szCs w:val="18"/>
              </w:rPr>
              <w:t>Art. 288</w:t>
            </w:r>
            <w:r w:rsidRPr="002B371B">
              <w:rPr>
                <w:rFonts w:ascii="Arial" w:hAnsi="Arial" w:cs="Arial"/>
                <w:iCs/>
                <w:sz w:val="18"/>
                <w:szCs w:val="18"/>
              </w:rPr>
              <w:t xml:space="preserve"> DPR n. 43/1973</w:t>
            </w:r>
            <w:r w:rsidRPr="00CC459B">
              <w:rPr>
                <w:rFonts w:ascii="Arial" w:hAnsi="Arial" w:cs="Arial"/>
                <w:iCs/>
                <w:sz w:val="18"/>
                <w:szCs w:val="18"/>
              </w:rPr>
              <w:t>– “</w:t>
            </w:r>
            <w:r w:rsidRPr="005C27F9">
              <w:rPr>
                <w:rFonts w:ascii="Arial" w:hAnsi="Arial" w:cs="Arial"/>
                <w:iCs/>
                <w:sz w:val="18"/>
                <w:szCs w:val="18"/>
              </w:rPr>
              <w:t>Con</w:t>
            </w:r>
            <w:r>
              <w:rPr>
                <w:rFonts w:ascii="Arial" w:hAnsi="Arial" w:cs="Arial"/>
                <w:iCs/>
                <w:sz w:val="18"/>
                <w:szCs w:val="18"/>
              </w:rPr>
              <w:t>trabbando nei depositi doganali</w:t>
            </w:r>
            <w:r w:rsidRPr="00ED0DD8">
              <w:rPr>
                <w:rFonts w:ascii="Arial" w:hAnsi="Arial" w:cs="Arial"/>
                <w:iCs/>
                <w:sz w:val="18"/>
                <w:szCs w:val="18"/>
              </w:rPr>
              <w:t xml:space="preserve"> </w:t>
            </w:r>
            <w:r>
              <w:rPr>
                <w:rFonts w:ascii="Arial" w:hAnsi="Arial" w:cs="Arial"/>
                <w:iCs/>
                <w:sz w:val="18"/>
                <w:szCs w:val="18"/>
              </w:rPr>
              <w:t>”:</w:t>
            </w:r>
          </w:p>
          <w:p w14:paraId="15E61EC5" w14:textId="642295C0" w:rsidR="005C27F9" w:rsidRPr="002B371B" w:rsidRDefault="005C27F9" w:rsidP="00337855">
            <w:pPr>
              <w:rPr>
                <w:rFonts w:ascii="Arial" w:hAnsi="Arial" w:cs="Arial"/>
                <w:iCs/>
                <w:sz w:val="18"/>
                <w:szCs w:val="18"/>
              </w:rPr>
            </w:pPr>
            <w:r w:rsidRPr="002B371B">
              <w:rPr>
                <w:rFonts w:ascii="Arial" w:hAnsi="Arial" w:cs="Arial"/>
                <w:iCs/>
                <w:sz w:val="18"/>
                <w:szCs w:val="18"/>
              </w:rPr>
              <w:t>“</w:t>
            </w:r>
            <w:r w:rsidR="000102A7" w:rsidRPr="000102A7">
              <w:rPr>
                <w:rFonts w:ascii="Arial" w:hAnsi="Arial" w:cs="Arial"/>
                <w:iCs/>
                <w:sz w:val="18"/>
                <w:szCs w:val="18"/>
              </w:rPr>
              <w:t>Il concessionario di un magazzino doganale di propriet</w:t>
            </w:r>
            <w:r w:rsidR="00337855">
              <w:rPr>
                <w:rFonts w:ascii="Arial" w:hAnsi="Arial" w:cs="Arial"/>
                <w:iCs/>
                <w:sz w:val="18"/>
                <w:szCs w:val="18"/>
              </w:rPr>
              <w:t xml:space="preserve">à privata, che vi detiene merci </w:t>
            </w:r>
            <w:r w:rsidR="000102A7" w:rsidRPr="000102A7">
              <w:rPr>
                <w:rFonts w:ascii="Arial" w:hAnsi="Arial" w:cs="Arial"/>
                <w:iCs/>
                <w:sz w:val="18"/>
                <w:szCs w:val="18"/>
              </w:rPr>
              <w:t>estere per le quali non vi è stata la prescritta dichiarazione d'introduzione o che non</w:t>
            </w:r>
            <w:r w:rsidR="00337855">
              <w:rPr>
                <w:rFonts w:ascii="Arial" w:hAnsi="Arial" w:cs="Arial"/>
                <w:iCs/>
                <w:sz w:val="18"/>
                <w:szCs w:val="18"/>
              </w:rPr>
              <w:t xml:space="preserve"> </w:t>
            </w:r>
            <w:r w:rsidR="000102A7" w:rsidRPr="000102A7">
              <w:rPr>
                <w:rFonts w:ascii="Arial" w:hAnsi="Arial" w:cs="Arial"/>
                <w:iCs/>
                <w:sz w:val="18"/>
                <w:szCs w:val="18"/>
              </w:rPr>
              <w:t>risultano assunte in carico nei registri di deposito, è punito con la multa non minore di</w:t>
            </w:r>
            <w:r w:rsidR="00337855">
              <w:rPr>
                <w:rFonts w:ascii="Arial" w:hAnsi="Arial" w:cs="Arial"/>
                <w:iCs/>
                <w:sz w:val="18"/>
                <w:szCs w:val="18"/>
              </w:rPr>
              <w:t xml:space="preserve"> </w:t>
            </w:r>
            <w:r w:rsidR="000102A7" w:rsidRPr="000102A7">
              <w:rPr>
                <w:rFonts w:ascii="Arial" w:hAnsi="Arial" w:cs="Arial"/>
                <w:iCs/>
                <w:sz w:val="18"/>
                <w:szCs w:val="18"/>
              </w:rPr>
              <w:t>due e non maggiore di dieci volte i diritti di confine dovuti</w:t>
            </w:r>
            <w:r>
              <w:rPr>
                <w:rFonts w:ascii="Arial" w:hAnsi="Arial" w:cs="Arial"/>
                <w:iCs/>
                <w:sz w:val="18"/>
                <w:szCs w:val="18"/>
              </w:rPr>
              <w:t>”.</w:t>
            </w:r>
          </w:p>
        </w:tc>
      </w:tr>
      <w:tr w:rsidR="00A36710" w:rsidRPr="002B371B" w14:paraId="5168405F" w14:textId="77777777" w:rsidTr="00A36710">
        <w:trPr>
          <w:trHeight w:val="1299"/>
        </w:trPr>
        <w:tc>
          <w:tcPr>
            <w:tcW w:w="1985" w:type="dxa"/>
            <w:tcBorders>
              <w:top w:val="single" w:sz="8" w:space="0" w:color="002D62"/>
              <w:left w:val="single" w:sz="8" w:space="0" w:color="008080"/>
              <w:bottom w:val="single" w:sz="8" w:space="0" w:color="008080"/>
            </w:tcBorders>
            <w:shd w:val="clear" w:color="auto" w:fill="FFFFFF"/>
          </w:tcPr>
          <w:p w14:paraId="08680AA1" w14:textId="77777777" w:rsidR="00A36710" w:rsidRDefault="00A36710" w:rsidP="006050E4">
            <w:pPr>
              <w:pStyle w:val="Default"/>
              <w:rPr>
                <w:rFonts w:cs="Arial"/>
                <w:bCs/>
                <w:iCs/>
                <w:sz w:val="18"/>
                <w:szCs w:val="18"/>
                <w:lang w:val="it-IT"/>
              </w:rPr>
            </w:pPr>
            <w:r w:rsidRPr="00CC459B">
              <w:rPr>
                <w:rFonts w:cs="Arial"/>
                <w:bCs/>
                <w:iCs/>
                <w:sz w:val="18"/>
                <w:szCs w:val="18"/>
                <w:lang w:val="it-IT"/>
              </w:rPr>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1A6C699A" w14:textId="77777777" w:rsidR="00A36710" w:rsidRPr="00CC459B" w:rsidRDefault="00A36710"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10"/>
            </w:r>
          </w:p>
        </w:tc>
        <w:tc>
          <w:tcPr>
            <w:tcW w:w="4535" w:type="dxa"/>
            <w:tcBorders>
              <w:top w:val="single" w:sz="8" w:space="0" w:color="002D62"/>
              <w:left w:val="single" w:sz="8" w:space="0" w:color="008080"/>
              <w:bottom w:val="single" w:sz="8" w:space="0" w:color="008080"/>
            </w:tcBorders>
            <w:shd w:val="clear" w:color="auto" w:fill="FFFFFF"/>
          </w:tcPr>
          <w:p w14:paraId="40F231C3" w14:textId="77777777" w:rsidR="00A36710" w:rsidRDefault="00A36710" w:rsidP="00A36710">
            <w:pPr>
              <w:rPr>
                <w:rFonts w:ascii="Arial" w:hAnsi="Arial" w:cs="Arial"/>
                <w:b/>
                <w:iCs/>
                <w:sz w:val="18"/>
                <w:szCs w:val="18"/>
              </w:rPr>
            </w:pPr>
            <w:r w:rsidRPr="00A36710">
              <w:rPr>
                <w:rFonts w:ascii="Arial" w:hAnsi="Arial" w:cs="Arial"/>
                <w:b/>
                <w:iCs/>
                <w:sz w:val="18"/>
                <w:szCs w:val="18"/>
              </w:rPr>
              <w:t xml:space="preserve">Contrabbando nel cabotaggio e nella circolazione </w:t>
            </w:r>
          </w:p>
          <w:p w14:paraId="6AFB46D9" w14:textId="20C280C2" w:rsidR="00A36710" w:rsidRPr="002B371B" w:rsidRDefault="00A36710" w:rsidP="00A36710">
            <w:pPr>
              <w:rPr>
                <w:rFonts w:ascii="Arial" w:hAnsi="Arial" w:cs="Arial"/>
                <w:b/>
                <w:iCs/>
                <w:sz w:val="18"/>
                <w:szCs w:val="18"/>
              </w:rPr>
            </w:pPr>
            <w:r w:rsidRPr="00A36710">
              <w:rPr>
                <w:rFonts w:ascii="Arial" w:hAnsi="Arial" w:cs="Arial"/>
                <w:iCs/>
                <w:sz w:val="18"/>
                <w:szCs w:val="18"/>
              </w:rPr>
              <w:t>(art. 289 DPR n. 43/1973)</w:t>
            </w:r>
            <w:r w:rsidRPr="00A36710">
              <w:rPr>
                <w:rFonts w:ascii="Arial" w:hAnsi="Arial" w:cs="Arial"/>
                <w:b/>
                <w:iCs/>
                <w:sz w:val="18"/>
                <w:szCs w:val="18"/>
              </w:rPr>
              <w:cr/>
            </w:r>
            <w:r w:rsidRPr="00C657A6">
              <w:rPr>
                <w:rFonts w:ascii="Arial" w:hAnsi="Arial" w:cs="Arial"/>
                <w:b/>
                <w:iCs/>
                <w:sz w:val="18"/>
                <w:szCs w:val="18"/>
              </w:rPr>
              <w:cr/>
            </w:r>
            <w:r w:rsidRPr="002B371B">
              <w:rPr>
                <w:rFonts w:ascii="Arial" w:hAnsi="Arial" w:cs="Arial"/>
                <w:b/>
                <w:iCs/>
                <w:sz w:val="18"/>
                <w:szCs w:val="18"/>
              </w:rPr>
              <w:t>Sanzione pecuniaria:</w:t>
            </w:r>
          </w:p>
          <w:p w14:paraId="44D9CFF8" w14:textId="77777777" w:rsidR="00A36710" w:rsidRPr="00A36710" w:rsidRDefault="00A36710" w:rsidP="00A36710">
            <w:pPr>
              <w:pStyle w:val="Paragrafoelenco"/>
              <w:numPr>
                <w:ilvl w:val="0"/>
                <w:numId w:val="23"/>
              </w:numPr>
              <w:ind w:left="227" w:hanging="141"/>
              <w:rPr>
                <w:rFonts w:ascii="Arial" w:hAnsi="Arial" w:cs="Arial"/>
                <w:iCs/>
                <w:sz w:val="18"/>
                <w:szCs w:val="18"/>
              </w:rPr>
            </w:pPr>
            <w:r w:rsidRPr="00A36710">
              <w:rPr>
                <w:rFonts w:ascii="Arial" w:hAnsi="Arial" w:cs="Arial"/>
                <w:iCs/>
                <w:sz w:val="18"/>
                <w:szCs w:val="18"/>
              </w:rPr>
              <w:t xml:space="preserve">da 100 a 400 quote </w:t>
            </w:r>
          </w:p>
          <w:p w14:paraId="730C2E8A" w14:textId="77777777" w:rsidR="00A36710" w:rsidRPr="002B371B" w:rsidRDefault="00A36710" w:rsidP="006050E4">
            <w:pPr>
              <w:rPr>
                <w:rFonts w:ascii="Arial" w:hAnsi="Arial" w:cs="Arial"/>
                <w:b/>
                <w:iCs/>
                <w:sz w:val="18"/>
                <w:szCs w:val="18"/>
              </w:rPr>
            </w:pPr>
          </w:p>
          <w:p w14:paraId="35624EFB" w14:textId="77777777" w:rsidR="00A36710" w:rsidRPr="002B371B" w:rsidRDefault="00A36710" w:rsidP="006050E4">
            <w:pPr>
              <w:rPr>
                <w:rFonts w:ascii="Arial" w:hAnsi="Arial" w:cs="Arial"/>
                <w:b/>
                <w:iCs/>
                <w:sz w:val="18"/>
                <w:szCs w:val="18"/>
              </w:rPr>
            </w:pPr>
            <w:r w:rsidRPr="002B371B">
              <w:rPr>
                <w:rFonts w:ascii="Arial" w:hAnsi="Arial" w:cs="Arial"/>
                <w:b/>
                <w:iCs/>
                <w:sz w:val="18"/>
                <w:szCs w:val="18"/>
              </w:rPr>
              <w:t>Sanzione interdittiva:</w:t>
            </w:r>
          </w:p>
          <w:p w14:paraId="177CCDED" w14:textId="77777777" w:rsidR="00A36710" w:rsidRPr="00A36710" w:rsidRDefault="00A36710" w:rsidP="00A36710">
            <w:pPr>
              <w:pStyle w:val="Paragrafoelenco"/>
              <w:numPr>
                <w:ilvl w:val="0"/>
                <w:numId w:val="23"/>
              </w:numPr>
              <w:ind w:left="227" w:hanging="141"/>
              <w:rPr>
                <w:rFonts w:ascii="Arial" w:hAnsi="Arial" w:cs="Arial"/>
                <w:iCs/>
                <w:sz w:val="18"/>
                <w:szCs w:val="18"/>
              </w:rPr>
            </w:pPr>
            <w:r w:rsidRPr="00A36710">
              <w:rPr>
                <w:rFonts w:ascii="Arial" w:hAnsi="Arial" w:cs="Arial"/>
                <w:iCs/>
                <w:sz w:val="18"/>
                <w:szCs w:val="18"/>
              </w:rPr>
              <w:lastRenderedPageBreak/>
              <w:t>divieto di contrattare con la pubblica amministrazione, salvo per ottenere le prestazioni di un pubblico servizio;</w:t>
            </w:r>
          </w:p>
          <w:p w14:paraId="29F4AF4D" w14:textId="77777777" w:rsidR="00A36710" w:rsidRPr="00A36710" w:rsidRDefault="00A36710" w:rsidP="00A36710">
            <w:pPr>
              <w:pStyle w:val="Paragrafoelenco"/>
              <w:numPr>
                <w:ilvl w:val="0"/>
                <w:numId w:val="23"/>
              </w:numPr>
              <w:ind w:left="227" w:hanging="141"/>
              <w:rPr>
                <w:rFonts w:ascii="Arial" w:hAnsi="Arial" w:cs="Arial"/>
                <w:iCs/>
                <w:sz w:val="18"/>
                <w:szCs w:val="18"/>
              </w:rPr>
            </w:pPr>
            <w:r w:rsidRPr="00A36710">
              <w:rPr>
                <w:rFonts w:ascii="Arial" w:hAnsi="Arial" w:cs="Arial"/>
                <w:iCs/>
                <w:sz w:val="18"/>
                <w:szCs w:val="18"/>
              </w:rPr>
              <w:t xml:space="preserve">esclusione da agevolazioni, finanziamenti, contributi o sussidi e l'eventuale revoca di quelli già concessi; </w:t>
            </w:r>
          </w:p>
          <w:p w14:paraId="2AF5EB46" w14:textId="77777777" w:rsidR="00A36710" w:rsidRPr="00A36710" w:rsidRDefault="00A36710" w:rsidP="00A36710">
            <w:pPr>
              <w:pStyle w:val="Paragrafoelenco"/>
              <w:numPr>
                <w:ilvl w:val="0"/>
                <w:numId w:val="23"/>
              </w:numPr>
              <w:ind w:left="227" w:hanging="141"/>
              <w:rPr>
                <w:rFonts w:ascii="Arial" w:hAnsi="Arial" w:cs="Arial"/>
                <w:iCs/>
                <w:sz w:val="18"/>
                <w:szCs w:val="18"/>
              </w:rPr>
            </w:pPr>
            <w:r w:rsidRPr="00A36710">
              <w:rPr>
                <w:rFonts w:ascii="Arial" w:hAnsi="Arial" w:cs="Arial"/>
                <w:iCs/>
                <w:sz w:val="18"/>
                <w:szCs w:val="18"/>
              </w:rPr>
              <w:t xml:space="preserve">divieto di pubblicizzare beni o servizi; </w:t>
            </w:r>
          </w:p>
          <w:p w14:paraId="374FAF27" w14:textId="77777777" w:rsidR="00A36710" w:rsidRPr="00A36710" w:rsidRDefault="00A36710" w:rsidP="006050E4">
            <w:pPr>
              <w:rPr>
                <w:rFonts w:ascii="Arial" w:hAnsi="Arial" w:cs="Arial"/>
                <w:iCs/>
                <w:sz w:val="18"/>
                <w:szCs w:val="18"/>
              </w:rPr>
            </w:pPr>
            <w:r w:rsidRPr="00A36710">
              <w:rPr>
                <w:rFonts w:ascii="Arial" w:hAnsi="Arial" w:cs="Arial"/>
                <w:iCs/>
                <w:sz w:val="18"/>
                <w:szCs w:val="18"/>
              </w:rPr>
              <w:t xml:space="preserve">da tre mesi a due anni. </w:t>
            </w:r>
          </w:p>
          <w:p w14:paraId="06FF3307" w14:textId="77777777" w:rsidR="00A36710" w:rsidRPr="002B371B" w:rsidRDefault="00A36710"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07554E71" w14:textId="21190B4F" w:rsidR="00A36710" w:rsidRPr="005C27F9" w:rsidRDefault="00A36710" w:rsidP="006050E4">
            <w:pPr>
              <w:rPr>
                <w:rFonts w:ascii="Arial" w:hAnsi="Arial" w:cs="Arial"/>
                <w:iCs/>
                <w:sz w:val="18"/>
                <w:szCs w:val="18"/>
              </w:rPr>
            </w:pPr>
            <w:r>
              <w:rPr>
                <w:rFonts w:ascii="Arial" w:hAnsi="Arial" w:cs="Arial"/>
                <w:iCs/>
                <w:sz w:val="18"/>
                <w:szCs w:val="18"/>
              </w:rPr>
              <w:lastRenderedPageBreak/>
              <w:t>Art. 289</w:t>
            </w:r>
            <w:r w:rsidRPr="002B371B">
              <w:rPr>
                <w:rFonts w:ascii="Arial" w:hAnsi="Arial" w:cs="Arial"/>
                <w:iCs/>
                <w:sz w:val="18"/>
                <w:szCs w:val="18"/>
              </w:rPr>
              <w:t xml:space="preserve"> DPR n. 43/1973</w:t>
            </w:r>
            <w:r w:rsidRPr="00CC459B">
              <w:rPr>
                <w:rFonts w:ascii="Arial" w:hAnsi="Arial" w:cs="Arial"/>
                <w:iCs/>
                <w:sz w:val="18"/>
                <w:szCs w:val="18"/>
              </w:rPr>
              <w:t>– “</w:t>
            </w:r>
            <w:r w:rsidRPr="00A36710">
              <w:rPr>
                <w:rFonts w:ascii="Arial" w:hAnsi="Arial" w:cs="Arial"/>
                <w:iCs/>
                <w:sz w:val="18"/>
                <w:szCs w:val="18"/>
              </w:rPr>
              <w:t>Contrabbando nel cabotaggio e nella circolazione</w:t>
            </w:r>
            <w:r>
              <w:rPr>
                <w:rFonts w:ascii="Arial" w:hAnsi="Arial" w:cs="Arial"/>
                <w:iCs/>
                <w:sz w:val="18"/>
                <w:szCs w:val="18"/>
              </w:rPr>
              <w:t>”:</w:t>
            </w:r>
          </w:p>
          <w:p w14:paraId="57D9964F" w14:textId="095FF8DC" w:rsidR="00A36710" w:rsidRPr="002B371B" w:rsidRDefault="00A36710" w:rsidP="006050E4">
            <w:pPr>
              <w:rPr>
                <w:rFonts w:ascii="Arial" w:hAnsi="Arial" w:cs="Arial"/>
                <w:iCs/>
                <w:sz w:val="18"/>
                <w:szCs w:val="18"/>
              </w:rPr>
            </w:pPr>
            <w:proofErr w:type="gramStart"/>
            <w:r w:rsidRPr="002B371B">
              <w:rPr>
                <w:rFonts w:ascii="Arial" w:hAnsi="Arial" w:cs="Arial"/>
                <w:iCs/>
                <w:sz w:val="18"/>
                <w:szCs w:val="18"/>
              </w:rPr>
              <w:t>“</w:t>
            </w:r>
            <w:r w:rsidRPr="00A36710">
              <w:rPr>
                <w:rFonts w:ascii="Arial" w:hAnsi="Arial" w:cs="Arial"/>
                <w:iCs/>
                <w:sz w:val="18"/>
                <w:szCs w:val="18"/>
              </w:rPr>
              <w:t>E'</w:t>
            </w:r>
            <w:proofErr w:type="gramEnd"/>
            <w:r w:rsidRPr="00A36710">
              <w:rPr>
                <w:rFonts w:ascii="Arial" w:hAnsi="Arial" w:cs="Arial"/>
                <w:iCs/>
                <w:sz w:val="18"/>
                <w:szCs w:val="18"/>
              </w:rPr>
              <w:t xml:space="preserve"> punito con la multa non minore di due e non maggiore di d</w:t>
            </w:r>
            <w:r w:rsidR="00337855">
              <w:rPr>
                <w:rFonts w:ascii="Arial" w:hAnsi="Arial" w:cs="Arial"/>
                <w:iCs/>
                <w:sz w:val="18"/>
                <w:szCs w:val="18"/>
              </w:rPr>
              <w:t xml:space="preserve">ieci volte i diritti di confine </w:t>
            </w:r>
            <w:r w:rsidRPr="00A36710">
              <w:rPr>
                <w:rFonts w:ascii="Arial" w:hAnsi="Arial" w:cs="Arial"/>
                <w:iCs/>
                <w:sz w:val="18"/>
                <w:szCs w:val="18"/>
              </w:rPr>
              <w:t>dovuti chiunque introduce nello Stato merci estere in sostituzione di merci nazionali</w:t>
            </w:r>
            <w:r w:rsidR="00337855">
              <w:rPr>
                <w:rFonts w:ascii="Arial" w:hAnsi="Arial" w:cs="Arial"/>
                <w:iCs/>
                <w:sz w:val="18"/>
                <w:szCs w:val="18"/>
              </w:rPr>
              <w:t xml:space="preserve"> o </w:t>
            </w:r>
            <w:r w:rsidRPr="00A36710">
              <w:rPr>
                <w:rFonts w:ascii="Arial" w:hAnsi="Arial" w:cs="Arial"/>
                <w:iCs/>
                <w:sz w:val="18"/>
                <w:szCs w:val="18"/>
              </w:rPr>
              <w:t>nazionalizzate spedite in cabotaggio od in circolazione</w:t>
            </w:r>
            <w:r>
              <w:rPr>
                <w:rFonts w:ascii="Arial" w:hAnsi="Arial" w:cs="Arial"/>
                <w:iCs/>
                <w:sz w:val="18"/>
                <w:szCs w:val="18"/>
              </w:rPr>
              <w:t>”.</w:t>
            </w:r>
          </w:p>
        </w:tc>
      </w:tr>
      <w:tr w:rsidR="00B07183" w:rsidRPr="002B371B" w14:paraId="245AFF91" w14:textId="77777777" w:rsidTr="00B07183">
        <w:trPr>
          <w:trHeight w:val="1299"/>
        </w:trPr>
        <w:tc>
          <w:tcPr>
            <w:tcW w:w="1985" w:type="dxa"/>
            <w:tcBorders>
              <w:top w:val="single" w:sz="8" w:space="0" w:color="002D62"/>
              <w:left w:val="single" w:sz="8" w:space="0" w:color="008080"/>
              <w:bottom w:val="single" w:sz="8" w:space="0" w:color="008080"/>
            </w:tcBorders>
            <w:shd w:val="clear" w:color="auto" w:fill="FFFFFF"/>
          </w:tcPr>
          <w:p w14:paraId="2994EE16" w14:textId="77777777" w:rsidR="00B07183" w:rsidRDefault="00B07183" w:rsidP="006050E4">
            <w:pPr>
              <w:pStyle w:val="Default"/>
              <w:rPr>
                <w:rFonts w:cs="Arial"/>
                <w:bCs/>
                <w:iCs/>
                <w:sz w:val="18"/>
                <w:szCs w:val="18"/>
                <w:lang w:val="it-IT"/>
              </w:rPr>
            </w:pPr>
            <w:r w:rsidRPr="00CC459B">
              <w:rPr>
                <w:rFonts w:cs="Arial"/>
                <w:bCs/>
                <w:iCs/>
                <w:sz w:val="18"/>
                <w:szCs w:val="18"/>
                <w:lang w:val="it-IT"/>
              </w:rPr>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517E8C3F" w14:textId="77777777" w:rsidR="00B07183" w:rsidRPr="00CC459B" w:rsidRDefault="00B07183"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11"/>
            </w:r>
          </w:p>
        </w:tc>
        <w:tc>
          <w:tcPr>
            <w:tcW w:w="4535" w:type="dxa"/>
            <w:tcBorders>
              <w:top w:val="single" w:sz="8" w:space="0" w:color="002D62"/>
              <w:left w:val="single" w:sz="8" w:space="0" w:color="008080"/>
              <w:bottom w:val="single" w:sz="8" w:space="0" w:color="008080"/>
            </w:tcBorders>
            <w:shd w:val="clear" w:color="auto" w:fill="FFFFFF"/>
          </w:tcPr>
          <w:p w14:paraId="7A01C2D2" w14:textId="7A99A0B1" w:rsidR="00481CFC" w:rsidRDefault="00481CFC" w:rsidP="00481CFC">
            <w:pPr>
              <w:rPr>
                <w:rFonts w:ascii="Arial" w:hAnsi="Arial" w:cs="Arial"/>
                <w:b/>
                <w:iCs/>
                <w:sz w:val="18"/>
                <w:szCs w:val="18"/>
              </w:rPr>
            </w:pPr>
            <w:r>
              <w:rPr>
                <w:rFonts w:ascii="Arial" w:hAnsi="Arial" w:cs="Arial"/>
                <w:b/>
                <w:iCs/>
                <w:sz w:val="18"/>
                <w:szCs w:val="18"/>
              </w:rPr>
              <w:t xml:space="preserve">Contrabbando </w:t>
            </w:r>
            <w:r w:rsidRPr="00481CFC">
              <w:rPr>
                <w:rFonts w:ascii="Arial" w:hAnsi="Arial" w:cs="Arial"/>
                <w:b/>
                <w:iCs/>
                <w:sz w:val="18"/>
                <w:szCs w:val="18"/>
              </w:rPr>
              <w:t>nell'</w:t>
            </w:r>
            <w:r>
              <w:rPr>
                <w:rFonts w:ascii="Arial" w:hAnsi="Arial" w:cs="Arial"/>
                <w:b/>
                <w:iCs/>
                <w:sz w:val="18"/>
                <w:szCs w:val="18"/>
              </w:rPr>
              <w:t xml:space="preserve">esportazione di merci ammesse a </w:t>
            </w:r>
            <w:r w:rsidRPr="00481CFC">
              <w:rPr>
                <w:rFonts w:ascii="Arial" w:hAnsi="Arial" w:cs="Arial"/>
                <w:b/>
                <w:iCs/>
                <w:sz w:val="18"/>
                <w:szCs w:val="18"/>
              </w:rPr>
              <w:t>restituzione di diritti</w:t>
            </w:r>
          </w:p>
          <w:p w14:paraId="7E2F2ACB" w14:textId="77777777" w:rsidR="00481CFC" w:rsidRPr="00481CFC" w:rsidRDefault="00481CFC" w:rsidP="00481CFC">
            <w:pPr>
              <w:rPr>
                <w:rFonts w:ascii="Arial" w:hAnsi="Arial" w:cs="Arial"/>
                <w:iCs/>
                <w:sz w:val="18"/>
                <w:szCs w:val="18"/>
              </w:rPr>
            </w:pPr>
            <w:r w:rsidRPr="00481CFC">
              <w:rPr>
                <w:rFonts w:ascii="Arial" w:hAnsi="Arial" w:cs="Arial"/>
                <w:iCs/>
                <w:sz w:val="18"/>
                <w:szCs w:val="18"/>
              </w:rPr>
              <w:t>(art. 290 DPR n. 43/1973)</w:t>
            </w:r>
            <w:r w:rsidR="00B07183" w:rsidRPr="00481CFC">
              <w:rPr>
                <w:rFonts w:ascii="Arial" w:hAnsi="Arial" w:cs="Arial"/>
                <w:iCs/>
                <w:sz w:val="18"/>
                <w:szCs w:val="18"/>
              </w:rPr>
              <w:cr/>
            </w:r>
          </w:p>
          <w:p w14:paraId="20B75AF8" w14:textId="7289BC1B" w:rsidR="00B07183" w:rsidRPr="002B371B" w:rsidRDefault="00B07183" w:rsidP="00481CFC">
            <w:pPr>
              <w:rPr>
                <w:rFonts w:ascii="Arial" w:hAnsi="Arial" w:cs="Arial"/>
                <w:b/>
                <w:iCs/>
                <w:sz w:val="18"/>
                <w:szCs w:val="18"/>
              </w:rPr>
            </w:pPr>
            <w:r w:rsidRPr="002B371B">
              <w:rPr>
                <w:rFonts w:ascii="Arial" w:hAnsi="Arial" w:cs="Arial"/>
                <w:b/>
                <w:iCs/>
                <w:sz w:val="18"/>
                <w:szCs w:val="18"/>
              </w:rPr>
              <w:t>Sanzione pecuniaria:</w:t>
            </w:r>
          </w:p>
          <w:p w14:paraId="352992DE" w14:textId="77777777" w:rsidR="00B07183" w:rsidRPr="00481CFC" w:rsidRDefault="00B07183" w:rsidP="00481CFC">
            <w:pPr>
              <w:pStyle w:val="Paragrafoelenco"/>
              <w:numPr>
                <w:ilvl w:val="0"/>
                <w:numId w:val="23"/>
              </w:numPr>
              <w:ind w:left="227" w:hanging="141"/>
              <w:rPr>
                <w:rFonts w:ascii="Arial" w:hAnsi="Arial" w:cs="Arial"/>
                <w:iCs/>
                <w:sz w:val="18"/>
                <w:szCs w:val="18"/>
              </w:rPr>
            </w:pPr>
            <w:r w:rsidRPr="00481CFC">
              <w:rPr>
                <w:rFonts w:ascii="Arial" w:hAnsi="Arial" w:cs="Arial"/>
                <w:iCs/>
                <w:sz w:val="18"/>
                <w:szCs w:val="18"/>
              </w:rPr>
              <w:t xml:space="preserve">da 100 a 400 quote </w:t>
            </w:r>
          </w:p>
          <w:p w14:paraId="16F42006" w14:textId="77777777" w:rsidR="00B07183" w:rsidRPr="002B371B" w:rsidRDefault="00B07183" w:rsidP="00481CFC">
            <w:pPr>
              <w:rPr>
                <w:rFonts w:ascii="Arial" w:hAnsi="Arial" w:cs="Arial"/>
                <w:b/>
                <w:iCs/>
                <w:sz w:val="18"/>
                <w:szCs w:val="18"/>
              </w:rPr>
            </w:pPr>
          </w:p>
          <w:p w14:paraId="2E7D43B2" w14:textId="77777777" w:rsidR="00B07183" w:rsidRPr="002B371B" w:rsidRDefault="00B07183" w:rsidP="00481CFC">
            <w:pPr>
              <w:rPr>
                <w:rFonts w:ascii="Arial" w:hAnsi="Arial" w:cs="Arial"/>
                <w:b/>
                <w:iCs/>
                <w:sz w:val="18"/>
                <w:szCs w:val="18"/>
              </w:rPr>
            </w:pPr>
            <w:r w:rsidRPr="002B371B">
              <w:rPr>
                <w:rFonts w:ascii="Arial" w:hAnsi="Arial" w:cs="Arial"/>
                <w:b/>
                <w:iCs/>
                <w:sz w:val="18"/>
                <w:szCs w:val="18"/>
              </w:rPr>
              <w:t>Sanzione interdittiva:</w:t>
            </w:r>
          </w:p>
          <w:p w14:paraId="169AE260" w14:textId="77777777" w:rsidR="00B07183" w:rsidRPr="00481CFC" w:rsidRDefault="00B07183" w:rsidP="00481CFC">
            <w:pPr>
              <w:pStyle w:val="Paragrafoelenco"/>
              <w:numPr>
                <w:ilvl w:val="0"/>
                <w:numId w:val="23"/>
              </w:numPr>
              <w:ind w:left="227" w:hanging="141"/>
              <w:rPr>
                <w:rFonts w:ascii="Arial" w:hAnsi="Arial" w:cs="Arial"/>
                <w:iCs/>
                <w:sz w:val="18"/>
                <w:szCs w:val="18"/>
              </w:rPr>
            </w:pPr>
            <w:r w:rsidRPr="00481CFC">
              <w:rPr>
                <w:rFonts w:ascii="Arial" w:hAnsi="Arial" w:cs="Arial"/>
                <w:iCs/>
                <w:sz w:val="18"/>
                <w:szCs w:val="18"/>
              </w:rPr>
              <w:t>divieto di contrattare con la pubblica amministrazione, salvo per ottenere le prestazioni di un pubblico servizio;</w:t>
            </w:r>
          </w:p>
          <w:p w14:paraId="4EEB4721" w14:textId="77777777" w:rsidR="00B07183" w:rsidRPr="00481CFC" w:rsidRDefault="00B07183" w:rsidP="00481CFC">
            <w:pPr>
              <w:pStyle w:val="Paragrafoelenco"/>
              <w:numPr>
                <w:ilvl w:val="0"/>
                <w:numId w:val="23"/>
              </w:numPr>
              <w:ind w:left="227" w:hanging="141"/>
              <w:rPr>
                <w:rFonts w:ascii="Arial" w:hAnsi="Arial" w:cs="Arial"/>
                <w:iCs/>
                <w:sz w:val="18"/>
                <w:szCs w:val="18"/>
              </w:rPr>
            </w:pPr>
            <w:r w:rsidRPr="00481CFC">
              <w:rPr>
                <w:rFonts w:ascii="Arial" w:hAnsi="Arial" w:cs="Arial"/>
                <w:iCs/>
                <w:sz w:val="18"/>
                <w:szCs w:val="18"/>
              </w:rPr>
              <w:t xml:space="preserve">esclusione da agevolazioni, finanziamenti, contributi o sussidi e l'eventuale revoca di quelli già concessi; </w:t>
            </w:r>
          </w:p>
          <w:p w14:paraId="3314970E" w14:textId="77777777" w:rsidR="00B07183" w:rsidRPr="00481CFC" w:rsidRDefault="00B07183" w:rsidP="006050E4">
            <w:pPr>
              <w:pStyle w:val="Paragrafoelenco"/>
              <w:numPr>
                <w:ilvl w:val="0"/>
                <w:numId w:val="23"/>
              </w:numPr>
              <w:ind w:left="227" w:hanging="141"/>
              <w:rPr>
                <w:rFonts w:ascii="Arial" w:hAnsi="Arial" w:cs="Arial"/>
                <w:iCs/>
                <w:sz w:val="18"/>
                <w:szCs w:val="18"/>
              </w:rPr>
            </w:pPr>
            <w:r w:rsidRPr="00481CFC">
              <w:rPr>
                <w:rFonts w:ascii="Arial" w:hAnsi="Arial" w:cs="Arial"/>
                <w:iCs/>
                <w:sz w:val="18"/>
                <w:szCs w:val="18"/>
              </w:rPr>
              <w:t xml:space="preserve">divieto di pubblicizzare beni o servizi; </w:t>
            </w:r>
          </w:p>
          <w:p w14:paraId="37F3B44D" w14:textId="77777777" w:rsidR="00B07183" w:rsidRPr="00481CFC" w:rsidRDefault="00B07183" w:rsidP="006050E4">
            <w:pPr>
              <w:rPr>
                <w:rFonts w:ascii="Arial" w:hAnsi="Arial" w:cs="Arial"/>
                <w:iCs/>
                <w:sz w:val="18"/>
                <w:szCs w:val="18"/>
              </w:rPr>
            </w:pPr>
            <w:r w:rsidRPr="00481CFC">
              <w:rPr>
                <w:rFonts w:ascii="Arial" w:hAnsi="Arial" w:cs="Arial"/>
                <w:iCs/>
                <w:sz w:val="18"/>
                <w:szCs w:val="18"/>
              </w:rPr>
              <w:t xml:space="preserve">da tre mesi a due anni. </w:t>
            </w:r>
          </w:p>
          <w:p w14:paraId="1B58BB00" w14:textId="77777777" w:rsidR="00B07183" w:rsidRPr="002B371B" w:rsidRDefault="00B07183"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360ABE5A" w14:textId="4DB59AF8" w:rsidR="00B07183" w:rsidRPr="00481CFC" w:rsidRDefault="00B07183" w:rsidP="00337855">
            <w:pPr>
              <w:rPr>
                <w:rFonts w:ascii="Arial" w:hAnsi="Arial" w:cs="Arial"/>
                <w:b/>
                <w:iCs/>
                <w:sz w:val="18"/>
                <w:szCs w:val="18"/>
              </w:rPr>
            </w:pPr>
            <w:r>
              <w:rPr>
                <w:rFonts w:ascii="Arial" w:hAnsi="Arial" w:cs="Arial"/>
                <w:iCs/>
                <w:sz w:val="18"/>
                <w:szCs w:val="18"/>
              </w:rPr>
              <w:t xml:space="preserve">Art. </w:t>
            </w:r>
            <w:r w:rsidR="00481CFC">
              <w:rPr>
                <w:rFonts w:ascii="Arial" w:hAnsi="Arial" w:cs="Arial"/>
                <w:iCs/>
                <w:sz w:val="18"/>
                <w:szCs w:val="18"/>
              </w:rPr>
              <w:t>290</w:t>
            </w:r>
            <w:r w:rsidRPr="002B371B">
              <w:rPr>
                <w:rFonts w:ascii="Arial" w:hAnsi="Arial" w:cs="Arial"/>
                <w:iCs/>
                <w:sz w:val="18"/>
                <w:szCs w:val="18"/>
              </w:rPr>
              <w:t xml:space="preserve"> DPR n. 43/1973</w:t>
            </w:r>
            <w:r w:rsidR="00481CFC">
              <w:rPr>
                <w:rFonts w:ascii="Arial" w:hAnsi="Arial" w:cs="Arial"/>
                <w:iCs/>
                <w:sz w:val="18"/>
                <w:szCs w:val="18"/>
              </w:rPr>
              <w:t xml:space="preserve"> </w:t>
            </w:r>
            <w:r w:rsidRPr="00CC459B">
              <w:rPr>
                <w:rFonts w:ascii="Arial" w:hAnsi="Arial" w:cs="Arial"/>
                <w:iCs/>
                <w:sz w:val="18"/>
                <w:szCs w:val="18"/>
              </w:rPr>
              <w:t>– “</w:t>
            </w:r>
            <w:r w:rsidR="00481CFC" w:rsidRPr="00481CFC">
              <w:rPr>
                <w:rFonts w:ascii="Arial" w:hAnsi="Arial" w:cs="Arial"/>
                <w:iCs/>
                <w:sz w:val="18"/>
                <w:szCs w:val="18"/>
              </w:rPr>
              <w:t>Contrabbando nell'esportazione di merci ammesse a restituzione di diritti</w:t>
            </w:r>
            <w:r>
              <w:rPr>
                <w:rFonts w:ascii="Arial" w:hAnsi="Arial" w:cs="Arial"/>
                <w:iCs/>
                <w:sz w:val="18"/>
                <w:szCs w:val="18"/>
              </w:rPr>
              <w:t>”:</w:t>
            </w:r>
          </w:p>
          <w:p w14:paraId="20C4436A" w14:textId="4B97EFB2" w:rsidR="00B07183" w:rsidRPr="002B371B" w:rsidRDefault="00B07183" w:rsidP="00337855">
            <w:pPr>
              <w:rPr>
                <w:rFonts w:ascii="Arial" w:hAnsi="Arial" w:cs="Arial"/>
                <w:iCs/>
                <w:sz w:val="18"/>
                <w:szCs w:val="18"/>
              </w:rPr>
            </w:pPr>
            <w:r w:rsidRPr="002B371B">
              <w:rPr>
                <w:rFonts w:ascii="Arial" w:hAnsi="Arial" w:cs="Arial"/>
                <w:iCs/>
                <w:sz w:val="18"/>
                <w:szCs w:val="18"/>
              </w:rPr>
              <w:t>“</w:t>
            </w:r>
            <w:r w:rsidR="00481CFC" w:rsidRPr="00481CFC">
              <w:rPr>
                <w:rFonts w:ascii="Arial" w:hAnsi="Arial" w:cs="Arial"/>
                <w:iCs/>
                <w:sz w:val="18"/>
                <w:szCs w:val="18"/>
              </w:rPr>
              <w:t>Chiunque usa mezzi fraudolenti allo scopo di ottenere i</w:t>
            </w:r>
            <w:r w:rsidR="00337855">
              <w:rPr>
                <w:rFonts w:ascii="Arial" w:hAnsi="Arial" w:cs="Arial"/>
                <w:iCs/>
                <w:sz w:val="18"/>
                <w:szCs w:val="18"/>
              </w:rPr>
              <w:t xml:space="preserve">ndebita restituzione di diritti </w:t>
            </w:r>
            <w:r w:rsidR="00481CFC" w:rsidRPr="00481CFC">
              <w:rPr>
                <w:rFonts w:ascii="Arial" w:hAnsi="Arial" w:cs="Arial"/>
                <w:iCs/>
                <w:sz w:val="18"/>
                <w:szCs w:val="18"/>
              </w:rPr>
              <w:t>stabiliti per l'importazione delle materie prime impiega</w:t>
            </w:r>
            <w:r w:rsidR="00337855">
              <w:rPr>
                <w:rFonts w:ascii="Arial" w:hAnsi="Arial" w:cs="Arial"/>
                <w:iCs/>
                <w:sz w:val="18"/>
                <w:szCs w:val="18"/>
              </w:rPr>
              <w:t xml:space="preserve">te nella fabbricazione di merci </w:t>
            </w:r>
            <w:r w:rsidR="00481CFC" w:rsidRPr="00481CFC">
              <w:rPr>
                <w:rFonts w:ascii="Arial" w:hAnsi="Arial" w:cs="Arial"/>
                <w:iCs/>
                <w:sz w:val="18"/>
                <w:szCs w:val="18"/>
              </w:rPr>
              <w:t>nazionali che si esportano, è punito con la multa non minore d</w:t>
            </w:r>
            <w:r w:rsidR="00337855">
              <w:rPr>
                <w:rFonts w:ascii="Arial" w:hAnsi="Arial" w:cs="Arial"/>
                <w:iCs/>
                <w:sz w:val="18"/>
                <w:szCs w:val="18"/>
              </w:rPr>
              <w:t xml:space="preserve">i due volte l'ammontare dei </w:t>
            </w:r>
            <w:r w:rsidR="00481CFC" w:rsidRPr="00481CFC">
              <w:rPr>
                <w:rFonts w:ascii="Arial" w:hAnsi="Arial" w:cs="Arial"/>
                <w:iCs/>
                <w:sz w:val="18"/>
                <w:szCs w:val="18"/>
              </w:rPr>
              <w:t>diritti che indebitamente ha riscosso o tentava di riscuot</w:t>
            </w:r>
            <w:r w:rsidR="00763EE5">
              <w:rPr>
                <w:rFonts w:ascii="Arial" w:hAnsi="Arial" w:cs="Arial"/>
                <w:iCs/>
                <w:sz w:val="18"/>
                <w:szCs w:val="18"/>
              </w:rPr>
              <w:t xml:space="preserve">ere, e non maggiore del decuplo </w:t>
            </w:r>
            <w:r w:rsidR="00481CFC" w:rsidRPr="00481CFC">
              <w:rPr>
                <w:rFonts w:ascii="Arial" w:hAnsi="Arial" w:cs="Arial"/>
                <w:iCs/>
                <w:sz w:val="18"/>
                <w:szCs w:val="18"/>
              </w:rPr>
              <w:t>di essi</w:t>
            </w:r>
            <w:r>
              <w:rPr>
                <w:rFonts w:ascii="Arial" w:hAnsi="Arial" w:cs="Arial"/>
                <w:iCs/>
                <w:sz w:val="18"/>
                <w:szCs w:val="18"/>
              </w:rPr>
              <w:t>”.</w:t>
            </w:r>
          </w:p>
        </w:tc>
      </w:tr>
      <w:tr w:rsidR="002B2490" w:rsidRPr="002B371B" w14:paraId="76BBBD77" w14:textId="77777777" w:rsidTr="002B2490">
        <w:trPr>
          <w:trHeight w:val="1299"/>
        </w:trPr>
        <w:tc>
          <w:tcPr>
            <w:tcW w:w="1985" w:type="dxa"/>
            <w:tcBorders>
              <w:top w:val="single" w:sz="8" w:space="0" w:color="002D62"/>
              <w:left w:val="single" w:sz="8" w:space="0" w:color="008080"/>
              <w:bottom w:val="single" w:sz="8" w:space="0" w:color="008080"/>
            </w:tcBorders>
            <w:shd w:val="clear" w:color="auto" w:fill="FFFFFF"/>
          </w:tcPr>
          <w:p w14:paraId="0113B7D4" w14:textId="77777777" w:rsidR="002B2490" w:rsidRDefault="002B2490" w:rsidP="006050E4">
            <w:pPr>
              <w:pStyle w:val="Default"/>
              <w:rPr>
                <w:rFonts w:cs="Arial"/>
                <w:bCs/>
                <w:iCs/>
                <w:sz w:val="18"/>
                <w:szCs w:val="18"/>
                <w:lang w:val="it-IT"/>
              </w:rPr>
            </w:pPr>
            <w:r w:rsidRPr="00CC459B">
              <w:rPr>
                <w:rFonts w:cs="Arial"/>
                <w:bCs/>
                <w:iCs/>
                <w:sz w:val="18"/>
                <w:szCs w:val="18"/>
                <w:lang w:val="it-IT"/>
              </w:rPr>
              <w:lastRenderedPageBreak/>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6C7FEE3E" w14:textId="77777777" w:rsidR="002B2490" w:rsidRPr="00CC459B" w:rsidRDefault="002B2490"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12"/>
            </w:r>
          </w:p>
        </w:tc>
        <w:tc>
          <w:tcPr>
            <w:tcW w:w="4535" w:type="dxa"/>
            <w:tcBorders>
              <w:top w:val="single" w:sz="8" w:space="0" w:color="002D62"/>
              <w:left w:val="single" w:sz="8" w:space="0" w:color="008080"/>
              <w:bottom w:val="single" w:sz="8" w:space="0" w:color="008080"/>
            </w:tcBorders>
            <w:shd w:val="clear" w:color="auto" w:fill="FFFFFF"/>
          </w:tcPr>
          <w:p w14:paraId="16243A4D" w14:textId="77777777" w:rsidR="002B2490" w:rsidRPr="002B2490" w:rsidRDefault="002B2490" w:rsidP="002B2490">
            <w:pPr>
              <w:rPr>
                <w:rFonts w:ascii="Arial" w:hAnsi="Arial" w:cs="Arial"/>
                <w:b/>
                <w:iCs/>
                <w:sz w:val="18"/>
                <w:szCs w:val="18"/>
              </w:rPr>
            </w:pPr>
            <w:r w:rsidRPr="002B2490">
              <w:rPr>
                <w:rFonts w:ascii="Arial" w:hAnsi="Arial" w:cs="Arial"/>
                <w:b/>
                <w:iCs/>
                <w:sz w:val="18"/>
                <w:szCs w:val="18"/>
              </w:rPr>
              <w:t>Contrabbando nell'importazione od esportazione temporanea</w:t>
            </w:r>
          </w:p>
          <w:p w14:paraId="7520AAB8" w14:textId="77777777" w:rsidR="002B2490" w:rsidRPr="002B2490" w:rsidRDefault="002B2490" w:rsidP="002B2490">
            <w:pPr>
              <w:rPr>
                <w:rFonts w:ascii="Arial" w:hAnsi="Arial" w:cs="Arial"/>
                <w:iCs/>
                <w:sz w:val="18"/>
                <w:szCs w:val="18"/>
              </w:rPr>
            </w:pPr>
            <w:r w:rsidRPr="002B2490">
              <w:rPr>
                <w:rFonts w:ascii="Arial" w:hAnsi="Arial" w:cs="Arial"/>
                <w:iCs/>
                <w:sz w:val="18"/>
                <w:szCs w:val="18"/>
              </w:rPr>
              <w:t>(art. 291 DPR n. 43/1973)</w:t>
            </w:r>
            <w:r w:rsidRPr="002B2490">
              <w:rPr>
                <w:rFonts w:ascii="Arial" w:hAnsi="Arial" w:cs="Arial"/>
                <w:iCs/>
                <w:sz w:val="18"/>
                <w:szCs w:val="18"/>
              </w:rPr>
              <w:cr/>
            </w:r>
          </w:p>
          <w:p w14:paraId="1E9E2AF5" w14:textId="014252CD" w:rsidR="002B2490" w:rsidRPr="002B371B" w:rsidRDefault="002B2490" w:rsidP="002B2490">
            <w:pPr>
              <w:rPr>
                <w:rFonts w:ascii="Arial" w:hAnsi="Arial" w:cs="Arial"/>
                <w:b/>
                <w:iCs/>
                <w:sz w:val="18"/>
                <w:szCs w:val="18"/>
              </w:rPr>
            </w:pPr>
            <w:r w:rsidRPr="002B371B">
              <w:rPr>
                <w:rFonts w:ascii="Arial" w:hAnsi="Arial" w:cs="Arial"/>
                <w:b/>
                <w:iCs/>
                <w:sz w:val="18"/>
                <w:szCs w:val="18"/>
              </w:rPr>
              <w:t>Sanzione pecuniaria:</w:t>
            </w:r>
          </w:p>
          <w:p w14:paraId="34E2B0FA" w14:textId="77777777" w:rsidR="002B2490" w:rsidRPr="002B2490" w:rsidRDefault="002B2490" w:rsidP="006050E4">
            <w:pPr>
              <w:pStyle w:val="Paragrafoelenco"/>
              <w:numPr>
                <w:ilvl w:val="0"/>
                <w:numId w:val="23"/>
              </w:numPr>
              <w:ind w:left="227" w:hanging="141"/>
              <w:rPr>
                <w:rFonts w:ascii="Arial" w:hAnsi="Arial" w:cs="Arial"/>
                <w:iCs/>
                <w:sz w:val="18"/>
                <w:szCs w:val="18"/>
              </w:rPr>
            </w:pPr>
            <w:r w:rsidRPr="002B2490">
              <w:rPr>
                <w:rFonts w:ascii="Arial" w:hAnsi="Arial" w:cs="Arial"/>
                <w:iCs/>
                <w:sz w:val="18"/>
                <w:szCs w:val="18"/>
              </w:rPr>
              <w:t xml:space="preserve">da 100 a 400 quote </w:t>
            </w:r>
          </w:p>
          <w:p w14:paraId="77AC3498" w14:textId="77777777" w:rsidR="002B2490" w:rsidRPr="002B371B" w:rsidRDefault="002B2490" w:rsidP="006050E4">
            <w:pPr>
              <w:rPr>
                <w:rFonts w:ascii="Arial" w:hAnsi="Arial" w:cs="Arial"/>
                <w:b/>
                <w:iCs/>
                <w:sz w:val="18"/>
                <w:szCs w:val="18"/>
              </w:rPr>
            </w:pPr>
          </w:p>
          <w:p w14:paraId="246A99E4" w14:textId="77777777" w:rsidR="002B2490" w:rsidRPr="002B371B" w:rsidRDefault="002B2490" w:rsidP="006050E4">
            <w:pPr>
              <w:rPr>
                <w:rFonts w:ascii="Arial" w:hAnsi="Arial" w:cs="Arial"/>
                <w:b/>
                <w:iCs/>
                <w:sz w:val="18"/>
                <w:szCs w:val="18"/>
              </w:rPr>
            </w:pPr>
            <w:r w:rsidRPr="002B371B">
              <w:rPr>
                <w:rFonts w:ascii="Arial" w:hAnsi="Arial" w:cs="Arial"/>
                <w:b/>
                <w:iCs/>
                <w:sz w:val="18"/>
                <w:szCs w:val="18"/>
              </w:rPr>
              <w:t>Sanzione interdittiva:</w:t>
            </w:r>
          </w:p>
          <w:p w14:paraId="289E7E3F" w14:textId="77777777" w:rsidR="002B2490" w:rsidRPr="002B2490" w:rsidRDefault="002B2490" w:rsidP="006050E4">
            <w:pPr>
              <w:pStyle w:val="Paragrafoelenco"/>
              <w:numPr>
                <w:ilvl w:val="0"/>
                <w:numId w:val="23"/>
              </w:numPr>
              <w:ind w:left="227" w:hanging="141"/>
              <w:rPr>
                <w:rFonts w:ascii="Arial" w:hAnsi="Arial" w:cs="Arial"/>
                <w:iCs/>
                <w:sz w:val="18"/>
                <w:szCs w:val="18"/>
              </w:rPr>
            </w:pPr>
            <w:r w:rsidRPr="002B2490">
              <w:rPr>
                <w:rFonts w:ascii="Arial" w:hAnsi="Arial" w:cs="Arial"/>
                <w:iCs/>
                <w:sz w:val="18"/>
                <w:szCs w:val="18"/>
              </w:rPr>
              <w:t>divieto di contrattare con la pubblica amministrazione, salvo per ottenere le prestazioni di un pubblico servizio;</w:t>
            </w:r>
          </w:p>
          <w:p w14:paraId="635DF620" w14:textId="77777777" w:rsidR="002B2490" w:rsidRPr="002B2490" w:rsidRDefault="002B2490" w:rsidP="006050E4">
            <w:pPr>
              <w:pStyle w:val="Paragrafoelenco"/>
              <w:numPr>
                <w:ilvl w:val="0"/>
                <w:numId w:val="23"/>
              </w:numPr>
              <w:ind w:left="227" w:hanging="141"/>
              <w:rPr>
                <w:rFonts w:ascii="Arial" w:hAnsi="Arial" w:cs="Arial"/>
                <w:iCs/>
                <w:sz w:val="18"/>
                <w:szCs w:val="18"/>
              </w:rPr>
            </w:pPr>
            <w:r w:rsidRPr="002B2490">
              <w:rPr>
                <w:rFonts w:ascii="Arial" w:hAnsi="Arial" w:cs="Arial"/>
                <w:iCs/>
                <w:sz w:val="18"/>
                <w:szCs w:val="18"/>
              </w:rPr>
              <w:t xml:space="preserve">esclusione da agevolazioni, finanziamenti, contributi o sussidi e l'eventuale revoca di quelli già concessi; </w:t>
            </w:r>
          </w:p>
          <w:p w14:paraId="26B80F28" w14:textId="77777777" w:rsidR="002B2490" w:rsidRPr="002B2490" w:rsidRDefault="002B2490" w:rsidP="006050E4">
            <w:pPr>
              <w:pStyle w:val="Paragrafoelenco"/>
              <w:numPr>
                <w:ilvl w:val="0"/>
                <w:numId w:val="23"/>
              </w:numPr>
              <w:ind w:left="227" w:hanging="141"/>
              <w:rPr>
                <w:rFonts w:ascii="Arial" w:hAnsi="Arial" w:cs="Arial"/>
                <w:iCs/>
                <w:sz w:val="18"/>
                <w:szCs w:val="18"/>
              </w:rPr>
            </w:pPr>
            <w:r w:rsidRPr="002B2490">
              <w:rPr>
                <w:rFonts w:ascii="Arial" w:hAnsi="Arial" w:cs="Arial"/>
                <w:iCs/>
                <w:sz w:val="18"/>
                <w:szCs w:val="18"/>
              </w:rPr>
              <w:t xml:space="preserve">divieto di pubblicizzare beni o servizi; </w:t>
            </w:r>
          </w:p>
          <w:p w14:paraId="7E2A29B9" w14:textId="77777777" w:rsidR="002B2490" w:rsidRPr="002B2490" w:rsidRDefault="002B2490" w:rsidP="006050E4">
            <w:pPr>
              <w:rPr>
                <w:rFonts w:ascii="Arial" w:hAnsi="Arial" w:cs="Arial"/>
                <w:iCs/>
                <w:sz w:val="18"/>
                <w:szCs w:val="18"/>
              </w:rPr>
            </w:pPr>
            <w:r w:rsidRPr="002B2490">
              <w:rPr>
                <w:rFonts w:ascii="Arial" w:hAnsi="Arial" w:cs="Arial"/>
                <w:iCs/>
                <w:sz w:val="18"/>
                <w:szCs w:val="18"/>
              </w:rPr>
              <w:t xml:space="preserve">da tre mesi a due anni. </w:t>
            </w:r>
          </w:p>
          <w:p w14:paraId="328FA741" w14:textId="77777777" w:rsidR="002B2490" w:rsidRPr="002B371B" w:rsidRDefault="002B2490"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4C1024A1" w14:textId="52E8486F" w:rsidR="002B2490" w:rsidRPr="002B2490" w:rsidRDefault="002B2490" w:rsidP="006050E4">
            <w:pPr>
              <w:rPr>
                <w:rFonts w:ascii="Arial" w:hAnsi="Arial" w:cs="Arial"/>
                <w:b/>
                <w:iCs/>
                <w:sz w:val="18"/>
                <w:szCs w:val="18"/>
              </w:rPr>
            </w:pPr>
            <w:r>
              <w:rPr>
                <w:rFonts w:ascii="Arial" w:hAnsi="Arial" w:cs="Arial"/>
                <w:iCs/>
                <w:sz w:val="18"/>
                <w:szCs w:val="18"/>
              </w:rPr>
              <w:t>Art. 291</w:t>
            </w:r>
            <w:r w:rsidRPr="002B371B">
              <w:rPr>
                <w:rFonts w:ascii="Arial" w:hAnsi="Arial" w:cs="Arial"/>
                <w:iCs/>
                <w:sz w:val="18"/>
                <w:szCs w:val="18"/>
              </w:rPr>
              <w:t xml:space="preserve"> DPR n. 43/1973</w:t>
            </w:r>
            <w:r>
              <w:rPr>
                <w:rFonts w:ascii="Arial" w:hAnsi="Arial" w:cs="Arial"/>
                <w:iCs/>
                <w:sz w:val="18"/>
                <w:szCs w:val="18"/>
              </w:rPr>
              <w:t xml:space="preserve"> </w:t>
            </w:r>
            <w:r w:rsidRPr="00CC459B">
              <w:rPr>
                <w:rFonts w:ascii="Arial" w:hAnsi="Arial" w:cs="Arial"/>
                <w:iCs/>
                <w:sz w:val="18"/>
                <w:szCs w:val="18"/>
              </w:rPr>
              <w:t>– “</w:t>
            </w:r>
            <w:r w:rsidRPr="002B2490">
              <w:rPr>
                <w:rFonts w:ascii="Arial" w:hAnsi="Arial" w:cs="Arial"/>
                <w:iCs/>
                <w:sz w:val="18"/>
                <w:szCs w:val="18"/>
              </w:rPr>
              <w:t>Contrabbando nell'importazione od esportazione temporanea”:</w:t>
            </w:r>
          </w:p>
          <w:p w14:paraId="225A2149" w14:textId="06618C4F" w:rsidR="002B2490" w:rsidRPr="002B371B" w:rsidRDefault="002B2490" w:rsidP="002B2490">
            <w:pPr>
              <w:rPr>
                <w:rFonts w:ascii="Arial" w:hAnsi="Arial" w:cs="Arial"/>
                <w:iCs/>
                <w:sz w:val="18"/>
                <w:szCs w:val="18"/>
              </w:rPr>
            </w:pPr>
            <w:r w:rsidRPr="002B371B">
              <w:rPr>
                <w:rFonts w:ascii="Arial" w:hAnsi="Arial" w:cs="Arial"/>
                <w:iCs/>
                <w:sz w:val="18"/>
                <w:szCs w:val="18"/>
              </w:rPr>
              <w:t>“</w:t>
            </w:r>
            <w:r w:rsidRPr="002B2490">
              <w:rPr>
                <w:rFonts w:ascii="Arial" w:hAnsi="Arial" w:cs="Arial"/>
                <w:iCs/>
                <w:sz w:val="18"/>
                <w:szCs w:val="18"/>
              </w:rPr>
              <w:t xml:space="preserve">Chiunque nelle operazioni di importazione o di </w:t>
            </w:r>
            <w:r>
              <w:rPr>
                <w:rFonts w:ascii="Arial" w:hAnsi="Arial" w:cs="Arial"/>
                <w:iCs/>
                <w:sz w:val="18"/>
                <w:szCs w:val="18"/>
              </w:rPr>
              <w:t xml:space="preserve">esportazione temporanea o nelle </w:t>
            </w:r>
            <w:r w:rsidRPr="002B2490">
              <w:rPr>
                <w:rFonts w:ascii="Arial" w:hAnsi="Arial" w:cs="Arial"/>
                <w:iCs/>
                <w:sz w:val="18"/>
                <w:szCs w:val="18"/>
              </w:rPr>
              <w:t>operazioni di riesportazione e di reimportazione, allo scopo di sottrarre merci al</w:t>
            </w:r>
            <w:r>
              <w:rPr>
                <w:rFonts w:ascii="Arial" w:hAnsi="Arial" w:cs="Arial"/>
                <w:iCs/>
                <w:sz w:val="18"/>
                <w:szCs w:val="18"/>
              </w:rPr>
              <w:t xml:space="preserve"> </w:t>
            </w:r>
            <w:r w:rsidRPr="002B2490">
              <w:rPr>
                <w:rFonts w:ascii="Arial" w:hAnsi="Arial" w:cs="Arial"/>
                <w:iCs/>
                <w:sz w:val="18"/>
                <w:szCs w:val="18"/>
              </w:rPr>
              <w:t>pagamento di diritti che sarebbero dovuti, sottopone le merci stesse a manipolazioni</w:t>
            </w:r>
            <w:r>
              <w:rPr>
                <w:rFonts w:ascii="Arial" w:hAnsi="Arial" w:cs="Arial"/>
                <w:iCs/>
                <w:sz w:val="18"/>
                <w:szCs w:val="18"/>
              </w:rPr>
              <w:t xml:space="preserve"> </w:t>
            </w:r>
            <w:r w:rsidRPr="002B2490">
              <w:rPr>
                <w:rFonts w:ascii="Arial" w:hAnsi="Arial" w:cs="Arial"/>
                <w:iCs/>
                <w:sz w:val="18"/>
                <w:szCs w:val="18"/>
              </w:rPr>
              <w:t>artificiose ovvero usa altri mezzi fraudolenti, è punito con la multa non minore di due e</w:t>
            </w:r>
            <w:r>
              <w:rPr>
                <w:rFonts w:ascii="Arial" w:hAnsi="Arial" w:cs="Arial"/>
                <w:iCs/>
                <w:sz w:val="18"/>
                <w:szCs w:val="18"/>
              </w:rPr>
              <w:t xml:space="preserve"> </w:t>
            </w:r>
            <w:r w:rsidRPr="002B2490">
              <w:rPr>
                <w:rFonts w:ascii="Arial" w:hAnsi="Arial" w:cs="Arial"/>
                <w:iCs/>
                <w:sz w:val="18"/>
                <w:szCs w:val="18"/>
              </w:rPr>
              <w:t>non maggiore di dieci volte l'ammontare dei diritti evasi o che tentava di evadere</w:t>
            </w:r>
            <w:r>
              <w:rPr>
                <w:rFonts w:ascii="Arial" w:hAnsi="Arial" w:cs="Arial"/>
                <w:iCs/>
                <w:sz w:val="18"/>
                <w:szCs w:val="18"/>
              </w:rPr>
              <w:t>”.</w:t>
            </w:r>
          </w:p>
        </w:tc>
      </w:tr>
      <w:tr w:rsidR="005C2FEA" w:rsidRPr="002B371B" w14:paraId="02C3981F" w14:textId="77777777" w:rsidTr="00F7687E">
        <w:trPr>
          <w:trHeight w:val="699"/>
        </w:trPr>
        <w:tc>
          <w:tcPr>
            <w:tcW w:w="1985" w:type="dxa"/>
            <w:tcBorders>
              <w:top w:val="single" w:sz="8" w:space="0" w:color="002D62"/>
              <w:left w:val="single" w:sz="8" w:space="0" w:color="008080"/>
              <w:bottom w:val="single" w:sz="8" w:space="0" w:color="008080"/>
            </w:tcBorders>
            <w:shd w:val="clear" w:color="auto" w:fill="FFFFFF"/>
          </w:tcPr>
          <w:p w14:paraId="56D46171" w14:textId="77777777" w:rsidR="005C2FEA" w:rsidRDefault="005C2FEA" w:rsidP="006050E4">
            <w:pPr>
              <w:pStyle w:val="Default"/>
              <w:rPr>
                <w:rFonts w:cs="Arial"/>
                <w:bCs/>
                <w:iCs/>
                <w:sz w:val="18"/>
                <w:szCs w:val="18"/>
                <w:lang w:val="it-IT"/>
              </w:rPr>
            </w:pPr>
            <w:r w:rsidRPr="00CC459B">
              <w:rPr>
                <w:rFonts w:cs="Arial"/>
                <w:bCs/>
                <w:iCs/>
                <w:sz w:val="18"/>
                <w:szCs w:val="18"/>
                <w:lang w:val="it-IT"/>
              </w:rPr>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2CAB1780" w14:textId="77777777" w:rsidR="005C2FEA" w:rsidRPr="00CC459B" w:rsidRDefault="005C2FEA" w:rsidP="006050E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13"/>
            </w:r>
          </w:p>
        </w:tc>
        <w:tc>
          <w:tcPr>
            <w:tcW w:w="4535" w:type="dxa"/>
            <w:tcBorders>
              <w:top w:val="single" w:sz="8" w:space="0" w:color="002D62"/>
              <w:left w:val="single" w:sz="8" w:space="0" w:color="008080"/>
              <w:bottom w:val="single" w:sz="8" w:space="0" w:color="008080"/>
            </w:tcBorders>
            <w:shd w:val="clear" w:color="auto" w:fill="FFFFFF"/>
          </w:tcPr>
          <w:p w14:paraId="3CBD7D67" w14:textId="77777777" w:rsidR="005C2FEA" w:rsidRDefault="005C2FEA" w:rsidP="005C2FEA">
            <w:pPr>
              <w:rPr>
                <w:rFonts w:ascii="Arial" w:hAnsi="Arial" w:cs="Arial"/>
                <w:b/>
                <w:iCs/>
                <w:sz w:val="18"/>
                <w:szCs w:val="18"/>
              </w:rPr>
            </w:pPr>
            <w:r w:rsidRPr="005C2FEA">
              <w:rPr>
                <w:rFonts w:ascii="Arial" w:hAnsi="Arial" w:cs="Arial"/>
                <w:b/>
                <w:iCs/>
                <w:sz w:val="18"/>
                <w:szCs w:val="18"/>
              </w:rPr>
              <w:t>Contrabbando di tabacchi lavor</w:t>
            </w:r>
            <w:r>
              <w:rPr>
                <w:rFonts w:ascii="Arial" w:hAnsi="Arial" w:cs="Arial"/>
                <w:b/>
                <w:iCs/>
                <w:sz w:val="18"/>
                <w:szCs w:val="18"/>
              </w:rPr>
              <w:t xml:space="preserve">ati esteri </w:t>
            </w:r>
          </w:p>
          <w:p w14:paraId="14E98AE4" w14:textId="4C80A059" w:rsidR="005C2FEA" w:rsidRPr="005C2FEA" w:rsidRDefault="005C2FEA" w:rsidP="005C2FEA">
            <w:pPr>
              <w:rPr>
                <w:rFonts w:ascii="Arial" w:hAnsi="Arial" w:cs="Arial"/>
                <w:iCs/>
                <w:sz w:val="18"/>
                <w:szCs w:val="18"/>
              </w:rPr>
            </w:pPr>
            <w:r w:rsidRPr="005C2FEA">
              <w:rPr>
                <w:rFonts w:ascii="Arial" w:hAnsi="Arial" w:cs="Arial"/>
                <w:iCs/>
                <w:sz w:val="18"/>
                <w:szCs w:val="18"/>
              </w:rPr>
              <w:t>(art. 291-bis DPR n.43/1973)</w:t>
            </w:r>
            <w:r w:rsidRPr="005C2FEA">
              <w:rPr>
                <w:rFonts w:ascii="Arial" w:hAnsi="Arial" w:cs="Arial"/>
                <w:iCs/>
                <w:sz w:val="18"/>
                <w:szCs w:val="18"/>
              </w:rPr>
              <w:cr/>
            </w:r>
          </w:p>
          <w:p w14:paraId="641818B4" w14:textId="5E82180E" w:rsidR="005C2FEA" w:rsidRPr="002B371B" w:rsidRDefault="005C2FEA" w:rsidP="005C2FEA">
            <w:pPr>
              <w:rPr>
                <w:rFonts w:ascii="Arial" w:hAnsi="Arial" w:cs="Arial"/>
                <w:b/>
                <w:iCs/>
                <w:sz w:val="18"/>
                <w:szCs w:val="18"/>
              </w:rPr>
            </w:pPr>
            <w:r w:rsidRPr="002B371B">
              <w:rPr>
                <w:rFonts w:ascii="Arial" w:hAnsi="Arial" w:cs="Arial"/>
                <w:b/>
                <w:iCs/>
                <w:sz w:val="18"/>
                <w:szCs w:val="18"/>
              </w:rPr>
              <w:t>Sanzione pecuniaria:</w:t>
            </w:r>
          </w:p>
          <w:p w14:paraId="0B788D8E" w14:textId="77777777" w:rsidR="005C2FEA" w:rsidRPr="005C2FEA" w:rsidRDefault="005C2FEA" w:rsidP="006050E4">
            <w:pPr>
              <w:pStyle w:val="Paragrafoelenco"/>
              <w:numPr>
                <w:ilvl w:val="0"/>
                <w:numId w:val="23"/>
              </w:numPr>
              <w:ind w:left="227" w:hanging="141"/>
              <w:rPr>
                <w:rFonts w:ascii="Arial" w:hAnsi="Arial" w:cs="Arial"/>
                <w:iCs/>
                <w:sz w:val="18"/>
                <w:szCs w:val="18"/>
              </w:rPr>
            </w:pPr>
            <w:r w:rsidRPr="005C2FEA">
              <w:rPr>
                <w:rFonts w:ascii="Arial" w:hAnsi="Arial" w:cs="Arial"/>
                <w:iCs/>
                <w:sz w:val="18"/>
                <w:szCs w:val="18"/>
              </w:rPr>
              <w:t xml:space="preserve">da 100 a 400 quote </w:t>
            </w:r>
          </w:p>
          <w:p w14:paraId="2ADB4419" w14:textId="77777777" w:rsidR="005C2FEA" w:rsidRPr="002B371B" w:rsidRDefault="005C2FEA" w:rsidP="006050E4">
            <w:pPr>
              <w:rPr>
                <w:rFonts w:ascii="Arial" w:hAnsi="Arial" w:cs="Arial"/>
                <w:b/>
                <w:iCs/>
                <w:sz w:val="18"/>
                <w:szCs w:val="18"/>
              </w:rPr>
            </w:pPr>
          </w:p>
          <w:p w14:paraId="38D03FCF" w14:textId="77777777" w:rsidR="005C2FEA" w:rsidRPr="002B371B" w:rsidRDefault="005C2FEA" w:rsidP="006050E4">
            <w:pPr>
              <w:rPr>
                <w:rFonts w:ascii="Arial" w:hAnsi="Arial" w:cs="Arial"/>
                <w:b/>
                <w:iCs/>
                <w:sz w:val="18"/>
                <w:szCs w:val="18"/>
              </w:rPr>
            </w:pPr>
            <w:r w:rsidRPr="002B371B">
              <w:rPr>
                <w:rFonts w:ascii="Arial" w:hAnsi="Arial" w:cs="Arial"/>
                <w:b/>
                <w:iCs/>
                <w:sz w:val="18"/>
                <w:szCs w:val="18"/>
              </w:rPr>
              <w:t>Sanzione interdittiva:</w:t>
            </w:r>
          </w:p>
          <w:p w14:paraId="282CC20A" w14:textId="77777777" w:rsidR="005C2FEA" w:rsidRPr="005C2FEA" w:rsidRDefault="005C2FEA" w:rsidP="006050E4">
            <w:pPr>
              <w:pStyle w:val="Paragrafoelenco"/>
              <w:numPr>
                <w:ilvl w:val="0"/>
                <w:numId w:val="23"/>
              </w:numPr>
              <w:ind w:left="227" w:hanging="141"/>
              <w:rPr>
                <w:rFonts w:ascii="Arial" w:hAnsi="Arial" w:cs="Arial"/>
                <w:iCs/>
                <w:sz w:val="18"/>
                <w:szCs w:val="18"/>
              </w:rPr>
            </w:pPr>
            <w:r w:rsidRPr="005C2FEA">
              <w:rPr>
                <w:rFonts w:ascii="Arial" w:hAnsi="Arial" w:cs="Arial"/>
                <w:iCs/>
                <w:sz w:val="18"/>
                <w:szCs w:val="18"/>
              </w:rPr>
              <w:t>divieto di contrattare con la pubblica amministrazione, salvo per ottenere le prestazioni di un pubblico servizio;</w:t>
            </w:r>
          </w:p>
          <w:p w14:paraId="581CCB4E" w14:textId="77777777" w:rsidR="005C2FEA" w:rsidRPr="005C2FEA" w:rsidRDefault="005C2FEA" w:rsidP="006050E4">
            <w:pPr>
              <w:pStyle w:val="Paragrafoelenco"/>
              <w:numPr>
                <w:ilvl w:val="0"/>
                <w:numId w:val="23"/>
              </w:numPr>
              <w:ind w:left="227" w:hanging="141"/>
              <w:rPr>
                <w:rFonts w:ascii="Arial" w:hAnsi="Arial" w:cs="Arial"/>
                <w:iCs/>
                <w:sz w:val="18"/>
                <w:szCs w:val="18"/>
              </w:rPr>
            </w:pPr>
            <w:r w:rsidRPr="005C2FEA">
              <w:rPr>
                <w:rFonts w:ascii="Arial" w:hAnsi="Arial" w:cs="Arial"/>
                <w:iCs/>
                <w:sz w:val="18"/>
                <w:szCs w:val="18"/>
              </w:rPr>
              <w:t xml:space="preserve">esclusione da agevolazioni, finanziamenti, contributi o sussidi e l'eventuale revoca di quelli già concessi; </w:t>
            </w:r>
          </w:p>
          <w:p w14:paraId="63B048B9" w14:textId="77777777" w:rsidR="005C2FEA" w:rsidRPr="005C2FEA" w:rsidRDefault="005C2FEA" w:rsidP="006050E4">
            <w:pPr>
              <w:pStyle w:val="Paragrafoelenco"/>
              <w:numPr>
                <w:ilvl w:val="0"/>
                <w:numId w:val="23"/>
              </w:numPr>
              <w:ind w:left="227" w:hanging="141"/>
              <w:rPr>
                <w:rFonts w:ascii="Arial" w:hAnsi="Arial" w:cs="Arial"/>
                <w:iCs/>
                <w:sz w:val="18"/>
                <w:szCs w:val="18"/>
              </w:rPr>
            </w:pPr>
            <w:r w:rsidRPr="005C2FEA">
              <w:rPr>
                <w:rFonts w:ascii="Arial" w:hAnsi="Arial" w:cs="Arial"/>
                <w:iCs/>
                <w:sz w:val="18"/>
                <w:szCs w:val="18"/>
              </w:rPr>
              <w:lastRenderedPageBreak/>
              <w:t xml:space="preserve">divieto di pubblicizzare beni o servizi; </w:t>
            </w:r>
          </w:p>
          <w:p w14:paraId="7CE2D5CB" w14:textId="77777777" w:rsidR="005C2FEA" w:rsidRPr="005C2FEA" w:rsidRDefault="005C2FEA" w:rsidP="006050E4">
            <w:pPr>
              <w:rPr>
                <w:rFonts w:ascii="Arial" w:hAnsi="Arial" w:cs="Arial"/>
                <w:iCs/>
                <w:sz w:val="18"/>
                <w:szCs w:val="18"/>
              </w:rPr>
            </w:pPr>
            <w:r w:rsidRPr="005C2FEA">
              <w:rPr>
                <w:rFonts w:ascii="Arial" w:hAnsi="Arial" w:cs="Arial"/>
                <w:iCs/>
                <w:sz w:val="18"/>
                <w:szCs w:val="18"/>
              </w:rPr>
              <w:t xml:space="preserve">da tre mesi a due anni. </w:t>
            </w:r>
          </w:p>
          <w:p w14:paraId="2530BEDD" w14:textId="77777777" w:rsidR="005C2FEA" w:rsidRPr="002B371B" w:rsidRDefault="005C2FEA"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5A16F056" w14:textId="107A394B" w:rsidR="005C2FEA" w:rsidRPr="005C2FEA" w:rsidRDefault="005C2FEA" w:rsidP="006050E4">
            <w:pPr>
              <w:rPr>
                <w:rFonts w:ascii="Arial" w:hAnsi="Arial" w:cs="Arial"/>
                <w:iCs/>
                <w:sz w:val="18"/>
                <w:szCs w:val="18"/>
              </w:rPr>
            </w:pPr>
            <w:r>
              <w:rPr>
                <w:rFonts w:ascii="Arial" w:hAnsi="Arial" w:cs="Arial"/>
                <w:iCs/>
                <w:sz w:val="18"/>
                <w:szCs w:val="18"/>
              </w:rPr>
              <w:lastRenderedPageBreak/>
              <w:t xml:space="preserve">Art. </w:t>
            </w:r>
            <w:r w:rsidRPr="005C2FEA">
              <w:rPr>
                <w:rFonts w:ascii="Arial" w:hAnsi="Arial" w:cs="Arial"/>
                <w:iCs/>
                <w:sz w:val="18"/>
                <w:szCs w:val="18"/>
              </w:rPr>
              <w:t>291-bis</w:t>
            </w:r>
            <w:r w:rsidRPr="002B371B">
              <w:rPr>
                <w:rFonts w:ascii="Arial" w:hAnsi="Arial" w:cs="Arial"/>
                <w:iCs/>
                <w:sz w:val="18"/>
                <w:szCs w:val="18"/>
              </w:rPr>
              <w:t xml:space="preserve"> DPR n. 43/1973</w:t>
            </w:r>
            <w:r>
              <w:rPr>
                <w:rFonts w:ascii="Arial" w:hAnsi="Arial" w:cs="Arial"/>
                <w:iCs/>
                <w:sz w:val="18"/>
                <w:szCs w:val="18"/>
              </w:rPr>
              <w:t xml:space="preserve"> </w:t>
            </w:r>
            <w:r w:rsidRPr="00CC459B">
              <w:rPr>
                <w:rFonts w:ascii="Arial" w:hAnsi="Arial" w:cs="Arial"/>
                <w:iCs/>
                <w:sz w:val="18"/>
                <w:szCs w:val="18"/>
              </w:rPr>
              <w:t>– “</w:t>
            </w:r>
            <w:r w:rsidRPr="005C2FEA">
              <w:rPr>
                <w:rFonts w:ascii="Arial" w:hAnsi="Arial" w:cs="Arial"/>
                <w:iCs/>
                <w:sz w:val="18"/>
                <w:szCs w:val="18"/>
              </w:rPr>
              <w:t>Contrabbando di tabacchi lavorati esteri</w:t>
            </w:r>
            <w:r w:rsidRPr="002B2490">
              <w:rPr>
                <w:rFonts w:ascii="Arial" w:hAnsi="Arial" w:cs="Arial"/>
                <w:iCs/>
                <w:sz w:val="18"/>
                <w:szCs w:val="18"/>
              </w:rPr>
              <w:t>”:</w:t>
            </w:r>
          </w:p>
          <w:p w14:paraId="2DA8ECD0" w14:textId="04A9C6A6" w:rsidR="005C2FEA" w:rsidRPr="005C2FEA" w:rsidRDefault="005C2FEA" w:rsidP="005C2FEA">
            <w:pPr>
              <w:rPr>
                <w:rFonts w:ascii="Arial" w:hAnsi="Arial" w:cs="Arial"/>
                <w:iCs/>
                <w:sz w:val="18"/>
                <w:szCs w:val="18"/>
              </w:rPr>
            </w:pPr>
            <w:r w:rsidRPr="002B371B">
              <w:rPr>
                <w:rFonts w:ascii="Arial" w:hAnsi="Arial" w:cs="Arial"/>
                <w:iCs/>
                <w:sz w:val="18"/>
                <w:szCs w:val="18"/>
              </w:rPr>
              <w:t>“</w:t>
            </w:r>
            <w:r w:rsidRPr="005C2FEA">
              <w:rPr>
                <w:rFonts w:ascii="Arial" w:hAnsi="Arial" w:cs="Arial"/>
                <w:iCs/>
                <w:sz w:val="18"/>
                <w:szCs w:val="18"/>
              </w:rPr>
              <w:t>Chiunque introduce, vende, trasporta, acquista o detiene nel territorio dello Stato un</w:t>
            </w:r>
            <w:r>
              <w:rPr>
                <w:rFonts w:ascii="Arial" w:hAnsi="Arial" w:cs="Arial"/>
                <w:iCs/>
                <w:sz w:val="18"/>
                <w:szCs w:val="18"/>
              </w:rPr>
              <w:t xml:space="preserve"> </w:t>
            </w:r>
            <w:r w:rsidRPr="005C2FEA">
              <w:rPr>
                <w:rFonts w:ascii="Arial" w:hAnsi="Arial" w:cs="Arial"/>
                <w:iCs/>
                <w:sz w:val="18"/>
                <w:szCs w:val="18"/>
              </w:rPr>
              <w:t>quantitativo di tabacco lavorato estero di contrabbando superiore a dieci chilogrammi</w:t>
            </w:r>
            <w:r>
              <w:rPr>
                <w:rFonts w:ascii="Arial" w:hAnsi="Arial" w:cs="Arial"/>
                <w:iCs/>
                <w:sz w:val="18"/>
                <w:szCs w:val="18"/>
              </w:rPr>
              <w:t xml:space="preserve"> </w:t>
            </w:r>
            <w:r w:rsidRPr="005C2FEA">
              <w:rPr>
                <w:rFonts w:ascii="Arial" w:hAnsi="Arial" w:cs="Arial"/>
                <w:iCs/>
                <w:sz w:val="18"/>
                <w:szCs w:val="18"/>
              </w:rPr>
              <w:t>convenzionali è punito con la multa di euro 5 (lire diecimila) per ogni grammo</w:t>
            </w:r>
            <w:r>
              <w:rPr>
                <w:rFonts w:ascii="Arial" w:hAnsi="Arial" w:cs="Arial"/>
                <w:iCs/>
                <w:sz w:val="18"/>
                <w:szCs w:val="18"/>
              </w:rPr>
              <w:t xml:space="preserve"> </w:t>
            </w:r>
            <w:r w:rsidRPr="005C2FEA">
              <w:rPr>
                <w:rFonts w:ascii="Arial" w:hAnsi="Arial" w:cs="Arial"/>
                <w:iCs/>
                <w:sz w:val="18"/>
                <w:szCs w:val="18"/>
              </w:rPr>
              <w:t>convenzionale di prodotto, come definito dall'articolo 9 della legge 7 marzo 1985, n. 76, e</w:t>
            </w:r>
            <w:r>
              <w:rPr>
                <w:rFonts w:ascii="Arial" w:hAnsi="Arial" w:cs="Arial"/>
                <w:iCs/>
                <w:sz w:val="18"/>
                <w:szCs w:val="18"/>
              </w:rPr>
              <w:t xml:space="preserve"> </w:t>
            </w:r>
            <w:r w:rsidRPr="005C2FEA">
              <w:rPr>
                <w:rFonts w:ascii="Arial" w:hAnsi="Arial" w:cs="Arial"/>
                <w:iCs/>
                <w:sz w:val="18"/>
                <w:szCs w:val="18"/>
              </w:rPr>
              <w:t>con la reclusione da due a cinque anni.</w:t>
            </w:r>
          </w:p>
          <w:p w14:paraId="3D0EFB18" w14:textId="62702F9C" w:rsidR="005C2FEA" w:rsidRPr="002B371B" w:rsidRDefault="005C2FEA" w:rsidP="00E92253">
            <w:pPr>
              <w:rPr>
                <w:rFonts w:ascii="Arial" w:hAnsi="Arial" w:cs="Arial"/>
                <w:iCs/>
                <w:sz w:val="18"/>
                <w:szCs w:val="18"/>
              </w:rPr>
            </w:pPr>
            <w:r w:rsidRPr="005C2FEA">
              <w:rPr>
                <w:rFonts w:ascii="Arial" w:hAnsi="Arial" w:cs="Arial"/>
                <w:iCs/>
                <w:sz w:val="18"/>
                <w:szCs w:val="18"/>
              </w:rPr>
              <w:t>I fatti previsti dal comma 1, quando hanno ad oggetto un quantitativo di tabacco lavorato</w:t>
            </w:r>
            <w:r w:rsidR="00E92253">
              <w:rPr>
                <w:rFonts w:ascii="Arial" w:hAnsi="Arial" w:cs="Arial"/>
                <w:iCs/>
                <w:sz w:val="18"/>
                <w:szCs w:val="18"/>
              </w:rPr>
              <w:t xml:space="preserve"> </w:t>
            </w:r>
            <w:r w:rsidRPr="005C2FEA">
              <w:rPr>
                <w:rFonts w:ascii="Arial" w:hAnsi="Arial" w:cs="Arial"/>
                <w:iCs/>
                <w:sz w:val="18"/>
                <w:szCs w:val="18"/>
              </w:rPr>
              <w:t>estero fino a dieci chilogrammi convenzionali, sono puniti con la multa di euro 5 (lire</w:t>
            </w:r>
            <w:r w:rsidR="00E92253">
              <w:rPr>
                <w:rFonts w:ascii="Arial" w:hAnsi="Arial" w:cs="Arial"/>
                <w:iCs/>
                <w:sz w:val="18"/>
                <w:szCs w:val="18"/>
              </w:rPr>
              <w:t xml:space="preserve"> </w:t>
            </w:r>
            <w:r w:rsidRPr="005C2FEA">
              <w:rPr>
                <w:rFonts w:ascii="Arial" w:hAnsi="Arial" w:cs="Arial"/>
                <w:iCs/>
                <w:sz w:val="18"/>
                <w:szCs w:val="18"/>
              </w:rPr>
              <w:t>diecimila) per ogni grammo convenzionale di prodotto e comunque in misura non</w:t>
            </w:r>
            <w:r w:rsidR="00E92253">
              <w:rPr>
                <w:rFonts w:ascii="Arial" w:hAnsi="Arial" w:cs="Arial"/>
                <w:iCs/>
                <w:sz w:val="18"/>
                <w:szCs w:val="18"/>
              </w:rPr>
              <w:t xml:space="preserve"> </w:t>
            </w:r>
            <w:r w:rsidRPr="005C2FEA">
              <w:rPr>
                <w:rFonts w:ascii="Arial" w:hAnsi="Arial" w:cs="Arial"/>
                <w:iCs/>
                <w:sz w:val="18"/>
                <w:szCs w:val="18"/>
              </w:rPr>
              <w:t>inferiore a euro 516 (lire 1 milione)</w:t>
            </w:r>
            <w:r>
              <w:rPr>
                <w:rFonts w:ascii="Arial" w:hAnsi="Arial" w:cs="Arial"/>
                <w:iCs/>
                <w:sz w:val="18"/>
                <w:szCs w:val="18"/>
              </w:rPr>
              <w:t>”.</w:t>
            </w:r>
          </w:p>
        </w:tc>
      </w:tr>
      <w:tr w:rsidR="00F7687E" w:rsidRPr="002B371B" w14:paraId="75627E52" w14:textId="77777777" w:rsidTr="00BD6A3B">
        <w:trPr>
          <w:trHeight w:val="1549"/>
        </w:trPr>
        <w:tc>
          <w:tcPr>
            <w:tcW w:w="1985" w:type="dxa"/>
            <w:tcBorders>
              <w:top w:val="single" w:sz="8" w:space="0" w:color="002D62"/>
              <w:left w:val="single" w:sz="8" w:space="0" w:color="008080"/>
              <w:bottom w:val="single" w:sz="8" w:space="0" w:color="008080"/>
            </w:tcBorders>
            <w:shd w:val="clear" w:color="auto" w:fill="FFFFFF"/>
          </w:tcPr>
          <w:p w14:paraId="17665961" w14:textId="77777777" w:rsidR="00F7687E" w:rsidRDefault="00F7687E" w:rsidP="001169AD">
            <w:pPr>
              <w:pStyle w:val="Default"/>
              <w:jc w:val="both"/>
              <w:rPr>
                <w:rFonts w:cs="Arial"/>
                <w:bCs/>
                <w:iCs/>
                <w:sz w:val="18"/>
                <w:szCs w:val="18"/>
                <w:lang w:val="it-IT"/>
              </w:rPr>
            </w:pPr>
            <w:r w:rsidRPr="00CC459B">
              <w:rPr>
                <w:rFonts w:cs="Arial"/>
                <w:bCs/>
                <w:iCs/>
                <w:sz w:val="18"/>
                <w:szCs w:val="18"/>
                <w:lang w:val="it-IT"/>
              </w:rPr>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4C7FADE3" w14:textId="77777777" w:rsidR="00F7687E" w:rsidRPr="00CC459B" w:rsidRDefault="00F7687E" w:rsidP="001169AD">
            <w:pPr>
              <w:pStyle w:val="Default"/>
              <w:jc w:val="both"/>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14"/>
            </w:r>
          </w:p>
        </w:tc>
        <w:tc>
          <w:tcPr>
            <w:tcW w:w="4535" w:type="dxa"/>
            <w:tcBorders>
              <w:top w:val="single" w:sz="8" w:space="0" w:color="002D62"/>
              <w:left w:val="single" w:sz="8" w:space="0" w:color="008080"/>
              <w:bottom w:val="single" w:sz="8" w:space="0" w:color="008080"/>
            </w:tcBorders>
            <w:shd w:val="clear" w:color="auto" w:fill="FFFFFF"/>
          </w:tcPr>
          <w:p w14:paraId="345E2B93" w14:textId="049BE245" w:rsidR="003F7E44" w:rsidRDefault="003F7E44" w:rsidP="001169AD">
            <w:pPr>
              <w:rPr>
                <w:rFonts w:ascii="Arial" w:hAnsi="Arial" w:cs="Arial"/>
                <w:b/>
                <w:iCs/>
                <w:sz w:val="18"/>
                <w:szCs w:val="18"/>
              </w:rPr>
            </w:pPr>
            <w:r w:rsidRPr="003F7E44">
              <w:rPr>
                <w:rFonts w:ascii="Arial" w:hAnsi="Arial" w:cs="Arial"/>
                <w:b/>
                <w:iCs/>
                <w:sz w:val="18"/>
                <w:szCs w:val="18"/>
              </w:rPr>
              <w:t>Circostanze aggravanti del deli</w:t>
            </w:r>
            <w:r>
              <w:rPr>
                <w:rFonts w:ascii="Arial" w:hAnsi="Arial" w:cs="Arial"/>
                <w:b/>
                <w:iCs/>
                <w:sz w:val="18"/>
                <w:szCs w:val="18"/>
              </w:rPr>
              <w:t xml:space="preserve">tto di contrabbando di tabacchi </w:t>
            </w:r>
            <w:r w:rsidRPr="003F7E44">
              <w:rPr>
                <w:rFonts w:ascii="Arial" w:hAnsi="Arial" w:cs="Arial"/>
                <w:b/>
                <w:iCs/>
                <w:sz w:val="18"/>
                <w:szCs w:val="18"/>
              </w:rPr>
              <w:t xml:space="preserve">lavorati esteri </w:t>
            </w:r>
          </w:p>
          <w:p w14:paraId="6B443420" w14:textId="77777777" w:rsidR="003F7E44" w:rsidRDefault="003F7E44" w:rsidP="001169AD">
            <w:pPr>
              <w:rPr>
                <w:rFonts w:ascii="Arial" w:hAnsi="Arial" w:cs="Arial"/>
                <w:b/>
                <w:iCs/>
                <w:sz w:val="18"/>
                <w:szCs w:val="18"/>
              </w:rPr>
            </w:pPr>
            <w:r w:rsidRPr="003F7E44">
              <w:rPr>
                <w:rFonts w:ascii="Arial" w:hAnsi="Arial" w:cs="Arial"/>
                <w:iCs/>
                <w:sz w:val="18"/>
                <w:szCs w:val="18"/>
              </w:rPr>
              <w:t>(art. 291-ter DPR n. 43/1973)</w:t>
            </w:r>
            <w:r w:rsidRPr="003F7E44">
              <w:rPr>
                <w:rFonts w:ascii="Arial" w:hAnsi="Arial" w:cs="Arial"/>
                <w:iCs/>
                <w:sz w:val="18"/>
                <w:szCs w:val="18"/>
              </w:rPr>
              <w:cr/>
            </w:r>
          </w:p>
          <w:p w14:paraId="046CD86B" w14:textId="32909F45" w:rsidR="00F7687E" w:rsidRPr="002B371B" w:rsidRDefault="00F7687E" w:rsidP="001169AD">
            <w:pPr>
              <w:rPr>
                <w:rFonts w:ascii="Arial" w:hAnsi="Arial" w:cs="Arial"/>
                <w:b/>
                <w:iCs/>
                <w:sz w:val="18"/>
                <w:szCs w:val="18"/>
              </w:rPr>
            </w:pPr>
            <w:r w:rsidRPr="002B371B">
              <w:rPr>
                <w:rFonts w:ascii="Arial" w:hAnsi="Arial" w:cs="Arial"/>
                <w:b/>
                <w:iCs/>
                <w:sz w:val="18"/>
                <w:szCs w:val="18"/>
              </w:rPr>
              <w:t>Sanzione pecuniaria:</w:t>
            </w:r>
          </w:p>
          <w:p w14:paraId="5EB738D7" w14:textId="77777777" w:rsidR="00F7687E" w:rsidRPr="003F7E44" w:rsidRDefault="00F7687E" w:rsidP="001169AD">
            <w:pPr>
              <w:pStyle w:val="Paragrafoelenco"/>
              <w:numPr>
                <w:ilvl w:val="0"/>
                <w:numId w:val="23"/>
              </w:numPr>
              <w:ind w:left="227" w:hanging="141"/>
              <w:rPr>
                <w:rFonts w:ascii="Arial" w:hAnsi="Arial" w:cs="Arial"/>
                <w:iCs/>
                <w:sz w:val="18"/>
                <w:szCs w:val="18"/>
              </w:rPr>
            </w:pPr>
            <w:r w:rsidRPr="003F7E44">
              <w:rPr>
                <w:rFonts w:ascii="Arial" w:hAnsi="Arial" w:cs="Arial"/>
                <w:iCs/>
                <w:sz w:val="18"/>
                <w:szCs w:val="18"/>
              </w:rPr>
              <w:t xml:space="preserve">da 100 a 400 quote </w:t>
            </w:r>
          </w:p>
          <w:p w14:paraId="360C843F" w14:textId="77777777" w:rsidR="00F7687E" w:rsidRPr="002B371B" w:rsidRDefault="00F7687E" w:rsidP="001169AD">
            <w:pPr>
              <w:rPr>
                <w:rFonts w:ascii="Arial" w:hAnsi="Arial" w:cs="Arial"/>
                <w:b/>
                <w:iCs/>
                <w:sz w:val="18"/>
                <w:szCs w:val="18"/>
              </w:rPr>
            </w:pPr>
          </w:p>
          <w:p w14:paraId="193A2D32" w14:textId="77777777" w:rsidR="00F7687E" w:rsidRPr="002B371B" w:rsidRDefault="00F7687E" w:rsidP="001169AD">
            <w:pPr>
              <w:rPr>
                <w:rFonts w:ascii="Arial" w:hAnsi="Arial" w:cs="Arial"/>
                <w:b/>
                <w:iCs/>
                <w:sz w:val="18"/>
                <w:szCs w:val="18"/>
              </w:rPr>
            </w:pPr>
            <w:r w:rsidRPr="002B371B">
              <w:rPr>
                <w:rFonts w:ascii="Arial" w:hAnsi="Arial" w:cs="Arial"/>
                <w:b/>
                <w:iCs/>
                <w:sz w:val="18"/>
                <w:szCs w:val="18"/>
              </w:rPr>
              <w:t>Sanzione interdittiva:</w:t>
            </w:r>
          </w:p>
          <w:p w14:paraId="67E49581" w14:textId="77777777" w:rsidR="00F7687E" w:rsidRPr="003F7E44" w:rsidRDefault="00F7687E" w:rsidP="001169AD">
            <w:pPr>
              <w:pStyle w:val="Paragrafoelenco"/>
              <w:numPr>
                <w:ilvl w:val="0"/>
                <w:numId w:val="23"/>
              </w:numPr>
              <w:ind w:left="227" w:hanging="141"/>
              <w:rPr>
                <w:rFonts w:ascii="Arial" w:hAnsi="Arial" w:cs="Arial"/>
                <w:iCs/>
                <w:sz w:val="18"/>
                <w:szCs w:val="18"/>
              </w:rPr>
            </w:pPr>
            <w:r w:rsidRPr="003F7E44">
              <w:rPr>
                <w:rFonts w:ascii="Arial" w:hAnsi="Arial" w:cs="Arial"/>
                <w:iCs/>
                <w:sz w:val="18"/>
                <w:szCs w:val="18"/>
              </w:rPr>
              <w:t>divieto di contrattare con la pubblica amministrazione, salvo per ottenere le prestazioni di un pubblico servizio;</w:t>
            </w:r>
          </w:p>
          <w:p w14:paraId="4748547F" w14:textId="77777777" w:rsidR="00F7687E" w:rsidRPr="003F7E44" w:rsidRDefault="00F7687E" w:rsidP="001169AD">
            <w:pPr>
              <w:pStyle w:val="Paragrafoelenco"/>
              <w:numPr>
                <w:ilvl w:val="0"/>
                <w:numId w:val="23"/>
              </w:numPr>
              <w:ind w:left="227" w:hanging="141"/>
              <w:rPr>
                <w:rFonts w:ascii="Arial" w:hAnsi="Arial" w:cs="Arial"/>
                <w:iCs/>
                <w:sz w:val="18"/>
                <w:szCs w:val="18"/>
              </w:rPr>
            </w:pPr>
            <w:r w:rsidRPr="003F7E44">
              <w:rPr>
                <w:rFonts w:ascii="Arial" w:hAnsi="Arial" w:cs="Arial"/>
                <w:iCs/>
                <w:sz w:val="18"/>
                <w:szCs w:val="18"/>
              </w:rPr>
              <w:t xml:space="preserve">esclusione da agevolazioni, finanziamenti, contributi o sussidi e l'eventuale revoca di quelli già concessi; </w:t>
            </w:r>
          </w:p>
          <w:p w14:paraId="3CDE75C9" w14:textId="77777777" w:rsidR="00F7687E" w:rsidRPr="003F7E44" w:rsidRDefault="00F7687E" w:rsidP="001169AD">
            <w:pPr>
              <w:pStyle w:val="Paragrafoelenco"/>
              <w:numPr>
                <w:ilvl w:val="0"/>
                <w:numId w:val="23"/>
              </w:numPr>
              <w:ind w:left="227" w:hanging="141"/>
              <w:rPr>
                <w:rFonts w:ascii="Arial" w:hAnsi="Arial" w:cs="Arial"/>
                <w:iCs/>
                <w:sz w:val="18"/>
                <w:szCs w:val="18"/>
              </w:rPr>
            </w:pPr>
            <w:r w:rsidRPr="003F7E44">
              <w:rPr>
                <w:rFonts w:ascii="Arial" w:hAnsi="Arial" w:cs="Arial"/>
                <w:iCs/>
                <w:sz w:val="18"/>
                <w:szCs w:val="18"/>
              </w:rPr>
              <w:t xml:space="preserve">divieto di pubblicizzare beni o servizi; </w:t>
            </w:r>
          </w:p>
          <w:p w14:paraId="3D597E34" w14:textId="77777777" w:rsidR="00F7687E" w:rsidRPr="003F7E44" w:rsidRDefault="00F7687E" w:rsidP="001169AD">
            <w:pPr>
              <w:rPr>
                <w:rFonts w:ascii="Arial" w:hAnsi="Arial" w:cs="Arial"/>
                <w:iCs/>
                <w:sz w:val="18"/>
                <w:szCs w:val="18"/>
              </w:rPr>
            </w:pPr>
            <w:r w:rsidRPr="003F7E44">
              <w:rPr>
                <w:rFonts w:ascii="Arial" w:hAnsi="Arial" w:cs="Arial"/>
                <w:iCs/>
                <w:sz w:val="18"/>
                <w:szCs w:val="18"/>
              </w:rPr>
              <w:t xml:space="preserve">da tre mesi a due anni. </w:t>
            </w:r>
          </w:p>
          <w:p w14:paraId="2D4B7718" w14:textId="77777777" w:rsidR="00F7687E" w:rsidRPr="002B371B" w:rsidRDefault="00F7687E" w:rsidP="001169AD">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4324A444" w14:textId="5D634A99" w:rsidR="00F7687E" w:rsidRPr="005C2FEA" w:rsidRDefault="00F7687E" w:rsidP="001169AD">
            <w:pPr>
              <w:rPr>
                <w:rFonts w:ascii="Arial" w:hAnsi="Arial" w:cs="Arial"/>
                <w:iCs/>
                <w:sz w:val="18"/>
                <w:szCs w:val="18"/>
              </w:rPr>
            </w:pPr>
            <w:r>
              <w:rPr>
                <w:rFonts w:ascii="Arial" w:hAnsi="Arial" w:cs="Arial"/>
                <w:iCs/>
                <w:sz w:val="18"/>
                <w:szCs w:val="18"/>
              </w:rPr>
              <w:t xml:space="preserve">Art. </w:t>
            </w:r>
            <w:r w:rsidR="003F7E44">
              <w:rPr>
                <w:rFonts w:ascii="Arial" w:hAnsi="Arial" w:cs="Arial"/>
                <w:iCs/>
                <w:sz w:val="18"/>
                <w:szCs w:val="18"/>
              </w:rPr>
              <w:t>291-ter</w:t>
            </w:r>
            <w:r w:rsidRPr="002B371B">
              <w:rPr>
                <w:rFonts w:ascii="Arial" w:hAnsi="Arial" w:cs="Arial"/>
                <w:iCs/>
                <w:sz w:val="18"/>
                <w:szCs w:val="18"/>
              </w:rPr>
              <w:t xml:space="preserve"> DPR n. 43/1973</w:t>
            </w:r>
            <w:r>
              <w:rPr>
                <w:rFonts w:ascii="Arial" w:hAnsi="Arial" w:cs="Arial"/>
                <w:iCs/>
                <w:sz w:val="18"/>
                <w:szCs w:val="18"/>
              </w:rPr>
              <w:t xml:space="preserve"> </w:t>
            </w:r>
            <w:r w:rsidRPr="00CC459B">
              <w:rPr>
                <w:rFonts w:ascii="Arial" w:hAnsi="Arial" w:cs="Arial"/>
                <w:iCs/>
                <w:sz w:val="18"/>
                <w:szCs w:val="18"/>
              </w:rPr>
              <w:t>– “</w:t>
            </w:r>
            <w:r w:rsidR="003F7E44" w:rsidRPr="003F7E44">
              <w:rPr>
                <w:rFonts w:ascii="Arial" w:hAnsi="Arial" w:cs="Arial"/>
                <w:iCs/>
                <w:sz w:val="18"/>
                <w:szCs w:val="18"/>
              </w:rPr>
              <w:t>Circostanze aggravanti del delitto di contrabbando di tabacchi lavorati esteri</w:t>
            </w:r>
            <w:r w:rsidRPr="002B2490">
              <w:rPr>
                <w:rFonts w:ascii="Arial" w:hAnsi="Arial" w:cs="Arial"/>
                <w:iCs/>
                <w:sz w:val="18"/>
                <w:szCs w:val="18"/>
              </w:rPr>
              <w:t>”:</w:t>
            </w:r>
          </w:p>
          <w:p w14:paraId="6FBEA8A8" w14:textId="77777777" w:rsidR="00F7687E" w:rsidRPr="005C2FEA" w:rsidRDefault="00F7687E" w:rsidP="001169AD">
            <w:pPr>
              <w:rPr>
                <w:rFonts w:ascii="Arial" w:hAnsi="Arial" w:cs="Arial"/>
                <w:iCs/>
                <w:sz w:val="18"/>
                <w:szCs w:val="18"/>
              </w:rPr>
            </w:pPr>
            <w:r w:rsidRPr="002B371B">
              <w:rPr>
                <w:rFonts w:ascii="Arial" w:hAnsi="Arial" w:cs="Arial"/>
                <w:iCs/>
                <w:sz w:val="18"/>
                <w:szCs w:val="18"/>
              </w:rPr>
              <w:t>“</w:t>
            </w:r>
            <w:r w:rsidRPr="005C2FEA">
              <w:rPr>
                <w:rFonts w:ascii="Arial" w:hAnsi="Arial" w:cs="Arial"/>
                <w:iCs/>
                <w:sz w:val="18"/>
                <w:szCs w:val="18"/>
              </w:rPr>
              <w:t>Chiunque introduce, vende, trasporta, acquista o detiene nel territorio dello Stato un</w:t>
            </w:r>
            <w:r>
              <w:rPr>
                <w:rFonts w:ascii="Arial" w:hAnsi="Arial" w:cs="Arial"/>
                <w:iCs/>
                <w:sz w:val="18"/>
                <w:szCs w:val="18"/>
              </w:rPr>
              <w:t xml:space="preserve"> </w:t>
            </w:r>
            <w:r w:rsidRPr="005C2FEA">
              <w:rPr>
                <w:rFonts w:ascii="Arial" w:hAnsi="Arial" w:cs="Arial"/>
                <w:iCs/>
                <w:sz w:val="18"/>
                <w:szCs w:val="18"/>
              </w:rPr>
              <w:t>quantitativo di tabacco lavorato estero di contrabbando superiore a dieci chilogrammi</w:t>
            </w:r>
            <w:r>
              <w:rPr>
                <w:rFonts w:ascii="Arial" w:hAnsi="Arial" w:cs="Arial"/>
                <w:iCs/>
                <w:sz w:val="18"/>
                <w:szCs w:val="18"/>
              </w:rPr>
              <w:t xml:space="preserve"> </w:t>
            </w:r>
            <w:r w:rsidRPr="005C2FEA">
              <w:rPr>
                <w:rFonts w:ascii="Arial" w:hAnsi="Arial" w:cs="Arial"/>
                <w:iCs/>
                <w:sz w:val="18"/>
                <w:szCs w:val="18"/>
              </w:rPr>
              <w:t>convenzionali è punito con la multa di euro 5 (lire diecimila) per ogni grammo</w:t>
            </w:r>
            <w:r>
              <w:rPr>
                <w:rFonts w:ascii="Arial" w:hAnsi="Arial" w:cs="Arial"/>
                <w:iCs/>
                <w:sz w:val="18"/>
                <w:szCs w:val="18"/>
              </w:rPr>
              <w:t xml:space="preserve"> </w:t>
            </w:r>
            <w:r w:rsidRPr="005C2FEA">
              <w:rPr>
                <w:rFonts w:ascii="Arial" w:hAnsi="Arial" w:cs="Arial"/>
                <w:iCs/>
                <w:sz w:val="18"/>
                <w:szCs w:val="18"/>
              </w:rPr>
              <w:t>convenzionale di prodotto, come definito dall'articolo 9 della legge 7 marzo 1985, n. 76, e</w:t>
            </w:r>
            <w:r>
              <w:rPr>
                <w:rFonts w:ascii="Arial" w:hAnsi="Arial" w:cs="Arial"/>
                <w:iCs/>
                <w:sz w:val="18"/>
                <w:szCs w:val="18"/>
              </w:rPr>
              <w:t xml:space="preserve"> </w:t>
            </w:r>
            <w:r w:rsidRPr="005C2FEA">
              <w:rPr>
                <w:rFonts w:ascii="Arial" w:hAnsi="Arial" w:cs="Arial"/>
                <w:iCs/>
                <w:sz w:val="18"/>
                <w:szCs w:val="18"/>
              </w:rPr>
              <w:t>con la reclusione da due a cinque anni.</w:t>
            </w:r>
          </w:p>
          <w:p w14:paraId="0B221FE2" w14:textId="2FC0E856" w:rsidR="003F7E44" w:rsidRPr="003F7E44" w:rsidRDefault="00F7687E" w:rsidP="001169AD">
            <w:pPr>
              <w:rPr>
                <w:rFonts w:ascii="Arial" w:hAnsi="Arial" w:cs="Arial"/>
                <w:iCs/>
                <w:sz w:val="18"/>
                <w:szCs w:val="18"/>
              </w:rPr>
            </w:pPr>
            <w:r w:rsidRPr="005C2FEA">
              <w:rPr>
                <w:rFonts w:ascii="Arial" w:hAnsi="Arial" w:cs="Arial"/>
                <w:iCs/>
                <w:sz w:val="18"/>
                <w:szCs w:val="18"/>
              </w:rPr>
              <w:t>I fatti previsti dal comma 1, quando hanno ad oggetto un quantitativo di tabacco lavorato</w:t>
            </w:r>
            <w:r>
              <w:rPr>
                <w:rFonts w:ascii="Arial" w:hAnsi="Arial" w:cs="Arial"/>
                <w:iCs/>
                <w:sz w:val="18"/>
                <w:szCs w:val="18"/>
              </w:rPr>
              <w:t xml:space="preserve"> </w:t>
            </w:r>
            <w:r w:rsidRPr="005C2FEA">
              <w:rPr>
                <w:rFonts w:ascii="Arial" w:hAnsi="Arial" w:cs="Arial"/>
                <w:iCs/>
                <w:sz w:val="18"/>
                <w:szCs w:val="18"/>
              </w:rPr>
              <w:t>estero fino a dieci chilogrammi convenzionali, sono puniti con la multa di euro 5 (lire</w:t>
            </w:r>
            <w:r>
              <w:rPr>
                <w:rFonts w:ascii="Arial" w:hAnsi="Arial" w:cs="Arial"/>
                <w:iCs/>
                <w:sz w:val="18"/>
                <w:szCs w:val="18"/>
              </w:rPr>
              <w:t xml:space="preserve"> </w:t>
            </w:r>
            <w:r w:rsidRPr="005C2FEA">
              <w:rPr>
                <w:rFonts w:ascii="Arial" w:hAnsi="Arial" w:cs="Arial"/>
                <w:iCs/>
                <w:sz w:val="18"/>
                <w:szCs w:val="18"/>
              </w:rPr>
              <w:t>diecimila) per ogni grammo convenzionale di prodotto e comunque in misura non</w:t>
            </w:r>
            <w:r>
              <w:rPr>
                <w:rFonts w:ascii="Arial" w:hAnsi="Arial" w:cs="Arial"/>
                <w:iCs/>
                <w:sz w:val="18"/>
                <w:szCs w:val="18"/>
              </w:rPr>
              <w:t xml:space="preserve"> </w:t>
            </w:r>
            <w:r w:rsidRPr="005C2FEA">
              <w:rPr>
                <w:rFonts w:ascii="Arial" w:hAnsi="Arial" w:cs="Arial"/>
                <w:iCs/>
                <w:sz w:val="18"/>
                <w:szCs w:val="18"/>
              </w:rPr>
              <w:t>inferiore a euro 516 (lire 1 milione</w:t>
            </w:r>
            <w:r w:rsidR="003F7E44">
              <w:t xml:space="preserve"> </w:t>
            </w:r>
            <w:r w:rsidR="003F7E44" w:rsidRPr="003F7E44">
              <w:rPr>
                <w:rFonts w:ascii="Arial" w:hAnsi="Arial" w:cs="Arial"/>
                <w:iCs/>
                <w:sz w:val="18"/>
                <w:szCs w:val="18"/>
              </w:rPr>
              <w:t>Se i fatti previsti dall'articolo 291-bis sono commessi adoperando mezzi di trasporto</w:t>
            </w:r>
            <w:r w:rsidR="001169AD">
              <w:rPr>
                <w:rFonts w:ascii="Arial" w:hAnsi="Arial" w:cs="Arial"/>
                <w:iCs/>
                <w:sz w:val="18"/>
                <w:szCs w:val="18"/>
              </w:rPr>
              <w:t xml:space="preserve"> </w:t>
            </w:r>
            <w:r w:rsidR="003F7E44" w:rsidRPr="003F7E44">
              <w:rPr>
                <w:rFonts w:ascii="Arial" w:hAnsi="Arial" w:cs="Arial"/>
                <w:iCs/>
                <w:sz w:val="18"/>
                <w:szCs w:val="18"/>
              </w:rPr>
              <w:t>appartenenti a persone estranee al reato, la pena è aumentata.</w:t>
            </w:r>
          </w:p>
          <w:p w14:paraId="34700B18" w14:textId="7D607E9C" w:rsidR="003F7E44" w:rsidRPr="003F7E44" w:rsidRDefault="003F7E44" w:rsidP="001169AD">
            <w:pPr>
              <w:rPr>
                <w:rFonts w:ascii="Arial" w:hAnsi="Arial" w:cs="Arial"/>
                <w:iCs/>
                <w:sz w:val="18"/>
                <w:szCs w:val="18"/>
              </w:rPr>
            </w:pPr>
            <w:r w:rsidRPr="003F7E44">
              <w:rPr>
                <w:rFonts w:ascii="Arial" w:hAnsi="Arial" w:cs="Arial"/>
                <w:iCs/>
                <w:sz w:val="18"/>
                <w:szCs w:val="18"/>
              </w:rPr>
              <w:t>Nelle ipotesi previste dall'articolo 291-bis, si applica la multa di euro 25 (lire</w:t>
            </w:r>
            <w:r w:rsidR="001169AD">
              <w:rPr>
                <w:rFonts w:ascii="Arial" w:hAnsi="Arial" w:cs="Arial"/>
                <w:iCs/>
                <w:sz w:val="18"/>
                <w:szCs w:val="18"/>
              </w:rPr>
              <w:t xml:space="preserve"> </w:t>
            </w:r>
            <w:r w:rsidRPr="003F7E44">
              <w:rPr>
                <w:rFonts w:ascii="Arial" w:hAnsi="Arial" w:cs="Arial"/>
                <w:iCs/>
                <w:sz w:val="18"/>
                <w:szCs w:val="18"/>
              </w:rPr>
              <w:t>cinquantamila) per ogni grammo convenzionale di prodotto e la reclusione da tre a sette</w:t>
            </w:r>
            <w:r w:rsidR="001169AD">
              <w:rPr>
                <w:rFonts w:ascii="Arial" w:hAnsi="Arial" w:cs="Arial"/>
                <w:iCs/>
                <w:sz w:val="18"/>
                <w:szCs w:val="18"/>
              </w:rPr>
              <w:t xml:space="preserve"> </w:t>
            </w:r>
            <w:r w:rsidRPr="003F7E44">
              <w:rPr>
                <w:rFonts w:ascii="Arial" w:hAnsi="Arial" w:cs="Arial"/>
                <w:iCs/>
                <w:sz w:val="18"/>
                <w:szCs w:val="18"/>
              </w:rPr>
              <w:t>anni, quando:</w:t>
            </w:r>
          </w:p>
          <w:p w14:paraId="49665D7A" w14:textId="77777777" w:rsidR="003F7E44" w:rsidRPr="003F7E44" w:rsidRDefault="003F7E44" w:rsidP="001169AD">
            <w:pPr>
              <w:rPr>
                <w:rFonts w:ascii="Arial" w:hAnsi="Arial" w:cs="Arial"/>
                <w:iCs/>
                <w:sz w:val="18"/>
                <w:szCs w:val="18"/>
              </w:rPr>
            </w:pPr>
            <w:r w:rsidRPr="003F7E44">
              <w:rPr>
                <w:rFonts w:ascii="Arial" w:hAnsi="Arial" w:cs="Arial"/>
                <w:iCs/>
                <w:sz w:val="18"/>
                <w:szCs w:val="18"/>
              </w:rPr>
              <w:t>a) nel commettere il reato o nei comportamenti diretti ad assicurare il prezzo, il prodotto,</w:t>
            </w:r>
          </w:p>
          <w:p w14:paraId="2C146E74" w14:textId="5493EFC1" w:rsidR="003F7E44" w:rsidRPr="003F7E44" w:rsidRDefault="003F7E44" w:rsidP="001169AD">
            <w:pPr>
              <w:rPr>
                <w:rFonts w:ascii="Arial" w:hAnsi="Arial" w:cs="Arial"/>
                <w:iCs/>
                <w:sz w:val="18"/>
                <w:szCs w:val="18"/>
              </w:rPr>
            </w:pPr>
            <w:r w:rsidRPr="003F7E44">
              <w:rPr>
                <w:rFonts w:ascii="Arial" w:hAnsi="Arial" w:cs="Arial"/>
                <w:iCs/>
                <w:sz w:val="18"/>
                <w:szCs w:val="18"/>
              </w:rPr>
              <w:t>il profitto o l'impunità del reato, il colpevole faccia uso delle armi o si accerti averle</w:t>
            </w:r>
            <w:r w:rsidR="001169AD">
              <w:rPr>
                <w:rFonts w:ascii="Arial" w:hAnsi="Arial" w:cs="Arial"/>
                <w:iCs/>
                <w:sz w:val="18"/>
                <w:szCs w:val="18"/>
              </w:rPr>
              <w:t xml:space="preserve"> </w:t>
            </w:r>
            <w:r w:rsidRPr="003F7E44">
              <w:rPr>
                <w:rFonts w:ascii="Arial" w:hAnsi="Arial" w:cs="Arial"/>
                <w:iCs/>
                <w:sz w:val="18"/>
                <w:szCs w:val="18"/>
              </w:rPr>
              <w:t>possedute nell'esecuzione del reato;</w:t>
            </w:r>
          </w:p>
          <w:p w14:paraId="35A8F66D" w14:textId="77855CE0" w:rsidR="003F7E44" w:rsidRPr="003F7E44" w:rsidRDefault="003F7E44" w:rsidP="001169AD">
            <w:pPr>
              <w:rPr>
                <w:rFonts w:ascii="Arial" w:hAnsi="Arial" w:cs="Arial"/>
                <w:iCs/>
                <w:sz w:val="18"/>
                <w:szCs w:val="18"/>
              </w:rPr>
            </w:pPr>
            <w:r w:rsidRPr="003F7E44">
              <w:rPr>
                <w:rFonts w:ascii="Arial" w:hAnsi="Arial" w:cs="Arial"/>
                <w:iCs/>
                <w:sz w:val="18"/>
                <w:szCs w:val="18"/>
              </w:rPr>
              <w:t>b) nel commettere il reato o immediatamente dopo l'autore è sorpreso insieme a due o</w:t>
            </w:r>
            <w:r w:rsidR="001169AD">
              <w:rPr>
                <w:rFonts w:ascii="Arial" w:hAnsi="Arial" w:cs="Arial"/>
                <w:iCs/>
                <w:sz w:val="18"/>
                <w:szCs w:val="18"/>
              </w:rPr>
              <w:t xml:space="preserve"> </w:t>
            </w:r>
            <w:r w:rsidRPr="003F7E44">
              <w:rPr>
                <w:rFonts w:ascii="Arial" w:hAnsi="Arial" w:cs="Arial"/>
                <w:iCs/>
                <w:sz w:val="18"/>
                <w:szCs w:val="18"/>
              </w:rPr>
              <w:t>più persone in condizioni tali da frapporre ostacolo agli organi di polizia;</w:t>
            </w:r>
          </w:p>
          <w:p w14:paraId="2FF67605" w14:textId="028A4C69" w:rsidR="003F7E44" w:rsidRPr="003F7E44" w:rsidRDefault="003F7E44" w:rsidP="001169AD">
            <w:pPr>
              <w:rPr>
                <w:rFonts w:ascii="Arial" w:hAnsi="Arial" w:cs="Arial"/>
                <w:iCs/>
                <w:sz w:val="18"/>
                <w:szCs w:val="18"/>
              </w:rPr>
            </w:pPr>
            <w:r w:rsidRPr="003F7E44">
              <w:rPr>
                <w:rFonts w:ascii="Arial" w:hAnsi="Arial" w:cs="Arial"/>
                <w:iCs/>
                <w:sz w:val="18"/>
                <w:szCs w:val="18"/>
              </w:rPr>
              <w:t>c) il fatto è connesso con altro reato contro la fede pubblica o contro la pubblica</w:t>
            </w:r>
            <w:r w:rsidR="001169AD">
              <w:rPr>
                <w:rFonts w:ascii="Arial" w:hAnsi="Arial" w:cs="Arial"/>
                <w:iCs/>
                <w:sz w:val="18"/>
                <w:szCs w:val="18"/>
              </w:rPr>
              <w:t xml:space="preserve"> </w:t>
            </w:r>
            <w:r w:rsidRPr="003F7E44">
              <w:rPr>
                <w:rFonts w:ascii="Arial" w:hAnsi="Arial" w:cs="Arial"/>
                <w:iCs/>
                <w:sz w:val="18"/>
                <w:szCs w:val="18"/>
              </w:rPr>
              <w:t>amministrazione;</w:t>
            </w:r>
          </w:p>
          <w:p w14:paraId="2CF0603F" w14:textId="188F1411" w:rsidR="003F7E44" w:rsidRPr="003F7E44" w:rsidRDefault="003F7E44" w:rsidP="001169AD">
            <w:pPr>
              <w:rPr>
                <w:rFonts w:ascii="Arial" w:hAnsi="Arial" w:cs="Arial"/>
                <w:iCs/>
                <w:sz w:val="18"/>
                <w:szCs w:val="18"/>
              </w:rPr>
            </w:pPr>
            <w:r w:rsidRPr="003F7E44">
              <w:rPr>
                <w:rFonts w:ascii="Arial" w:hAnsi="Arial" w:cs="Arial"/>
                <w:iCs/>
                <w:sz w:val="18"/>
                <w:szCs w:val="18"/>
              </w:rPr>
              <w:t>d) nel commettere il reato l'autore ha utilizzato mezzi di trasporto, che, rispetto alle</w:t>
            </w:r>
            <w:r w:rsidR="001169AD">
              <w:rPr>
                <w:rFonts w:ascii="Arial" w:hAnsi="Arial" w:cs="Arial"/>
                <w:iCs/>
                <w:sz w:val="18"/>
                <w:szCs w:val="18"/>
              </w:rPr>
              <w:t xml:space="preserve"> </w:t>
            </w:r>
            <w:r w:rsidRPr="003F7E44">
              <w:rPr>
                <w:rFonts w:ascii="Arial" w:hAnsi="Arial" w:cs="Arial"/>
                <w:iCs/>
                <w:sz w:val="18"/>
                <w:szCs w:val="18"/>
              </w:rPr>
              <w:t>caratteristiche omologate, presentano alterazioni o modifiche idonee ad ostacolare</w:t>
            </w:r>
            <w:r w:rsidR="001169AD">
              <w:rPr>
                <w:rFonts w:ascii="Arial" w:hAnsi="Arial" w:cs="Arial"/>
                <w:iCs/>
                <w:sz w:val="18"/>
                <w:szCs w:val="18"/>
              </w:rPr>
              <w:t xml:space="preserve"> </w:t>
            </w:r>
            <w:r w:rsidRPr="003F7E44">
              <w:rPr>
                <w:rFonts w:ascii="Arial" w:hAnsi="Arial" w:cs="Arial"/>
                <w:iCs/>
                <w:sz w:val="18"/>
                <w:szCs w:val="18"/>
              </w:rPr>
              <w:t>l'intervento degli organi di polizia ovvero a provocare pericolo per la pubblica incolumità;</w:t>
            </w:r>
          </w:p>
          <w:p w14:paraId="1E41843F" w14:textId="1A792009" w:rsidR="003F7E44" w:rsidRPr="003F7E44" w:rsidRDefault="003F7E44" w:rsidP="001169AD">
            <w:pPr>
              <w:rPr>
                <w:rFonts w:ascii="Arial" w:hAnsi="Arial" w:cs="Arial"/>
                <w:iCs/>
                <w:sz w:val="18"/>
                <w:szCs w:val="18"/>
              </w:rPr>
            </w:pPr>
            <w:r w:rsidRPr="003F7E44">
              <w:rPr>
                <w:rFonts w:ascii="Arial" w:hAnsi="Arial" w:cs="Arial"/>
                <w:iCs/>
                <w:sz w:val="18"/>
                <w:szCs w:val="18"/>
              </w:rPr>
              <w:t>e) nel commettere il reato l'autore ha utilizzato società di persone o di capitali ovvero si</w:t>
            </w:r>
            <w:r w:rsidR="001169AD">
              <w:rPr>
                <w:rFonts w:ascii="Arial" w:hAnsi="Arial" w:cs="Arial"/>
                <w:iCs/>
                <w:sz w:val="18"/>
                <w:szCs w:val="18"/>
              </w:rPr>
              <w:t xml:space="preserve"> </w:t>
            </w:r>
            <w:r w:rsidRPr="003F7E44">
              <w:rPr>
                <w:rFonts w:ascii="Arial" w:hAnsi="Arial" w:cs="Arial"/>
                <w:iCs/>
                <w:sz w:val="18"/>
                <w:szCs w:val="18"/>
              </w:rPr>
              <w:t>è avvalso di disponibilità finanziarie in qualsiasi modo costituite in Stati che non hanno</w:t>
            </w:r>
            <w:r w:rsidR="001169AD">
              <w:rPr>
                <w:rFonts w:ascii="Arial" w:hAnsi="Arial" w:cs="Arial"/>
                <w:iCs/>
                <w:sz w:val="18"/>
                <w:szCs w:val="18"/>
              </w:rPr>
              <w:t xml:space="preserve"> </w:t>
            </w:r>
            <w:r w:rsidRPr="003F7E44">
              <w:rPr>
                <w:rFonts w:ascii="Arial" w:hAnsi="Arial" w:cs="Arial"/>
                <w:iCs/>
                <w:sz w:val="18"/>
                <w:szCs w:val="18"/>
              </w:rPr>
              <w:t>ratificato la Convenzione sul riciclaggio, la ricerca, il sequestro e la confisca dei proventi</w:t>
            </w:r>
            <w:r w:rsidR="001169AD">
              <w:rPr>
                <w:rFonts w:ascii="Arial" w:hAnsi="Arial" w:cs="Arial"/>
                <w:iCs/>
                <w:sz w:val="18"/>
                <w:szCs w:val="18"/>
              </w:rPr>
              <w:t xml:space="preserve"> </w:t>
            </w:r>
            <w:r w:rsidRPr="003F7E44">
              <w:rPr>
                <w:rFonts w:ascii="Arial" w:hAnsi="Arial" w:cs="Arial"/>
                <w:iCs/>
                <w:sz w:val="18"/>
                <w:szCs w:val="18"/>
              </w:rPr>
              <w:t>di reato, fatta a Strasburgo l'8 novembre 1990, ratificata e resa esecutiva ai sensi della</w:t>
            </w:r>
            <w:r w:rsidR="001169AD">
              <w:rPr>
                <w:rFonts w:ascii="Arial" w:hAnsi="Arial" w:cs="Arial"/>
                <w:iCs/>
                <w:sz w:val="18"/>
                <w:szCs w:val="18"/>
              </w:rPr>
              <w:t xml:space="preserve"> </w:t>
            </w:r>
            <w:r w:rsidRPr="003F7E44">
              <w:rPr>
                <w:rFonts w:ascii="Arial" w:hAnsi="Arial" w:cs="Arial"/>
                <w:iCs/>
                <w:sz w:val="18"/>
                <w:szCs w:val="18"/>
              </w:rPr>
              <w:t xml:space="preserve">legge 9 agosto 1993, n. </w:t>
            </w:r>
            <w:r w:rsidRPr="003F7E44">
              <w:rPr>
                <w:rFonts w:ascii="Arial" w:hAnsi="Arial" w:cs="Arial"/>
                <w:iCs/>
                <w:sz w:val="18"/>
                <w:szCs w:val="18"/>
              </w:rPr>
              <w:lastRenderedPageBreak/>
              <w:t xml:space="preserve">328, e che comunque non hanno stipulato e ratificato </w:t>
            </w:r>
            <w:r w:rsidR="001169AD">
              <w:rPr>
                <w:rFonts w:ascii="Arial" w:hAnsi="Arial" w:cs="Arial"/>
                <w:iCs/>
                <w:sz w:val="18"/>
                <w:szCs w:val="18"/>
              </w:rPr>
              <w:t xml:space="preserve"> </w:t>
            </w:r>
            <w:r w:rsidRPr="003F7E44">
              <w:rPr>
                <w:rFonts w:ascii="Arial" w:hAnsi="Arial" w:cs="Arial"/>
                <w:iCs/>
                <w:sz w:val="18"/>
                <w:szCs w:val="18"/>
              </w:rPr>
              <w:t>convenzioni di assistenza giudiziaria con l'Italia aventi ad oggetto il delitto di</w:t>
            </w:r>
            <w:r w:rsidR="001169AD">
              <w:rPr>
                <w:rFonts w:ascii="Arial" w:hAnsi="Arial" w:cs="Arial"/>
                <w:iCs/>
                <w:sz w:val="18"/>
                <w:szCs w:val="18"/>
              </w:rPr>
              <w:t xml:space="preserve"> </w:t>
            </w:r>
            <w:r w:rsidRPr="003F7E44">
              <w:rPr>
                <w:rFonts w:ascii="Arial" w:hAnsi="Arial" w:cs="Arial"/>
                <w:iCs/>
                <w:sz w:val="18"/>
                <w:szCs w:val="18"/>
              </w:rPr>
              <w:t>contrabbando.</w:t>
            </w:r>
          </w:p>
          <w:p w14:paraId="00591AB7" w14:textId="559025F2" w:rsidR="00F7687E" w:rsidRPr="002B371B" w:rsidRDefault="003F7E44" w:rsidP="001169AD">
            <w:pPr>
              <w:rPr>
                <w:rFonts w:ascii="Arial" w:hAnsi="Arial" w:cs="Arial"/>
                <w:iCs/>
                <w:sz w:val="18"/>
                <w:szCs w:val="18"/>
              </w:rPr>
            </w:pPr>
            <w:r w:rsidRPr="003F7E44">
              <w:rPr>
                <w:rFonts w:ascii="Arial" w:hAnsi="Arial" w:cs="Arial"/>
                <w:iCs/>
                <w:sz w:val="18"/>
                <w:szCs w:val="18"/>
              </w:rPr>
              <w:t>La circostanza attenuante prevista dall'articolo 62-bis del</w:t>
            </w:r>
            <w:r w:rsidR="001169AD">
              <w:rPr>
                <w:rFonts w:ascii="Arial" w:hAnsi="Arial" w:cs="Arial"/>
                <w:iCs/>
                <w:sz w:val="18"/>
                <w:szCs w:val="18"/>
              </w:rPr>
              <w:t xml:space="preserve"> codice penale, se concorre con </w:t>
            </w:r>
            <w:r w:rsidRPr="003F7E44">
              <w:rPr>
                <w:rFonts w:ascii="Arial" w:hAnsi="Arial" w:cs="Arial"/>
                <w:iCs/>
                <w:sz w:val="18"/>
                <w:szCs w:val="18"/>
              </w:rPr>
              <w:t>le circostanze aggravanti di cui alle lettere a) e d) del comma 2 del presente articolo, non</w:t>
            </w:r>
            <w:r w:rsidR="001169AD">
              <w:rPr>
                <w:rFonts w:ascii="Arial" w:hAnsi="Arial" w:cs="Arial"/>
                <w:iCs/>
                <w:sz w:val="18"/>
                <w:szCs w:val="18"/>
              </w:rPr>
              <w:t xml:space="preserve"> </w:t>
            </w:r>
            <w:r w:rsidRPr="003F7E44">
              <w:rPr>
                <w:rFonts w:ascii="Arial" w:hAnsi="Arial" w:cs="Arial"/>
                <w:iCs/>
                <w:sz w:val="18"/>
                <w:szCs w:val="18"/>
              </w:rPr>
              <w:t>può essere ritenuta equivalente o prevalente rispetto a esse e la diminuzione di pena si</w:t>
            </w:r>
            <w:r w:rsidR="001169AD">
              <w:rPr>
                <w:rFonts w:ascii="Arial" w:hAnsi="Arial" w:cs="Arial"/>
                <w:iCs/>
                <w:sz w:val="18"/>
                <w:szCs w:val="18"/>
              </w:rPr>
              <w:t xml:space="preserve"> </w:t>
            </w:r>
            <w:r w:rsidRPr="003F7E44">
              <w:rPr>
                <w:rFonts w:ascii="Arial" w:hAnsi="Arial" w:cs="Arial"/>
                <w:iCs/>
                <w:sz w:val="18"/>
                <w:szCs w:val="18"/>
              </w:rPr>
              <w:t>opera sulla quantità di pena risultante dall'aumento conseguente alle predette</w:t>
            </w:r>
            <w:r w:rsidR="001169AD">
              <w:rPr>
                <w:rFonts w:ascii="Arial" w:hAnsi="Arial" w:cs="Arial"/>
                <w:iCs/>
                <w:sz w:val="18"/>
                <w:szCs w:val="18"/>
              </w:rPr>
              <w:t xml:space="preserve"> </w:t>
            </w:r>
            <w:r w:rsidRPr="003F7E44">
              <w:rPr>
                <w:rFonts w:ascii="Arial" w:hAnsi="Arial" w:cs="Arial"/>
                <w:iCs/>
                <w:sz w:val="18"/>
                <w:szCs w:val="18"/>
              </w:rPr>
              <w:t>aggravant</w:t>
            </w:r>
            <w:r>
              <w:rPr>
                <w:rFonts w:ascii="Arial" w:hAnsi="Arial" w:cs="Arial"/>
                <w:iCs/>
                <w:sz w:val="18"/>
                <w:szCs w:val="18"/>
              </w:rPr>
              <w:t>i</w:t>
            </w:r>
            <w:r w:rsidR="00F7687E">
              <w:rPr>
                <w:rFonts w:ascii="Arial" w:hAnsi="Arial" w:cs="Arial"/>
                <w:iCs/>
                <w:sz w:val="18"/>
                <w:szCs w:val="18"/>
              </w:rPr>
              <w:t>”.</w:t>
            </w:r>
          </w:p>
        </w:tc>
      </w:tr>
      <w:tr w:rsidR="00C922A7" w:rsidRPr="002B371B" w14:paraId="4E3BFC20" w14:textId="77777777" w:rsidTr="00E513E3">
        <w:trPr>
          <w:trHeight w:val="3517"/>
        </w:trPr>
        <w:tc>
          <w:tcPr>
            <w:tcW w:w="1985" w:type="dxa"/>
            <w:tcBorders>
              <w:top w:val="single" w:sz="8" w:space="0" w:color="002D62"/>
              <w:left w:val="single" w:sz="8" w:space="0" w:color="008080"/>
              <w:bottom w:val="single" w:sz="8" w:space="0" w:color="008080"/>
            </w:tcBorders>
            <w:shd w:val="clear" w:color="auto" w:fill="FFFFFF"/>
          </w:tcPr>
          <w:p w14:paraId="6100AAD8" w14:textId="77777777" w:rsidR="00C922A7" w:rsidRDefault="00C922A7" w:rsidP="00C922A7">
            <w:pPr>
              <w:pStyle w:val="Default"/>
              <w:jc w:val="both"/>
              <w:rPr>
                <w:rFonts w:cs="Arial"/>
                <w:bCs/>
                <w:iCs/>
                <w:sz w:val="18"/>
                <w:szCs w:val="18"/>
                <w:lang w:val="it-IT"/>
              </w:rPr>
            </w:pPr>
            <w:r w:rsidRPr="00CC459B">
              <w:rPr>
                <w:rFonts w:cs="Arial"/>
                <w:bCs/>
                <w:iCs/>
                <w:sz w:val="18"/>
                <w:szCs w:val="18"/>
                <w:lang w:val="it-IT"/>
              </w:rPr>
              <w:lastRenderedPageBreak/>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71A7191A" w14:textId="77777777" w:rsidR="00C922A7" w:rsidRPr="00CC459B" w:rsidRDefault="00C922A7" w:rsidP="00C922A7">
            <w:pPr>
              <w:pStyle w:val="Default"/>
              <w:jc w:val="both"/>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15"/>
            </w:r>
          </w:p>
        </w:tc>
        <w:tc>
          <w:tcPr>
            <w:tcW w:w="4535" w:type="dxa"/>
            <w:tcBorders>
              <w:top w:val="single" w:sz="8" w:space="0" w:color="002D62"/>
              <w:left w:val="single" w:sz="8" w:space="0" w:color="008080"/>
              <w:bottom w:val="single" w:sz="8" w:space="0" w:color="008080"/>
            </w:tcBorders>
            <w:shd w:val="clear" w:color="auto" w:fill="FFFFFF"/>
          </w:tcPr>
          <w:p w14:paraId="27363382" w14:textId="00112BE6" w:rsidR="00C922A7" w:rsidRDefault="00C922A7" w:rsidP="00C922A7">
            <w:pPr>
              <w:rPr>
                <w:rFonts w:ascii="Arial" w:hAnsi="Arial" w:cs="Arial"/>
                <w:b/>
                <w:iCs/>
                <w:sz w:val="18"/>
                <w:szCs w:val="18"/>
              </w:rPr>
            </w:pPr>
            <w:r w:rsidRPr="00C922A7">
              <w:rPr>
                <w:rFonts w:ascii="Arial" w:hAnsi="Arial" w:cs="Arial"/>
                <w:b/>
                <w:iCs/>
                <w:sz w:val="18"/>
                <w:szCs w:val="18"/>
              </w:rPr>
              <w:t>Associazione per delinquere</w:t>
            </w:r>
            <w:r>
              <w:rPr>
                <w:rFonts w:ascii="Arial" w:hAnsi="Arial" w:cs="Arial"/>
                <w:b/>
                <w:iCs/>
                <w:sz w:val="18"/>
                <w:szCs w:val="18"/>
              </w:rPr>
              <w:t xml:space="preserve"> finalizzata al contrabbando di </w:t>
            </w:r>
            <w:r w:rsidRPr="00C922A7">
              <w:rPr>
                <w:rFonts w:ascii="Arial" w:hAnsi="Arial" w:cs="Arial"/>
                <w:b/>
                <w:iCs/>
                <w:sz w:val="18"/>
                <w:szCs w:val="18"/>
              </w:rPr>
              <w:t xml:space="preserve">tabacchi lavorati esteri </w:t>
            </w:r>
          </w:p>
          <w:p w14:paraId="19936D07" w14:textId="77777777" w:rsidR="00C922A7" w:rsidRPr="00C922A7" w:rsidRDefault="00C922A7" w:rsidP="00C922A7">
            <w:pPr>
              <w:rPr>
                <w:rFonts w:ascii="Arial" w:hAnsi="Arial" w:cs="Arial"/>
                <w:iCs/>
                <w:sz w:val="18"/>
                <w:szCs w:val="18"/>
              </w:rPr>
            </w:pPr>
            <w:r w:rsidRPr="00C922A7">
              <w:rPr>
                <w:rFonts w:ascii="Arial" w:hAnsi="Arial" w:cs="Arial"/>
                <w:iCs/>
                <w:sz w:val="18"/>
                <w:szCs w:val="18"/>
              </w:rPr>
              <w:t>(art. 291-quater DPR n. 43/1973)</w:t>
            </w:r>
          </w:p>
          <w:p w14:paraId="39F698C8" w14:textId="77777777" w:rsidR="00C922A7" w:rsidRDefault="00C922A7" w:rsidP="00C922A7">
            <w:pPr>
              <w:rPr>
                <w:rFonts w:ascii="Arial" w:hAnsi="Arial" w:cs="Arial"/>
                <w:b/>
                <w:iCs/>
                <w:sz w:val="18"/>
                <w:szCs w:val="18"/>
              </w:rPr>
            </w:pPr>
          </w:p>
          <w:p w14:paraId="50A27A5A" w14:textId="47CA60F6" w:rsidR="00C922A7" w:rsidRPr="002B371B" w:rsidRDefault="00C922A7" w:rsidP="00C922A7">
            <w:pPr>
              <w:rPr>
                <w:rFonts w:ascii="Arial" w:hAnsi="Arial" w:cs="Arial"/>
                <w:b/>
                <w:iCs/>
                <w:sz w:val="18"/>
                <w:szCs w:val="18"/>
              </w:rPr>
            </w:pPr>
            <w:r w:rsidRPr="002B371B">
              <w:rPr>
                <w:rFonts w:ascii="Arial" w:hAnsi="Arial" w:cs="Arial"/>
                <w:b/>
                <w:iCs/>
                <w:sz w:val="18"/>
                <w:szCs w:val="18"/>
              </w:rPr>
              <w:t>Sanzione pecuniaria:</w:t>
            </w:r>
          </w:p>
          <w:p w14:paraId="043CA0BF" w14:textId="77777777" w:rsidR="00C922A7" w:rsidRPr="00C922A7" w:rsidRDefault="00C922A7" w:rsidP="006050E4">
            <w:pPr>
              <w:pStyle w:val="Paragrafoelenco"/>
              <w:numPr>
                <w:ilvl w:val="0"/>
                <w:numId w:val="23"/>
              </w:numPr>
              <w:ind w:left="227" w:hanging="141"/>
              <w:rPr>
                <w:rFonts w:ascii="Arial" w:hAnsi="Arial" w:cs="Arial"/>
                <w:iCs/>
                <w:sz w:val="18"/>
                <w:szCs w:val="18"/>
              </w:rPr>
            </w:pPr>
            <w:r w:rsidRPr="00C922A7">
              <w:rPr>
                <w:rFonts w:ascii="Arial" w:hAnsi="Arial" w:cs="Arial"/>
                <w:iCs/>
                <w:sz w:val="18"/>
                <w:szCs w:val="18"/>
              </w:rPr>
              <w:t xml:space="preserve">da 100 a 400 quote </w:t>
            </w:r>
          </w:p>
          <w:p w14:paraId="24EF6EE5" w14:textId="77777777" w:rsidR="00C922A7" w:rsidRPr="002B371B" w:rsidRDefault="00C922A7" w:rsidP="006050E4">
            <w:pPr>
              <w:rPr>
                <w:rFonts w:ascii="Arial" w:hAnsi="Arial" w:cs="Arial"/>
                <w:b/>
                <w:iCs/>
                <w:sz w:val="18"/>
                <w:szCs w:val="18"/>
              </w:rPr>
            </w:pPr>
          </w:p>
          <w:p w14:paraId="107E00D1" w14:textId="77777777" w:rsidR="00C922A7" w:rsidRPr="002B371B" w:rsidRDefault="00C922A7" w:rsidP="006050E4">
            <w:pPr>
              <w:rPr>
                <w:rFonts w:ascii="Arial" w:hAnsi="Arial" w:cs="Arial"/>
                <w:b/>
                <w:iCs/>
                <w:sz w:val="18"/>
                <w:szCs w:val="18"/>
              </w:rPr>
            </w:pPr>
            <w:r w:rsidRPr="002B371B">
              <w:rPr>
                <w:rFonts w:ascii="Arial" w:hAnsi="Arial" w:cs="Arial"/>
                <w:b/>
                <w:iCs/>
                <w:sz w:val="18"/>
                <w:szCs w:val="18"/>
              </w:rPr>
              <w:t>Sanzione interdittiva:</w:t>
            </w:r>
          </w:p>
          <w:p w14:paraId="4CF1F930" w14:textId="77777777" w:rsidR="00C922A7" w:rsidRPr="00C922A7" w:rsidRDefault="00C922A7" w:rsidP="006050E4">
            <w:pPr>
              <w:pStyle w:val="Paragrafoelenco"/>
              <w:numPr>
                <w:ilvl w:val="0"/>
                <w:numId w:val="23"/>
              </w:numPr>
              <w:ind w:left="227" w:hanging="141"/>
              <w:rPr>
                <w:rFonts w:ascii="Arial" w:hAnsi="Arial" w:cs="Arial"/>
                <w:iCs/>
                <w:sz w:val="18"/>
                <w:szCs w:val="18"/>
              </w:rPr>
            </w:pPr>
            <w:r w:rsidRPr="00C922A7">
              <w:rPr>
                <w:rFonts w:ascii="Arial" w:hAnsi="Arial" w:cs="Arial"/>
                <w:iCs/>
                <w:sz w:val="18"/>
                <w:szCs w:val="18"/>
              </w:rPr>
              <w:t>divieto di contrattare con la pubblica amministrazione, salvo per ottenere le prestazioni di un pubblico servizio;</w:t>
            </w:r>
          </w:p>
          <w:p w14:paraId="79F1872B" w14:textId="77777777" w:rsidR="00C922A7" w:rsidRPr="00C922A7" w:rsidRDefault="00C922A7" w:rsidP="006050E4">
            <w:pPr>
              <w:pStyle w:val="Paragrafoelenco"/>
              <w:numPr>
                <w:ilvl w:val="0"/>
                <w:numId w:val="23"/>
              </w:numPr>
              <w:ind w:left="227" w:hanging="141"/>
              <w:rPr>
                <w:rFonts w:ascii="Arial" w:hAnsi="Arial" w:cs="Arial"/>
                <w:iCs/>
                <w:sz w:val="18"/>
                <w:szCs w:val="18"/>
              </w:rPr>
            </w:pPr>
            <w:r w:rsidRPr="00C922A7">
              <w:rPr>
                <w:rFonts w:ascii="Arial" w:hAnsi="Arial" w:cs="Arial"/>
                <w:iCs/>
                <w:sz w:val="18"/>
                <w:szCs w:val="18"/>
              </w:rPr>
              <w:t xml:space="preserve">esclusione da agevolazioni, finanziamenti, contributi o sussidi e l'eventuale revoca di quelli già concessi; </w:t>
            </w:r>
          </w:p>
          <w:p w14:paraId="41DB6991" w14:textId="77777777" w:rsidR="00C922A7" w:rsidRPr="00C922A7" w:rsidRDefault="00C922A7" w:rsidP="006050E4">
            <w:pPr>
              <w:pStyle w:val="Paragrafoelenco"/>
              <w:numPr>
                <w:ilvl w:val="0"/>
                <w:numId w:val="23"/>
              </w:numPr>
              <w:ind w:left="227" w:hanging="141"/>
              <w:rPr>
                <w:rFonts w:ascii="Arial" w:hAnsi="Arial" w:cs="Arial"/>
                <w:iCs/>
                <w:sz w:val="18"/>
                <w:szCs w:val="18"/>
              </w:rPr>
            </w:pPr>
            <w:r w:rsidRPr="00C922A7">
              <w:rPr>
                <w:rFonts w:ascii="Arial" w:hAnsi="Arial" w:cs="Arial"/>
                <w:iCs/>
                <w:sz w:val="18"/>
                <w:szCs w:val="18"/>
              </w:rPr>
              <w:t xml:space="preserve">divieto di pubblicizzare beni o servizi; </w:t>
            </w:r>
          </w:p>
          <w:p w14:paraId="196DBDB7" w14:textId="77777777" w:rsidR="00C922A7" w:rsidRPr="00C922A7" w:rsidRDefault="00C922A7" w:rsidP="006050E4">
            <w:pPr>
              <w:rPr>
                <w:rFonts w:ascii="Arial" w:hAnsi="Arial" w:cs="Arial"/>
                <w:iCs/>
                <w:sz w:val="18"/>
                <w:szCs w:val="18"/>
              </w:rPr>
            </w:pPr>
            <w:r w:rsidRPr="00C922A7">
              <w:rPr>
                <w:rFonts w:ascii="Arial" w:hAnsi="Arial" w:cs="Arial"/>
                <w:iCs/>
                <w:sz w:val="18"/>
                <w:szCs w:val="18"/>
              </w:rPr>
              <w:t xml:space="preserve">da tre mesi a due anni. </w:t>
            </w:r>
          </w:p>
          <w:p w14:paraId="2213C763" w14:textId="77777777" w:rsidR="00C922A7" w:rsidRPr="002B371B" w:rsidRDefault="00C922A7"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6BD4D364" w14:textId="1B5A6E59" w:rsidR="00C922A7" w:rsidRPr="00C922A7" w:rsidRDefault="00C922A7" w:rsidP="006050E4">
            <w:pPr>
              <w:rPr>
                <w:rFonts w:ascii="Arial" w:hAnsi="Arial" w:cs="Arial"/>
                <w:iCs/>
                <w:sz w:val="18"/>
                <w:szCs w:val="18"/>
              </w:rPr>
            </w:pPr>
            <w:r>
              <w:rPr>
                <w:rFonts w:ascii="Arial" w:hAnsi="Arial" w:cs="Arial"/>
                <w:iCs/>
                <w:sz w:val="18"/>
                <w:szCs w:val="18"/>
              </w:rPr>
              <w:t xml:space="preserve">Art. </w:t>
            </w:r>
            <w:r w:rsidRPr="00C922A7">
              <w:rPr>
                <w:rFonts w:ascii="Arial" w:hAnsi="Arial" w:cs="Arial"/>
                <w:iCs/>
                <w:sz w:val="18"/>
                <w:szCs w:val="18"/>
              </w:rPr>
              <w:t>291-quater</w:t>
            </w:r>
            <w:r w:rsidRPr="002B371B">
              <w:rPr>
                <w:rFonts w:ascii="Arial" w:hAnsi="Arial" w:cs="Arial"/>
                <w:iCs/>
                <w:sz w:val="18"/>
                <w:szCs w:val="18"/>
              </w:rPr>
              <w:t xml:space="preserve"> DPR n. 43/1973</w:t>
            </w:r>
            <w:r>
              <w:rPr>
                <w:rFonts w:ascii="Arial" w:hAnsi="Arial" w:cs="Arial"/>
                <w:iCs/>
                <w:sz w:val="18"/>
                <w:szCs w:val="18"/>
              </w:rPr>
              <w:t xml:space="preserve"> </w:t>
            </w:r>
            <w:r w:rsidRPr="00CC459B">
              <w:rPr>
                <w:rFonts w:ascii="Arial" w:hAnsi="Arial" w:cs="Arial"/>
                <w:iCs/>
                <w:sz w:val="18"/>
                <w:szCs w:val="18"/>
              </w:rPr>
              <w:t>– “</w:t>
            </w:r>
            <w:r w:rsidRPr="00C922A7">
              <w:rPr>
                <w:rFonts w:ascii="Arial" w:hAnsi="Arial" w:cs="Arial"/>
                <w:iCs/>
                <w:sz w:val="18"/>
                <w:szCs w:val="18"/>
              </w:rPr>
              <w:t>Associazione per delinquere finalizzata al contrabbando di tabacchi lavorati esteri</w:t>
            </w:r>
            <w:r w:rsidRPr="002B2490">
              <w:rPr>
                <w:rFonts w:ascii="Arial" w:hAnsi="Arial" w:cs="Arial"/>
                <w:iCs/>
                <w:sz w:val="18"/>
                <w:szCs w:val="18"/>
              </w:rPr>
              <w:t>”:</w:t>
            </w:r>
          </w:p>
          <w:p w14:paraId="0CDCF479" w14:textId="18F17917" w:rsidR="00C922A7" w:rsidRPr="00C922A7" w:rsidRDefault="00C922A7" w:rsidP="00C922A7">
            <w:pPr>
              <w:rPr>
                <w:rFonts w:ascii="Arial" w:hAnsi="Arial" w:cs="Arial"/>
                <w:iCs/>
                <w:sz w:val="18"/>
                <w:szCs w:val="18"/>
              </w:rPr>
            </w:pPr>
            <w:r w:rsidRPr="002B371B">
              <w:rPr>
                <w:rFonts w:ascii="Arial" w:hAnsi="Arial" w:cs="Arial"/>
                <w:iCs/>
                <w:sz w:val="18"/>
                <w:szCs w:val="18"/>
              </w:rPr>
              <w:t>“</w:t>
            </w:r>
            <w:r w:rsidRPr="00C922A7">
              <w:rPr>
                <w:rFonts w:ascii="Arial" w:hAnsi="Arial" w:cs="Arial"/>
                <w:iCs/>
                <w:sz w:val="18"/>
                <w:szCs w:val="18"/>
              </w:rPr>
              <w:t>Quando tre o più persone si associano allo scopo di co</w:t>
            </w:r>
            <w:r w:rsidR="00E513E3">
              <w:rPr>
                <w:rFonts w:ascii="Arial" w:hAnsi="Arial" w:cs="Arial"/>
                <w:iCs/>
                <w:sz w:val="18"/>
                <w:szCs w:val="18"/>
              </w:rPr>
              <w:t xml:space="preserve">mmettere più delitti tra quelli </w:t>
            </w:r>
            <w:r w:rsidRPr="00C922A7">
              <w:rPr>
                <w:rFonts w:ascii="Arial" w:hAnsi="Arial" w:cs="Arial"/>
                <w:iCs/>
                <w:sz w:val="18"/>
                <w:szCs w:val="18"/>
              </w:rPr>
              <w:t>previsti dall'articolo 291-bis, coloro che promuovono, costituiscono, dirigono, organizzano</w:t>
            </w:r>
            <w:r w:rsidR="00E513E3">
              <w:rPr>
                <w:rFonts w:ascii="Arial" w:hAnsi="Arial" w:cs="Arial"/>
                <w:iCs/>
                <w:sz w:val="18"/>
                <w:szCs w:val="18"/>
              </w:rPr>
              <w:t xml:space="preserve"> </w:t>
            </w:r>
            <w:r w:rsidRPr="00C922A7">
              <w:rPr>
                <w:rFonts w:ascii="Arial" w:hAnsi="Arial" w:cs="Arial"/>
                <w:iCs/>
                <w:sz w:val="18"/>
                <w:szCs w:val="18"/>
              </w:rPr>
              <w:t>o finanziano l'associazione sono puniti, per ciò solo, con la reclusione da tre a otto anni.</w:t>
            </w:r>
          </w:p>
          <w:p w14:paraId="139B8F64" w14:textId="77777777" w:rsidR="00C922A7" w:rsidRPr="00C922A7" w:rsidRDefault="00C922A7" w:rsidP="00C922A7">
            <w:pPr>
              <w:rPr>
                <w:rFonts w:ascii="Arial" w:hAnsi="Arial" w:cs="Arial"/>
                <w:iCs/>
                <w:sz w:val="18"/>
                <w:szCs w:val="18"/>
              </w:rPr>
            </w:pPr>
            <w:r w:rsidRPr="00C922A7">
              <w:rPr>
                <w:rFonts w:ascii="Arial" w:hAnsi="Arial" w:cs="Arial"/>
                <w:iCs/>
                <w:sz w:val="18"/>
                <w:szCs w:val="18"/>
              </w:rPr>
              <w:t>Chi partecipa all'associazione è punito con la reclusione da un anno a sei anni.</w:t>
            </w:r>
          </w:p>
          <w:p w14:paraId="51D8A31A" w14:textId="77777777" w:rsidR="00C922A7" w:rsidRPr="00C922A7" w:rsidRDefault="00C922A7" w:rsidP="00C922A7">
            <w:pPr>
              <w:rPr>
                <w:rFonts w:ascii="Arial" w:hAnsi="Arial" w:cs="Arial"/>
                <w:iCs/>
                <w:sz w:val="18"/>
                <w:szCs w:val="18"/>
              </w:rPr>
            </w:pPr>
            <w:r w:rsidRPr="00C922A7">
              <w:rPr>
                <w:rFonts w:ascii="Arial" w:hAnsi="Arial" w:cs="Arial"/>
                <w:iCs/>
                <w:sz w:val="18"/>
                <w:szCs w:val="18"/>
              </w:rPr>
              <w:t>La pena è aumentata se il numero degli associati è di dieci o più.</w:t>
            </w:r>
          </w:p>
          <w:p w14:paraId="7EF609FD" w14:textId="77777777" w:rsidR="00C922A7" w:rsidRPr="00C922A7" w:rsidRDefault="00C922A7" w:rsidP="00C922A7">
            <w:pPr>
              <w:rPr>
                <w:rFonts w:ascii="Arial" w:hAnsi="Arial" w:cs="Arial"/>
                <w:iCs/>
                <w:sz w:val="18"/>
                <w:szCs w:val="18"/>
              </w:rPr>
            </w:pPr>
            <w:r w:rsidRPr="00C922A7">
              <w:rPr>
                <w:rFonts w:ascii="Arial" w:hAnsi="Arial" w:cs="Arial"/>
                <w:iCs/>
                <w:sz w:val="18"/>
                <w:szCs w:val="18"/>
              </w:rPr>
              <w:t>Se l'associazione è armata ovvero se ricorrono le circostanze previste dalle lettere d) od</w:t>
            </w:r>
          </w:p>
          <w:p w14:paraId="3FEA1E2E" w14:textId="77777777" w:rsidR="00C922A7" w:rsidRPr="00C922A7" w:rsidRDefault="00C922A7" w:rsidP="00C922A7">
            <w:pPr>
              <w:rPr>
                <w:rFonts w:ascii="Arial" w:hAnsi="Arial" w:cs="Arial"/>
                <w:iCs/>
                <w:sz w:val="18"/>
                <w:szCs w:val="18"/>
              </w:rPr>
            </w:pPr>
            <w:r w:rsidRPr="00C922A7">
              <w:rPr>
                <w:rFonts w:ascii="Arial" w:hAnsi="Arial" w:cs="Arial"/>
                <w:iCs/>
                <w:sz w:val="18"/>
                <w:szCs w:val="18"/>
              </w:rPr>
              <w:t>e) del comma 2 dell'articolo 291-ter, si applica la pena della reclusione da cinque a</w:t>
            </w:r>
          </w:p>
          <w:p w14:paraId="13949A83" w14:textId="77777777" w:rsidR="00C922A7" w:rsidRPr="00C922A7" w:rsidRDefault="00C922A7" w:rsidP="00C922A7">
            <w:pPr>
              <w:rPr>
                <w:rFonts w:ascii="Arial" w:hAnsi="Arial" w:cs="Arial"/>
                <w:iCs/>
                <w:sz w:val="18"/>
                <w:szCs w:val="18"/>
              </w:rPr>
            </w:pPr>
            <w:r w:rsidRPr="00C922A7">
              <w:rPr>
                <w:rFonts w:ascii="Arial" w:hAnsi="Arial" w:cs="Arial"/>
                <w:iCs/>
                <w:sz w:val="18"/>
                <w:szCs w:val="18"/>
              </w:rPr>
              <w:t>quindici anni nei casi previsti dal comma 1 del presente articolo, e da quattro a dieci anni</w:t>
            </w:r>
          </w:p>
          <w:p w14:paraId="46F85839" w14:textId="77777777" w:rsidR="00C922A7" w:rsidRPr="00C922A7" w:rsidRDefault="00C922A7" w:rsidP="00C922A7">
            <w:pPr>
              <w:rPr>
                <w:rFonts w:ascii="Arial" w:hAnsi="Arial" w:cs="Arial"/>
                <w:iCs/>
                <w:sz w:val="18"/>
                <w:szCs w:val="18"/>
              </w:rPr>
            </w:pPr>
            <w:r w:rsidRPr="00C922A7">
              <w:rPr>
                <w:rFonts w:ascii="Arial" w:hAnsi="Arial" w:cs="Arial"/>
                <w:iCs/>
                <w:sz w:val="18"/>
                <w:szCs w:val="18"/>
              </w:rPr>
              <w:t>nei casi previsti dal comma 2. L'associazione si considera armata quando i partecipanti</w:t>
            </w:r>
          </w:p>
          <w:p w14:paraId="405D6B3B" w14:textId="77777777" w:rsidR="00C922A7" w:rsidRPr="00C922A7" w:rsidRDefault="00C922A7" w:rsidP="00C922A7">
            <w:pPr>
              <w:rPr>
                <w:rFonts w:ascii="Arial" w:hAnsi="Arial" w:cs="Arial"/>
                <w:iCs/>
                <w:sz w:val="18"/>
                <w:szCs w:val="18"/>
              </w:rPr>
            </w:pPr>
            <w:r w:rsidRPr="00C922A7">
              <w:rPr>
                <w:rFonts w:ascii="Arial" w:hAnsi="Arial" w:cs="Arial"/>
                <w:iCs/>
                <w:sz w:val="18"/>
                <w:szCs w:val="18"/>
              </w:rPr>
              <w:t>hanno la disponibilità, per il conseguimento delle finalità dell'associazione, di armi o</w:t>
            </w:r>
          </w:p>
          <w:p w14:paraId="5AE79F2F" w14:textId="77777777" w:rsidR="00C922A7" w:rsidRPr="00C922A7" w:rsidRDefault="00C922A7" w:rsidP="00C922A7">
            <w:pPr>
              <w:rPr>
                <w:rFonts w:ascii="Arial" w:hAnsi="Arial" w:cs="Arial"/>
                <w:iCs/>
                <w:sz w:val="18"/>
                <w:szCs w:val="18"/>
              </w:rPr>
            </w:pPr>
            <w:r w:rsidRPr="00C922A7">
              <w:rPr>
                <w:rFonts w:ascii="Arial" w:hAnsi="Arial" w:cs="Arial"/>
                <w:iCs/>
                <w:sz w:val="18"/>
                <w:szCs w:val="18"/>
              </w:rPr>
              <w:t>materie esplodenti, anche se occultate o tenute in luogo di deposito.</w:t>
            </w:r>
          </w:p>
          <w:p w14:paraId="5EBE8688" w14:textId="5FB6ECB0" w:rsidR="00C922A7" w:rsidRPr="002B371B" w:rsidRDefault="00C922A7" w:rsidP="00E513E3">
            <w:pPr>
              <w:rPr>
                <w:rFonts w:ascii="Arial" w:hAnsi="Arial" w:cs="Arial"/>
                <w:iCs/>
                <w:sz w:val="18"/>
                <w:szCs w:val="18"/>
              </w:rPr>
            </w:pPr>
            <w:r w:rsidRPr="00C922A7">
              <w:rPr>
                <w:rFonts w:ascii="Arial" w:hAnsi="Arial" w:cs="Arial"/>
                <w:iCs/>
                <w:sz w:val="18"/>
                <w:szCs w:val="18"/>
              </w:rPr>
              <w:t>Le pene previste dagli articoli 291-bis, 291-ter e dal presente articolo sono diminuite da</w:t>
            </w:r>
            <w:r w:rsidR="00E513E3">
              <w:rPr>
                <w:rFonts w:ascii="Arial" w:hAnsi="Arial" w:cs="Arial"/>
                <w:iCs/>
                <w:sz w:val="18"/>
                <w:szCs w:val="18"/>
              </w:rPr>
              <w:t xml:space="preserve"> </w:t>
            </w:r>
            <w:r w:rsidRPr="00C922A7">
              <w:rPr>
                <w:rFonts w:ascii="Arial" w:hAnsi="Arial" w:cs="Arial"/>
                <w:iCs/>
                <w:sz w:val="18"/>
                <w:szCs w:val="18"/>
              </w:rPr>
              <w:t>un terzo alla metà nei confronti dell'imputato che, dissociandosi dagli altri, si adopera per</w:t>
            </w:r>
            <w:r w:rsidR="00E513E3">
              <w:rPr>
                <w:rFonts w:ascii="Arial" w:hAnsi="Arial" w:cs="Arial"/>
                <w:iCs/>
                <w:sz w:val="18"/>
                <w:szCs w:val="18"/>
              </w:rPr>
              <w:t xml:space="preserve"> </w:t>
            </w:r>
            <w:r w:rsidRPr="00C922A7">
              <w:rPr>
                <w:rFonts w:ascii="Arial" w:hAnsi="Arial" w:cs="Arial"/>
                <w:iCs/>
                <w:sz w:val="18"/>
                <w:szCs w:val="18"/>
              </w:rPr>
              <w:t>evitare che l'attività delittuosa sia portata ad ulteriori conseguenze anche aiutando</w:t>
            </w:r>
            <w:r w:rsidR="00E513E3">
              <w:rPr>
                <w:rFonts w:ascii="Arial" w:hAnsi="Arial" w:cs="Arial"/>
                <w:iCs/>
                <w:sz w:val="18"/>
                <w:szCs w:val="18"/>
              </w:rPr>
              <w:t xml:space="preserve"> </w:t>
            </w:r>
            <w:r w:rsidRPr="00C922A7">
              <w:rPr>
                <w:rFonts w:ascii="Arial" w:hAnsi="Arial" w:cs="Arial"/>
                <w:iCs/>
                <w:sz w:val="18"/>
                <w:szCs w:val="18"/>
              </w:rPr>
              <w:t>concretamente l'autorità di polizia o l'autorità giudiziaria nella raccolta di elementi decisivi</w:t>
            </w:r>
            <w:r w:rsidR="00E513E3">
              <w:rPr>
                <w:rFonts w:ascii="Arial" w:hAnsi="Arial" w:cs="Arial"/>
                <w:iCs/>
                <w:sz w:val="18"/>
                <w:szCs w:val="18"/>
              </w:rPr>
              <w:t xml:space="preserve"> </w:t>
            </w:r>
            <w:r w:rsidRPr="00C922A7">
              <w:rPr>
                <w:rFonts w:ascii="Arial" w:hAnsi="Arial" w:cs="Arial"/>
                <w:iCs/>
                <w:sz w:val="18"/>
                <w:szCs w:val="18"/>
              </w:rPr>
              <w:t>per la ricostruzione dei fatti e per l'individuazione o la cattura degli autori del reato o per</w:t>
            </w:r>
            <w:r w:rsidR="00E513E3">
              <w:rPr>
                <w:rFonts w:ascii="Arial" w:hAnsi="Arial" w:cs="Arial"/>
                <w:iCs/>
                <w:sz w:val="18"/>
                <w:szCs w:val="18"/>
              </w:rPr>
              <w:t xml:space="preserve"> </w:t>
            </w:r>
            <w:r w:rsidRPr="00C922A7">
              <w:rPr>
                <w:rFonts w:ascii="Arial" w:hAnsi="Arial" w:cs="Arial"/>
                <w:iCs/>
                <w:sz w:val="18"/>
                <w:szCs w:val="18"/>
              </w:rPr>
              <w:t>la individuazione di risorse rilevanti per la commissione dei delitti</w:t>
            </w:r>
            <w:r>
              <w:rPr>
                <w:rFonts w:ascii="Arial" w:hAnsi="Arial" w:cs="Arial"/>
                <w:iCs/>
                <w:sz w:val="18"/>
                <w:szCs w:val="18"/>
              </w:rPr>
              <w:t>”.</w:t>
            </w:r>
          </w:p>
        </w:tc>
      </w:tr>
      <w:tr w:rsidR="00BA4E61" w:rsidRPr="002B371B" w14:paraId="6871EF80" w14:textId="77777777" w:rsidTr="00BA4E61">
        <w:trPr>
          <w:trHeight w:val="3517"/>
        </w:trPr>
        <w:tc>
          <w:tcPr>
            <w:tcW w:w="1985" w:type="dxa"/>
            <w:tcBorders>
              <w:top w:val="single" w:sz="8" w:space="0" w:color="002D62"/>
              <w:left w:val="single" w:sz="8" w:space="0" w:color="008080"/>
              <w:bottom w:val="single" w:sz="8" w:space="0" w:color="008080"/>
            </w:tcBorders>
            <w:shd w:val="clear" w:color="auto" w:fill="FFFFFF"/>
          </w:tcPr>
          <w:p w14:paraId="31C1ABEC" w14:textId="77777777" w:rsidR="00BA4E61" w:rsidRDefault="00BA4E61" w:rsidP="006050E4">
            <w:pPr>
              <w:pStyle w:val="Default"/>
              <w:jc w:val="both"/>
              <w:rPr>
                <w:rFonts w:cs="Arial"/>
                <w:bCs/>
                <w:iCs/>
                <w:sz w:val="18"/>
                <w:szCs w:val="18"/>
                <w:lang w:val="it-IT"/>
              </w:rPr>
            </w:pPr>
            <w:r w:rsidRPr="00CC459B">
              <w:rPr>
                <w:rFonts w:cs="Arial"/>
                <w:bCs/>
                <w:iCs/>
                <w:sz w:val="18"/>
                <w:szCs w:val="18"/>
                <w:lang w:val="it-IT"/>
              </w:rPr>
              <w:lastRenderedPageBreak/>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6DED3E72" w14:textId="77777777" w:rsidR="00BA4E61" w:rsidRPr="00CC459B" w:rsidRDefault="00BA4E61" w:rsidP="006050E4">
            <w:pPr>
              <w:pStyle w:val="Default"/>
              <w:jc w:val="both"/>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16"/>
            </w:r>
          </w:p>
        </w:tc>
        <w:tc>
          <w:tcPr>
            <w:tcW w:w="4535" w:type="dxa"/>
            <w:tcBorders>
              <w:top w:val="single" w:sz="8" w:space="0" w:color="002D62"/>
              <w:left w:val="single" w:sz="8" w:space="0" w:color="008080"/>
              <w:bottom w:val="single" w:sz="8" w:space="0" w:color="008080"/>
            </w:tcBorders>
            <w:shd w:val="clear" w:color="auto" w:fill="FFFFFF"/>
          </w:tcPr>
          <w:p w14:paraId="7A8C2470" w14:textId="77777777" w:rsidR="00BA4E61" w:rsidRDefault="00BA4E61" w:rsidP="006050E4">
            <w:pPr>
              <w:rPr>
                <w:rFonts w:ascii="Arial" w:hAnsi="Arial" w:cs="Arial"/>
                <w:b/>
                <w:iCs/>
                <w:sz w:val="18"/>
                <w:szCs w:val="18"/>
              </w:rPr>
            </w:pPr>
            <w:r w:rsidRPr="00BA4E61">
              <w:rPr>
                <w:rFonts w:ascii="Arial" w:hAnsi="Arial" w:cs="Arial"/>
                <w:b/>
                <w:iCs/>
                <w:sz w:val="18"/>
                <w:szCs w:val="18"/>
              </w:rPr>
              <w:t xml:space="preserve">Altri casi di contrabbando </w:t>
            </w:r>
          </w:p>
          <w:p w14:paraId="009EE32F" w14:textId="6D5ED159" w:rsidR="00BA4E61" w:rsidRPr="00BA4E61" w:rsidRDefault="00BA4E61" w:rsidP="006050E4">
            <w:pPr>
              <w:rPr>
                <w:rFonts w:ascii="Arial" w:hAnsi="Arial" w:cs="Arial"/>
                <w:iCs/>
                <w:sz w:val="18"/>
                <w:szCs w:val="18"/>
              </w:rPr>
            </w:pPr>
            <w:r w:rsidRPr="00BA4E61">
              <w:rPr>
                <w:rFonts w:ascii="Arial" w:hAnsi="Arial" w:cs="Arial"/>
                <w:iCs/>
                <w:sz w:val="18"/>
                <w:szCs w:val="18"/>
              </w:rPr>
              <w:t>(art. 292 DPR n. 43/1973)</w:t>
            </w:r>
          </w:p>
          <w:p w14:paraId="69923C7D" w14:textId="77777777" w:rsidR="00BA4E61" w:rsidRDefault="00BA4E61" w:rsidP="006050E4">
            <w:pPr>
              <w:rPr>
                <w:rFonts w:ascii="Arial" w:hAnsi="Arial" w:cs="Arial"/>
                <w:b/>
                <w:iCs/>
                <w:sz w:val="18"/>
                <w:szCs w:val="18"/>
              </w:rPr>
            </w:pPr>
          </w:p>
          <w:p w14:paraId="6A7E3CE4" w14:textId="77777777" w:rsidR="00BA4E61" w:rsidRPr="002B371B" w:rsidRDefault="00BA4E61" w:rsidP="006050E4">
            <w:pPr>
              <w:rPr>
                <w:rFonts w:ascii="Arial" w:hAnsi="Arial" w:cs="Arial"/>
                <w:b/>
                <w:iCs/>
                <w:sz w:val="18"/>
                <w:szCs w:val="18"/>
              </w:rPr>
            </w:pPr>
            <w:r w:rsidRPr="002B371B">
              <w:rPr>
                <w:rFonts w:ascii="Arial" w:hAnsi="Arial" w:cs="Arial"/>
                <w:b/>
                <w:iCs/>
                <w:sz w:val="18"/>
                <w:szCs w:val="18"/>
              </w:rPr>
              <w:t>Sanzione pecuniaria:</w:t>
            </w:r>
          </w:p>
          <w:p w14:paraId="07F2E73A" w14:textId="77777777" w:rsidR="00BA4E61" w:rsidRPr="00BA4E61" w:rsidRDefault="00BA4E61" w:rsidP="006050E4">
            <w:pPr>
              <w:pStyle w:val="Paragrafoelenco"/>
              <w:numPr>
                <w:ilvl w:val="0"/>
                <w:numId w:val="23"/>
              </w:numPr>
              <w:ind w:left="227" w:hanging="141"/>
              <w:rPr>
                <w:rFonts w:ascii="Arial" w:hAnsi="Arial" w:cs="Arial"/>
                <w:iCs/>
                <w:sz w:val="18"/>
                <w:szCs w:val="18"/>
              </w:rPr>
            </w:pPr>
            <w:r w:rsidRPr="00BA4E61">
              <w:rPr>
                <w:rFonts w:ascii="Arial" w:hAnsi="Arial" w:cs="Arial"/>
                <w:iCs/>
                <w:sz w:val="18"/>
                <w:szCs w:val="18"/>
              </w:rPr>
              <w:t xml:space="preserve">da 100 a 400 quote </w:t>
            </w:r>
          </w:p>
          <w:p w14:paraId="0C9D4655" w14:textId="77777777" w:rsidR="00BA4E61" w:rsidRPr="002B371B" w:rsidRDefault="00BA4E61" w:rsidP="006050E4">
            <w:pPr>
              <w:rPr>
                <w:rFonts w:ascii="Arial" w:hAnsi="Arial" w:cs="Arial"/>
                <w:b/>
                <w:iCs/>
                <w:sz w:val="18"/>
                <w:szCs w:val="18"/>
              </w:rPr>
            </w:pPr>
          </w:p>
          <w:p w14:paraId="089FEF71" w14:textId="77777777" w:rsidR="00BA4E61" w:rsidRPr="002B371B" w:rsidRDefault="00BA4E61" w:rsidP="006050E4">
            <w:pPr>
              <w:rPr>
                <w:rFonts w:ascii="Arial" w:hAnsi="Arial" w:cs="Arial"/>
                <w:b/>
                <w:iCs/>
                <w:sz w:val="18"/>
                <w:szCs w:val="18"/>
              </w:rPr>
            </w:pPr>
            <w:r w:rsidRPr="002B371B">
              <w:rPr>
                <w:rFonts w:ascii="Arial" w:hAnsi="Arial" w:cs="Arial"/>
                <w:b/>
                <w:iCs/>
                <w:sz w:val="18"/>
                <w:szCs w:val="18"/>
              </w:rPr>
              <w:t>Sanzione interdittiva:</w:t>
            </w:r>
          </w:p>
          <w:p w14:paraId="7AB17D3E" w14:textId="77777777" w:rsidR="00BA4E61" w:rsidRPr="00BA4E61" w:rsidRDefault="00BA4E61" w:rsidP="006050E4">
            <w:pPr>
              <w:pStyle w:val="Paragrafoelenco"/>
              <w:numPr>
                <w:ilvl w:val="0"/>
                <w:numId w:val="23"/>
              </w:numPr>
              <w:ind w:left="227" w:hanging="141"/>
              <w:rPr>
                <w:rFonts w:ascii="Arial" w:hAnsi="Arial" w:cs="Arial"/>
                <w:iCs/>
                <w:sz w:val="18"/>
                <w:szCs w:val="18"/>
              </w:rPr>
            </w:pPr>
            <w:r w:rsidRPr="00BA4E61">
              <w:rPr>
                <w:rFonts w:ascii="Arial" w:hAnsi="Arial" w:cs="Arial"/>
                <w:iCs/>
                <w:sz w:val="18"/>
                <w:szCs w:val="18"/>
              </w:rPr>
              <w:t>divieto di contrattare con la pubblica amministrazione, salvo per ottenere le prestazioni di un pubblico servizio;</w:t>
            </w:r>
          </w:p>
          <w:p w14:paraId="061EA066" w14:textId="77777777" w:rsidR="00BA4E61" w:rsidRPr="00BA4E61" w:rsidRDefault="00BA4E61" w:rsidP="006050E4">
            <w:pPr>
              <w:pStyle w:val="Paragrafoelenco"/>
              <w:numPr>
                <w:ilvl w:val="0"/>
                <w:numId w:val="23"/>
              </w:numPr>
              <w:ind w:left="227" w:hanging="141"/>
              <w:rPr>
                <w:rFonts w:ascii="Arial" w:hAnsi="Arial" w:cs="Arial"/>
                <w:iCs/>
                <w:sz w:val="18"/>
                <w:szCs w:val="18"/>
              </w:rPr>
            </w:pPr>
            <w:r w:rsidRPr="00BA4E61">
              <w:rPr>
                <w:rFonts w:ascii="Arial" w:hAnsi="Arial" w:cs="Arial"/>
                <w:iCs/>
                <w:sz w:val="18"/>
                <w:szCs w:val="18"/>
              </w:rPr>
              <w:t xml:space="preserve">esclusione da agevolazioni, finanziamenti, contributi o sussidi e l'eventuale revoca di quelli già concessi; </w:t>
            </w:r>
          </w:p>
          <w:p w14:paraId="5FFC19AE" w14:textId="77777777" w:rsidR="00BA4E61" w:rsidRPr="00BA4E61" w:rsidRDefault="00BA4E61" w:rsidP="006050E4">
            <w:pPr>
              <w:pStyle w:val="Paragrafoelenco"/>
              <w:numPr>
                <w:ilvl w:val="0"/>
                <w:numId w:val="23"/>
              </w:numPr>
              <w:ind w:left="227" w:hanging="141"/>
              <w:rPr>
                <w:rFonts w:ascii="Arial" w:hAnsi="Arial" w:cs="Arial"/>
                <w:iCs/>
                <w:sz w:val="18"/>
                <w:szCs w:val="18"/>
              </w:rPr>
            </w:pPr>
            <w:r w:rsidRPr="00BA4E61">
              <w:rPr>
                <w:rFonts w:ascii="Arial" w:hAnsi="Arial" w:cs="Arial"/>
                <w:iCs/>
                <w:sz w:val="18"/>
                <w:szCs w:val="18"/>
              </w:rPr>
              <w:t xml:space="preserve">divieto di pubblicizzare beni o servizi; </w:t>
            </w:r>
          </w:p>
          <w:p w14:paraId="657223FE" w14:textId="77777777" w:rsidR="00BA4E61" w:rsidRPr="00BA4E61" w:rsidRDefault="00BA4E61" w:rsidP="006050E4">
            <w:pPr>
              <w:rPr>
                <w:rFonts w:ascii="Arial" w:hAnsi="Arial" w:cs="Arial"/>
                <w:iCs/>
                <w:sz w:val="18"/>
                <w:szCs w:val="18"/>
              </w:rPr>
            </w:pPr>
            <w:r w:rsidRPr="00BA4E61">
              <w:rPr>
                <w:rFonts w:ascii="Arial" w:hAnsi="Arial" w:cs="Arial"/>
                <w:iCs/>
                <w:sz w:val="18"/>
                <w:szCs w:val="18"/>
              </w:rPr>
              <w:t xml:space="preserve">da tre mesi a due anni. </w:t>
            </w:r>
          </w:p>
          <w:p w14:paraId="66DBA3CF" w14:textId="77777777" w:rsidR="00BA4E61" w:rsidRPr="002B371B" w:rsidRDefault="00BA4E61"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1328228E" w14:textId="07ACAEA6" w:rsidR="00BA4E61" w:rsidRPr="00BA4E61" w:rsidRDefault="00BA4E61" w:rsidP="006050E4">
            <w:pPr>
              <w:rPr>
                <w:rFonts w:ascii="Arial" w:hAnsi="Arial" w:cs="Arial"/>
                <w:b/>
                <w:iCs/>
                <w:sz w:val="18"/>
                <w:szCs w:val="18"/>
              </w:rPr>
            </w:pPr>
            <w:r>
              <w:rPr>
                <w:rFonts w:ascii="Arial" w:hAnsi="Arial" w:cs="Arial"/>
                <w:iCs/>
                <w:sz w:val="18"/>
                <w:szCs w:val="18"/>
              </w:rPr>
              <w:t xml:space="preserve">Art. </w:t>
            </w:r>
            <w:r w:rsidRPr="00BA4E61">
              <w:rPr>
                <w:rFonts w:ascii="Arial" w:hAnsi="Arial" w:cs="Arial"/>
                <w:iCs/>
                <w:sz w:val="18"/>
                <w:szCs w:val="18"/>
              </w:rPr>
              <w:t>292</w:t>
            </w:r>
            <w:r>
              <w:rPr>
                <w:rFonts w:ascii="Arial" w:hAnsi="Arial" w:cs="Arial"/>
                <w:iCs/>
                <w:sz w:val="18"/>
                <w:szCs w:val="18"/>
              </w:rPr>
              <w:t xml:space="preserve"> </w:t>
            </w:r>
            <w:r w:rsidRPr="002B371B">
              <w:rPr>
                <w:rFonts w:ascii="Arial" w:hAnsi="Arial" w:cs="Arial"/>
                <w:iCs/>
                <w:sz w:val="18"/>
                <w:szCs w:val="18"/>
              </w:rPr>
              <w:t>DPR n. 43/1973</w:t>
            </w:r>
            <w:r>
              <w:rPr>
                <w:rFonts w:ascii="Arial" w:hAnsi="Arial" w:cs="Arial"/>
                <w:iCs/>
                <w:sz w:val="18"/>
                <w:szCs w:val="18"/>
              </w:rPr>
              <w:t xml:space="preserve"> </w:t>
            </w:r>
            <w:r w:rsidRPr="00CC459B">
              <w:rPr>
                <w:rFonts w:ascii="Arial" w:hAnsi="Arial" w:cs="Arial"/>
                <w:iCs/>
                <w:sz w:val="18"/>
                <w:szCs w:val="18"/>
              </w:rPr>
              <w:t>– “</w:t>
            </w:r>
            <w:r w:rsidRPr="00BA4E61">
              <w:rPr>
                <w:rFonts w:ascii="Arial" w:hAnsi="Arial" w:cs="Arial"/>
                <w:iCs/>
                <w:sz w:val="18"/>
                <w:szCs w:val="18"/>
              </w:rPr>
              <w:t>Altri casi di contrabbando</w:t>
            </w:r>
            <w:r w:rsidRPr="002B2490">
              <w:rPr>
                <w:rFonts w:ascii="Arial" w:hAnsi="Arial" w:cs="Arial"/>
                <w:iCs/>
                <w:sz w:val="18"/>
                <w:szCs w:val="18"/>
              </w:rPr>
              <w:t>”:</w:t>
            </w:r>
          </w:p>
          <w:p w14:paraId="1A0FBA7C" w14:textId="067F67F2" w:rsidR="00BA4E61" w:rsidRPr="002B371B" w:rsidRDefault="00BA4E61" w:rsidP="00BA4E61">
            <w:pPr>
              <w:rPr>
                <w:rFonts w:ascii="Arial" w:hAnsi="Arial" w:cs="Arial"/>
                <w:iCs/>
                <w:sz w:val="18"/>
                <w:szCs w:val="18"/>
              </w:rPr>
            </w:pPr>
            <w:r w:rsidRPr="002B371B">
              <w:rPr>
                <w:rFonts w:ascii="Arial" w:hAnsi="Arial" w:cs="Arial"/>
                <w:iCs/>
                <w:sz w:val="18"/>
                <w:szCs w:val="18"/>
              </w:rPr>
              <w:t>“</w:t>
            </w:r>
            <w:r w:rsidRPr="00BA4E61">
              <w:rPr>
                <w:rFonts w:ascii="Arial" w:hAnsi="Arial" w:cs="Arial"/>
                <w:iCs/>
                <w:sz w:val="18"/>
                <w:szCs w:val="18"/>
              </w:rPr>
              <w:t>Chiunque, fuori dei casi preveduti negli articoli precede</w:t>
            </w:r>
            <w:r>
              <w:rPr>
                <w:rFonts w:ascii="Arial" w:hAnsi="Arial" w:cs="Arial"/>
                <w:iCs/>
                <w:sz w:val="18"/>
                <w:szCs w:val="18"/>
              </w:rPr>
              <w:t xml:space="preserve">nti, sottrae merci al pagamento </w:t>
            </w:r>
            <w:r w:rsidRPr="00BA4E61">
              <w:rPr>
                <w:rFonts w:ascii="Arial" w:hAnsi="Arial" w:cs="Arial"/>
                <w:iCs/>
                <w:sz w:val="18"/>
                <w:szCs w:val="18"/>
              </w:rPr>
              <w:t>dei diritti di confine dovuti, è punito con la multa non minore di due e non maggiore di</w:t>
            </w:r>
            <w:r>
              <w:rPr>
                <w:rFonts w:ascii="Arial" w:hAnsi="Arial" w:cs="Arial"/>
                <w:iCs/>
                <w:sz w:val="18"/>
                <w:szCs w:val="18"/>
              </w:rPr>
              <w:t xml:space="preserve"> </w:t>
            </w:r>
            <w:r w:rsidRPr="00BA4E61">
              <w:rPr>
                <w:rFonts w:ascii="Arial" w:hAnsi="Arial" w:cs="Arial"/>
                <w:iCs/>
                <w:sz w:val="18"/>
                <w:szCs w:val="18"/>
              </w:rPr>
              <w:t>dieci volte i diritti medesim</w:t>
            </w:r>
            <w:r>
              <w:rPr>
                <w:rFonts w:ascii="Arial" w:hAnsi="Arial" w:cs="Arial"/>
                <w:iCs/>
                <w:sz w:val="18"/>
                <w:szCs w:val="18"/>
              </w:rPr>
              <w:t>i”.</w:t>
            </w:r>
          </w:p>
        </w:tc>
      </w:tr>
      <w:tr w:rsidR="00F333F0" w:rsidRPr="002B371B" w14:paraId="4B654845" w14:textId="77777777" w:rsidTr="00F333F0">
        <w:trPr>
          <w:trHeight w:val="3517"/>
        </w:trPr>
        <w:tc>
          <w:tcPr>
            <w:tcW w:w="1985" w:type="dxa"/>
            <w:tcBorders>
              <w:top w:val="single" w:sz="8" w:space="0" w:color="002D62"/>
              <w:left w:val="single" w:sz="8" w:space="0" w:color="008080"/>
              <w:bottom w:val="single" w:sz="8" w:space="0" w:color="008080"/>
            </w:tcBorders>
            <w:shd w:val="clear" w:color="auto" w:fill="FFFFFF"/>
          </w:tcPr>
          <w:p w14:paraId="06173C77" w14:textId="77777777" w:rsidR="00F333F0" w:rsidRDefault="00F333F0" w:rsidP="006050E4">
            <w:pPr>
              <w:pStyle w:val="Default"/>
              <w:jc w:val="both"/>
              <w:rPr>
                <w:rFonts w:cs="Arial"/>
                <w:bCs/>
                <w:iCs/>
                <w:sz w:val="18"/>
                <w:szCs w:val="18"/>
                <w:lang w:val="it-IT"/>
              </w:rPr>
            </w:pPr>
            <w:r w:rsidRPr="00CC459B">
              <w:rPr>
                <w:rFonts w:cs="Arial"/>
                <w:bCs/>
                <w:iCs/>
                <w:sz w:val="18"/>
                <w:szCs w:val="18"/>
                <w:lang w:val="it-IT"/>
              </w:rPr>
              <w:lastRenderedPageBreak/>
              <w:t>Art. 25-</w:t>
            </w:r>
            <w:r w:rsidRPr="002B371B">
              <w:rPr>
                <w:rFonts w:cs="Arial"/>
                <w:bCs/>
                <w:iCs/>
                <w:sz w:val="18"/>
                <w:szCs w:val="18"/>
                <w:lang w:val="it-IT"/>
              </w:rPr>
              <w:t xml:space="preserve"> </w:t>
            </w:r>
            <w:proofErr w:type="spellStart"/>
            <w:r w:rsidRPr="00007269">
              <w:rPr>
                <w:rFonts w:cs="Arial"/>
                <w:bCs/>
                <w:iCs/>
                <w:sz w:val="18"/>
                <w:szCs w:val="18"/>
                <w:lang w:val="it-IT"/>
              </w:rPr>
              <w:t>sexiesdecies</w:t>
            </w:r>
            <w:proofErr w:type="spellEnd"/>
            <w:r w:rsidRPr="00CC459B">
              <w:rPr>
                <w:rFonts w:cs="Arial"/>
                <w:bCs/>
                <w:iCs/>
                <w:sz w:val="18"/>
                <w:szCs w:val="18"/>
                <w:lang w:val="it-IT"/>
              </w:rPr>
              <w:t xml:space="preserve"> </w:t>
            </w:r>
          </w:p>
          <w:p w14:paraId="44774F89" w14:textId="77777777" w:rsidR="00F333F0" w:rsidRPr="00CC459B" w:rsidRDefault="00F333F0" w:rsidP="006050E4">
            <w:pPr>
              <w:pStyle w:val="Default"/>
              <w:jc w:val="both"/>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sidRPr="002B371B">
              <w:rPr>
                <w:rStyle w:val="Rimandonotaapidipagina"/>
                <w:rFonts w:cs="Arial"/>
                <w:bCs/>
                <w:iCs/>
                <w:sz w:val="18"/>
                <w:szCs w:val="18"/>
                <w:vertAlign w:val="baseline"/>
                <w:lang w:val="it-IT"/>
              </w:rPr>
              <w:footnoteReference w:id="117"/>
            </w:r>
          </w:p>
        </w:tc>
        <w:tc>
          <w:tcPr>
            <w:tcW w:w="4535" w:type="dxa"/>
            <w:tcBorders>
              <w:top w:val="single" w:sz="8" w:space="0" w:color="002D62"/>
              <w:left w:val="single" w:sz="8" w:space="0" w:color="008080"/>
              <w:bottom w:val="single" w:sz="8" w:space="0" w:color="008080"/>
            </w:tcBorders>
            <w:shd w:val="clear" w:color="auto" w:fill="FFFFFF"/>
          </w:tcPr>
          <w:p w14:paraId="33167540" w14:textId="77777777" w:rsidR="0002253A" w:rsidRDefault="0002253A" w:rsidP="0002253A">
            <w:pPr>
              <w:rPr>
                <w:rFonts w:ascii="Arial" w:hAnsi="Arial" w:cs="Arial"/>
                <w:b/>
                <w:iCs/>
                <w:sz w:val="18"/>
                <w:szCs w:val="18"/>
              </w:rPr>
            </w:pPr>
            <w:r w:rsidRPr="0002253A">
              <w:rPr>
                <w:rFonts w:ascii="Arial" w:hAnsi="Arial" w:cs="Arial"/>
                <w:b/>
                <w:iCs/>
                <w:sz w:val="18"/>
                <w:szCs w:val="18"/>
              </w:rPr>
              <w:t>Circostanze aggravanti de</w:t>
            </w:r>
            <w:r>
              <w:rPr>
                <w:rFonts w:ascii="Arial" w:hAnsi="Arial" w:cs="Arial"/>
                <w:b/>
                <w:iCs/>
                <w:sz w:val="18"/>
                <w:szCs w:val="18"/>
              </w:rPr>
              <w:t xml:space="preserve">l contrabbando </w:t>
            </w:r>
          </w:p>
          <w:p w14:paraId="504CAD25" w14:textId="7F9CECFE" w:rsidR="00F333F0" w:rsidRPr="0002253A" w:rsidRDefault="0002253A" w:rsidP="0002253A">
            <w:pPr>
              <w:rPr>
                <w:rFonts w:ascii="Arial" w:hAnsi="Arial" w:cs="Arial"/>
                <w:iCs/>
                <w:sz w:val="18"/>
                <w:szCs w:val="18"/>
              </w:rPr>
            </w:pPr>
            <w:r w:rsidRPr="0002253A">
              <w:rPr>
                <w:rFonts w:ascii="Arial" w:hAnsi="Arial" w:cs="Arial"/>
                <w:iCs/>
                <w:sz w:val="18"/>
                <w:szCs w:val="18"/>
              </w:rPr>
              <w:t>(art. 295 DPR n.43/1973)</w:t>
            </w:r>
          </w:p>
          <w:p w14:paraId="105BF6C4" w14:textId="77777777" w:rsidR="0002253A" w:rsidRDefault="0002253A" w:rsidP="0002253A">
            <w:pPr>
              <w:rPr>
                <w:rFonts w:ascii="Arial" w:hAnsi="Arial" w:cs="Arial"/>
                <w:b/>
                <w:iCs/>
                <w:sz w:val="18"/>
                <w:szCs w:val="18"/>
              </w:rPr>
            </w:pPr>
          </w:p>
          <w:p w14:paraId="289B3D02" w14:textId="77777777" w:rsidR="00F333F0" w:rsidRPr="002B371B" w:rsidRDefault="00F333F0" w:rsidP="006050E4">
            <w:pPr>
              <w:rPr>
                <w:rFonts w:ascii="Arial" w:hAnsi="Arial" w:cs="Arial"/>
                <w:b/>
                <w:iCs/>
                <w:sz w:val="18"/>
                <w:szCs w:val="18"/>
              </w:rPr>
            </w:pPr>
            <w:r w:rsidRPr="002B371B">
              <w:rPr>
                <w:rFonts w:ascii="Arial" w:hAnsi="Arial" w:cs="Arial"/>
                <w:b/>
                <w:iCs/>
                <w:sz w:val="18"/>
                <w:szCs w:val="18"/>
              </w:rPr>
              <w:t>Sanzione pecuniaria:</w:t>
            </w:r>
          </w:p>
          <w:p w14:paraId="66804406" w14:textId="77777777" w:rsidR="00F333F0" w:rsidRPr="0002253A" w:rsidRDefault="00F333F0" w:rsidP="006050E4">
            <w:pPr>
              <w:pStyle w:val="Paragrafoelenco"/>
              <w:numPr>
                <w:ilvl w:val="0"/>
                <w:numId w:val="23"/>
              </w:numPr>
              <w:ind w:left="227" w:hanging="141"/>
              <w:rPr>
                <w:rFonts w:ascii="Arial" w:hAnsi="Arial" w:cs="Arial"/>
                <w:iCs/>
                <w:sz w:val="18"/>
                <w:szCs w:val="18"/>
              </w:rPr>
            </w:pPr>
            <w:r w:rsidRPr="0002253A">
              <w:rPr>
                <w:rFonts w:ascii="Arial" w:hAnsi="Arial" w:cs="Arial"/>
                <w:iCs/>
                <w:sz w:val="18"/>
                <w:szCs w:val="18"/>
              </w:rPr>
              <w:t xml:space="preserve">da 100 a 400 quote </w:t>
            </w:r>
          </w:p>
          <w:p w14:paraId="61BE9343" w14:textId="77777777" w:rsidR="00F333F0" w:rsidRPr="002B371B" w:rsidRDefault="00F333F0" w:rsidP="006050E4">
            <w:pPr>
              <w:rPr>
                <w:rFonts w:ascii="Arial" w:hAnsi="Arial" w:cs="Arial"/>
                <w:b/>
                <w:iCs/>
                <w:sz w:val="18"/>
                <w:szCs w:val="18"/>
              </w:rPr>
            </w:pPr>
          </w:p>
          <w:p w14:paraId="67245F8F" w14:textId="77777777" w:rsidR="00F333F0" w:rsidRPr="002B371B" w:rsidRDefault="00F333F0" w:rsidP="006050E4">
            <w:pPr>
              <w:rPr>
                <w:rFonts w:ascii="Arial" w:hAnsi="Arial" w:cs="Arial"/>
                <w:b/>
                <w:iCs/>
                <w:sz w:val="18"/>
                <w:szCs w:val="18"/>
              </w:rPr>
            </w:pPr>
            <w:r w:rsidRPr="002B371B">
              <w:rPr>
                <w:rFonts w:ascii="Arial" w:hAnsi="Arial" w:cs="Arial"/>
                <w:b/>
                <w:iCs/>
                <w:sz w:val="18"/>
                <w:szCs w:val="18"/>
              </w:rPr>
              <w:t>Sanzione interdittiva:</w:t>
            </w:r>
          </w:p>
          <w:p w14:paraId="7972D234" w14:textId="77777777" w:rsidR="00F333F0" w:rsidRPr="0002253A" w:rsidRDefault="00F333F0" w:rsidP="006050E4">
            <w:pPr>
              <w:pStyle w:val="Paragrafoelenco"/>
              <w:numPr>
                <w:ilvl w:val="0"/>
                <w:numId w:val="23"/>
              </w:numPr>
              <w:ind w:left="227" w:hanging="141"/>
              <w:rPr>
                <w:rFonts w:ascii="Arial" w:hAnsi="Arial" w:cs="Arial"/>
                <w:iCs/>
                <w:sz w:val="18"/>
                <w:szCs w:val="18"/>
              </w:rPr>
            </w:pPr>
            <w:r w:rsidRPr="0002253A">
              <w:rPr>
                <w:rFonts w:ascii="Arial" w:hAnsi="Arial" w:cs="Arial"/>
                <w:iCs/>
                <w:sz w:val="18"/>
                <w:szCs w:val="18"/>
              </w:rPr>
              <w:t>divieto di contrattare con la pubblica amministrazione, salvo per ottenere le prestazioni di un pubblico servizio;</w:t>
            </w:r>
          </w:p>
          <w:p w14:paraId="44F70C40" w14:textId="77777777" w:rsidR="00F333F0" w:rsidRPr="0002253A" w:rsidRDefault="00F333F0" w:rsidP="006050E4">
            <w:pPr>
              <w:pStyle w:val="Paragrafoelenco"/>
              <w:numPr>
                <w:ilvl w:val="0"/>
                <w:numId w:val="23"/>
              </w:numPr>
              <w:ind w:left="227" w:hanging="141"/>
              <w:rPr>
                <w:rFonts w:ascii="Arial" w:hAnsi="Arial" w:cs="Arial"/>
                <w:iCs/>
                <w:sz w:val="18"/>
                <w:szCs w:val="18"/>
              </w:rPr>
            </w:pPr>
            <w:r w:rsidRPr="0002253A">
              <w:rPr>
                <w:rFonts w:ascii="Arial" w:hAnsi="Arial" w:cs="Arial"/>
                <w:iCs/>
                <w:sz w:val="18"/>
                <w:szCs w:val="18"/>
              </w:rPr>
              <w:t xml:space="preserve">esclusione da agevolazioni, finanziamenti, contributi o sussidi e l'eventuale revoca di quelli già concessi; </w:t>
            </w:r>
          </w:p>
          <w:p w14:paraId="549DDABA" w14:textId="77777777" w:rsidR="00F333F0" w:rsidRPr="0002253A" w:rsidRDefault="00F333F0" w:rsidP="006050E4">
            <w:pPr>
              <w:pStyle w:val="Paragrafoelenco"/>
              <w:numPr>
                <w:ilvl w:val="0"/>
                <w:numId w:val="23"/>
              </w:numPr>
              <w:ind w:left="227" w:hanging="141"/>
              <w:rPr>
                <w:rFonts w:ascii="Arial" w:hAnsi="Arial" w:cs="Arial"/>
                <w:iCs/>
                <w:sz w:val="18"/>
                <w:szCs w:val="18"/>
              </w:rPr>
            </w:pPr>
            <w:r w:rsidRPr="0002253A">
              <w:rPr>
                <w:rFonts w:ascii="Arial" w:hAnsi="Arial" w:cs="Arial"/>
                <w:iCs/>
                <w:sz w:val="18"/>
                <w:szCs w:val="18"/>
              </w:rPr>
              <w:t xml:space="preserve">divieto di pubblicizzare beni o servizi; </w:t>
            </w:r>
          </w:p>
          <w:p w14:paraId="46DCE57D" w14:textId="77777777" w:rsidR="00F333F0" w:rsidRPr="0002253A" w:rsidRDefault="00F333F0" w:rsidP="006050E4">
            <w:pPr>
              <w:rPr>
                <w:rFonts w:ascii="Arial" w:hAnsi="Arial" w:cs="Arial"/>
                <w:iCs/>
                <w:sz w:val="18"/>
                <w:szCs w:val="18"/>
              </w:rPr>
            </w:pPr>
            <w:r w:rsidRPr="0002253A">
              <w:rPr>
                <w:rFonts w:ascii="Arial" w:hAnsi="Arial" w:cs="Arial"/>
                <w:iCs/>
                <w:sz w:val="18"/>
                <w:szCs w:val="18"/>
              </w:rPr>
              <w:t xml:space="preserve">da tre mesi a due anni. </w:t>
            </w:r>
          </w:p>
          <w:p w14:paraId="235CD709" w14:textId="77777777" w:rsidR="00F333F0" w:rsidRPr="002B371B" w:rsidRDefault="00F333F0" w:rsidP="006050E4">
            <w:pPr>
              <w:rPr>
                <w:rFonts w:ascii="Arial" w:hAnsi="Arial" w:cs="Arial"/>
                <w:b/>
                <w:iCs/>
                <w:sz w:val="18"/>
                <w:szCs w:val="18"/>
              </w:rPr>
            </w:pPr>
          </w:p>
        </w:tc>
        <w:tc>
          <w:tcPr>
            <w:tcW w:w="7937" w:type="dxa"/>
            <w:tcBorders>
              <w:top w:val="single" w:sz="8" w:space="0" w:color="002D62"/>
              <w:left w:val="single" w:sz="8" w:space="0" w:color="008080"/>
              <w:bottom w:val="single" w:sz="8" w:space="0" w:color="008080"/>
              <w:right w:val="single" w:sz="8" w:space="0" w:color="008080"/>
            </w:tcBorders>
            <w:shd w:val="clear" w:color="auto" w:fill="FFFFFF"/>
          </w:tcPr>
          <w:p w14:paraId="3BB239F4" w14:textId="515A3E31" w:rsidR="00F333F0" w:rsidRPr="00F333F0" w:rsidRDefault="00F333F0" w:rsidP="006050E4">
            <w:pPr>
              <w:rPr>
                <w:rFonts w:ascii="Arial" w:hAnsi="Arial" w:cs="Arial"/>
                <w:iCs/>
                <w:sz w:val="18"/>
                <w:szCs w:val="18"/>
              </w:rPr>
            </w:pPr>
            <w:r>
              <w:rPr>
                <w:rFonts w:ascii="Arial" w:hAnsi="Arial" w:cs="Arial"/>
                <w:iCs/>
                <w:sz w:val="18"/>
                <w:szCs w:val="18"/>
              </w:rPr>
              <w:t xml:space="preserve">Art. </w:t>
            </w:r>
            <w:r w:rsidR="0002253A">
              <w:rPr>
                <w:rFonts w:ascii="Arial" w:hAnsi="Arial" w:cs="Arial"/>
                <w:iCs/>
                <w:sz w:val="18"/>
                <w:szCs w:val="18"/>
              </w:rPr>
              <w:t>295</w:t>
            </w:r>
            <w:r>
              <w:rPr>
                <w:rFonts w:ascii="Arial" w:hAnsi="Arial" w:cs="Arial"/>
                <w:iCs/>
                <w:sz w:val="18"/>
                <w:szCs w:val="18"/>
              </w:rPr>
              <w:t xml:space="preserve"> </w:t>
            </w:r>
            <w:r w:rsidRPr="002B371B">
              <w:rPr>
                <w:rFonts w:ascii="Arial" w:hAnsi="Arial" w:cs="Arial"/>
                <w:iCs/>
                <w:sz w:val="18"/>
                <w:szCs w:val="18"/>
              </w:rPr>
              <w:t>DPR n. 43/1973</w:t>
            </w:r>
            <w:r>
              <w:rPr>
                <w:rFonts w:ascii="Arial" w:hAnsi="Arial" w:cs="Arial"/>
                <w:iCs/>
                <w:sz w:val="18"/>
                <w:szCs w:val="18"/>
              </w:rPr>
              <w:t xml:space="preserve"> </w:t>
            </w:r>
            <w:r w:rsidRPr="00CC459B">
              <w:rPr>
                <w:rFonts w:ascii="Arial" w:hAnsi="Arial" w:cs="Arial"/>
                <w:iCs/>
                <w:sz w:val="18"/>
                <w:szCs w:val="18"/>
              </w:rPr>
              <w:t>– “</w:t>
            </w:r>
            <w:r w:rsidR="0002253A" w:rsidRPr="0002253A">
              <w:rPr>
                <w:rFonts w:ascii="Arial" w:hAnsi="Arial" w:cs="Arial"/>
                <w:iCs/>
                <w:sz w:val="18"/>
                <w:szCs w:val="18"/>
              </w:rPr>
              <w:t>Circostanze aggravanti del contrabbando</w:t>
            </w:r>
            <w:r w:rsidRPr="002B2490">
              <w:rPr>
                <w:rFonts w:ascii="Arial" w:hAnsi="Arial" w:cs="Arial"/>
                <w:iCs/>
                <w:sz w:val="18"/>
                <w:szCs w:val="18"/>
              </w:rPr>
              <w:t>”:</w:t>
            </w:r>
          </w:p>
          <w:p w14:paraId="797B68F4" w14:textId="77777777" w:rsidR="0002253A" w:rsidRPr="0002253A" w:rsidRDefault="00F333F0" w:rsidP="0002253A">
            <w:pPr>
              <w:rPr>
                <w:rFonts w:ascii="Arial" w:hAnsi="Arial" w:cs="Arial"/>
                <w:iCs/>
                <w:sz w:val="18"/>
                <w:szCs w:val="18"/>
              </w:rPr>
            </w:pPr>
            <w:r w:rsidRPr="002B371B">
              <w:rPr>
                <w:rFonts w:ascii="Arial" w:hAnsi="Arial" w:cs="Arial"/>
                <w:iCs/>
                <w:sz w:val="18"/>
                <w:szCs w:val="18"/>
              </w:rPr>
              <w:t>“</w:t>
            </w:r>
            <w:r w:rsidR="0002253A" w:rsidRPr="0002253A">
              <w:rPr>
                <w:rFonts w:ascii="Arial" w:hAnsi="Arial" w:cs="Arial"/>
                <w:iCs/>
                <w:sz w:val="18"/>
                <w:szCs w:val="18"/>
              </w:rPr>
              <w:t>Per i delitti preveduti negli articoli precedenti, è punito con la multa non minore di cinque</w:t>
            </w:r>
          </w:p>
          <w:p w14:paraId="6A0ACCF1" w14:textId="2E2F89B4" w:rsidR="0002253A" w:rsidRPr="0002253A" w:rsidRDefault="0002253A" w:rsidP="0002253A">
            <w:pPr>
              <w:rPr>
                <w:rFonts w:ascii="Arial" w:hAnsi="Arial" w:cs="Arial"/>
                <w:iCs/>
                <w:sz w:val="18"/>
                <w:szCs w:val="18"/>
              </w:rPr>
            </w:pPr>
            <w:r w:rsidRPr="0002253A">
              <w:rPr>
                <w:rFonts w:ascii="Arial" w:hAnsi="Arial" w:cs="Arial"/>
                <w:iCs/>
                <w:sz w:val="18"/>
                <w:szCs w:val="18"/>
              </w:rPr>
              <w:t>e non maggiore di dieci volte i diritti di confine dovuti chiunque, per commettere il</w:t>
            </w:r>
            <w:r>
              <w:rPr>
                <w:rFonts w:ascii="Arial" w:hAnsi="Arial" w:cs="Arial"/>
                <w:iCs/>
                <w:sz w:val="18"/>
                <w:szCs w:val="18"/>
              </w:rPr>
              <w:t xml:space="preserve"> </w:t>
            </w:r>
            <w:r w:rsidRPr="0002253A">
              <w:rPr>
                <w:rFonts w:ascii="Arial" w:hAnsi="Arial" w:cs="Arial"/>
                <w:iCs/>
                <w:sz w:val="18"/>
                <w:szCs w:val="18"/>
              </w:rPr>
              <w:t>contrabbando, adopera mezzi di trasporto appartenenti a persona estranea al reato.</w:t>
            </w:r>
          </w:p>
          <w:p w14:paraId="3B652D64"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Per gli stessi delitti, alla multa è aggiunta la reclusione da tre a cinque anni:</w:t>
            </w:r>
          </w:p>
          <w:p w14:paraId="338B2820"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a) quando nel commettere il reato, o immediatamente dopo nella zona di vigilanza, il</w:t>
            </w:r>
          </w:p>
          <w:p w14:paraId="7C8F2272"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colpevole sia sorpreso a mano armata;</w:t>
            </w:r>
          </w:p>
          <w:p w14:paraId="1A2972EA"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b) quando nel commettere il reato, o immediatamente dopo nella zona di vigilanza, tre o</w:t>
            </w:r>
          </w:p>
          <w:p w14:paraId="432A4C74"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più persone colpevoli di contrabbando siano sorprese insieme riunite e in condizioni tali</w:t>
            </w:r>
          </w:p>
          <w:p w14:paraId="48C3E8FD"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da frapporre ostacolo agli organi di polizia;</w:t>
            </w:r>
          </w:p>
          <w:p w14:paraId="1ECE0C80"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c) quando il fatto sia connesso con altro delitto contro la fede pubblica o contro la</w:t>
            </w:r>
          </w:p>
          <w:p w14:paraId="61C25520"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pubblica amministrazione;</w:t>
            </w:r>
          </w:p>
          <w:p w14:paraId="7748A987"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d) quando il colpevole sia un associato per commettere delitti di contrabbando e il delitto</w:t>
            </w:r>
          </w:p>
          <w:p w14:paraId="4342328F" w14:textId="3D0E5A8D" w:rsidR="0002253A" w:rsidRPr="0002253A" w:rsidRDefault="0002253A" w:rsidP="0002253A">
            <w:pPr>
              <w:rPr>
                <w:rFonts w:ascii="Arial" w:hAnsi="Arial" w:cs="Arial"/>
                <w:iCs/>
                <w:sz w:val="18"/>
                <w:szCs w:val="18"/>
              </w:rPr>
            </w:pPr>
            <w:r w:rsidRPr="0002253A">
              <w:rPr>
                <w:rFonts w:ascii="Arial" w:hAnsi="Arial" w:cs="Arial"/>
                <w:iCs/>
                <w:sz w:val="18"/>
                <w:szCs w:val="18"/>
              </w:rPr>
              <w:t>commesso sia tra quelli per cui l'as</w:t>
            </w:r>
            <w:r>
              <w:rPr>
                <w:rFonts w:ascii="Arial" w:hAnsi="Arial" w:cs="Arial"/>
                <w:iCs/>
                <w:sz w:val="18"/>
                <w:szCs w:val="18"/>
              </w:rPr>
              <w:t xml:space="preserve">sociazione è stata costituita; </w:t>
            </w:r>
            <w:r w:rsidRPr="0002253A">
              <w:rPr>
                <w:rFonts w:ascii="Arial" w:hAnsi="Arial" w:cs="Arial"/>
                <w:iCs/>
                <w:sz w:val="18"/>
                <w:szCs w:val="18"/>
              </w:rPr>
              <w:t>d-bis) quando l'ammontare dei diritti di confine dovuti è superiore a centomila euro.</w:t>
            </w:r>
          </w:p>
          <w:p w14:paraId="5D9A8352"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Per gli stessi delitti, alla multa è aggiunta la reclusione fino a tre anni quando</w:t>
            </w:r>
          </w:p>
          <w:p w14:paraId="0BACC5CC" w14:textId="77777777" w:rsidR="0002253A" w:rsidRPr="0002253A" w:rsidRDefault="0002253A" w:rsidP="0002253A">
            <w:pPr>
              <w:rPr>
                <w:rFonts w:ascii="Arial" w:hAnsi="Arial" w:cs="Arial"/>
                <w:iCs/>
                <w:sz w:val="18"/>
                <w:szCs w:val="18"/>
              </w:rPr>
            </w:pPr>
            <w:r w:rsidRPr="0002253A">
              <w:rPr>
                <w:rFonts w:ascii="Arial" w:hAnsi="Arial" w:cs="Arial"/>
                <w:iCs/>
                <w:sz w:val="18"/>
                <w:szCs w:val="18"/>
              </w:rPr>
              <w:t>l'ammontare dei diritti di confine dovuti è maggiore di cinquantamila euro e non superiore</w:t>
            </w:r>
          </w:p>
          <w:p w14:paraId="3F661CA2" w14:textId="208095F6" w:rsidR="00F333F0" w:rsidRPr="002B371B" w:rsidRDefault="0002253A" w:rsidP="0002253A">
            <w:pPr>
              <w:rPr>
                <w:rFonts w:ascii="Arial" w:hAnsi="Arial" w:cs="Arial"/>
                <w:iCs/>
                <w:sz w:val="18"/>
                <w:szCs w:val="18"/>
              </w:rPr>
            </w:pPr>
            <w:r>
              <w:rPr>
                <w:rFonts w:ascii="Arial" w:hAnsi="Arial" w:cs="Arial"/>
                <w:iCs/>
                <w:sz w:val="18"/>
                <w:szCs w:val="18"/>
              </w:rPr>
              <w:t>a centomila euro</w:t>
            </w:r>
            <w:r w:rsidR="00F333F0">
              <w:rPr>
                <w:rFonts w:ascii="Arial" w:hAnsi="Arial" w:cs="Arial"/>
                <w:iCs/>
                <w:sz w:val="18"/>
                <w:szCs w:val="18"/>
              </w:rPr>
              <w:t>”.</w:t>
            </w:r>
          </w:p>
        </w:tc>
      </w:tr>
    </w:tbl>
    <w:p w14:paraId="6614995A" w14:textId="3F4BFFFD" w:rsidR="00081DB6" w:rsidRDefault="00081DB6" w:rsidP="00081DB6">
      <w:pPr>
        <w:pStyle w:val="Titolo1"/>
        <w:numPr>
          <w:ilvl w:val="0"/>
          <w:numId w:val="0"/>
        </w:numPr>
        <w:ind w:left="360"/>
        <w:rPr>
          <w:rFonts w:cs="Arial"/>
          <w:sz w:val="20"/>
        </w:rPr>
      </w:pPr>
    </w:p>
    <w:p w14:paraId="61A87522" w14:textId="16A28C98" w:rsidR="00081DB6" w:rsidRDefault="00081DB6" w:rsidP="00081DB6"/>
    <w:p w14:paraId="74F864A1" w14:textId="78396447" w:rsidR="00081DB6" w:rsidRDefault="00081DB6" w:rsidP="00081DB6"/>
    <w:p w14:paraId="4CC8F84B" w14:textId="54EA42DD" w:rsidR="00081DB6" w:rsidRDefault="00081DB6" w:rsidP="00081DB6"/>
    <w:p w14:paraId="3A140E86" w14:textId="2E7DF649" w:rsidR="00081DB6" w:rsidRDefault="00081DB6" w:rsidP="00081DB6"/>
    <w:p w14:paraId="315E0C90" w14:textId="0014B314" w:rsidR="00081DB6" w:rsidRDefault="00081DB6" w:rsidP="00081DB6"/>
    <w:p w14:paraId="3526B3AC" w14:textId="28C7AA2C" w:rsidR="00081DB6" w:rsidRDefault="00081DB6" w:rsidP="00081DB6"/>
    <w:p w14:paraId="0ED8358D" w14:textId="77777777" w:rsidR="00081DB6" w:rsidRPr="00081DB6" w:rsidRDefault="00081DB6" w:rsidP="00081DB6"/>
    <w:p w14:paraId="6D354D8C" w14:textId="7C422A14" w:rsidR="00081DB6" w:rsidRDefault="00081DB6" w:rsidP="00081DB6">
      <w:pPr>
        <w:pStyle w:val="Titolo1"/>
        <w:tabs>
          <w:tab w:val="clear" w:pos="720"/>
          <w:tab w:val="num" w:pos="360"/>
        </w:tabs>
        <w:ind w:left="360"/>
        <w:rPr>
          <w:rFonts w:cs="Arial"/>
          <w:sz w:val="20"/>
        </w:rPr>
      </w:pPr>
      <w:bookmarkStart w:id="24" w:name="_Toc102595999"/>
      <w:r w:rsidRPr="00081DB6">
        <w:rPr>
          <w:rFonts w:cs="Arial"/>
          <w:sz w:val="20"/>
        </w:rPr>
        <w:lastRenderedPageBreak/>
        <w:t>DELITTI CONTRO IL PATRIMONIO CULTURALE</w:t>
      </w:r>
      <w:bookmarkEnd w:id="24"/>
    </w:p>
    <w:p w14:paraId="7770EE67" w14:textId="77777777" w:rsidR="00081DB6" w:rsidRPr="00081DB6" w:rsidRDefault="00081DB6" w:rsidP="00081DB6"/>
    <w:p w14:paraId="30ECF6D6" w14:textId="77777777" w:rsidR="00081DB6" w:rsidRPr="00EB0143" w:rsidRDefault="00081DB6" w:rsidP="00081DB6">
      <w:pPr>
        <w:pStyle w:val="Default"/>
        <w:tabs>
          <w:tab w:val="left" w:pos="5392"/>
        </w:tabs>
        <w:ind w:left="350" w:hanging="392"/>
        <w:jc w:val="both"/>
        <w:rPr>
          <w:rFonts w:cs="Arial"/>
          <w:b/>
          <w:bCs/>
          <w:iCs/>
          <w:lang w:val="it-IT"/>
        </w:rPr>
      </w:pPr>
      <w:r w:rsidRPr="00C87B6A">
        <w:rPr>
          <w:rFonts w:cs="Arial"/>
          <w:b/>
          <w:bCs/>
          <w:iCs/>
          <w:lang w:val="it-IT"/>
        </w:rPr>
        <w:tab/>
      </w:r>
      <w:r w:rsidRPr="00EB0143">
        <w:rPr>
          <w:rFonts w:cs="Arial"/>
          <w:b/>
          <w:bCs/>
          <w:iCs/>
          <w:lang w:val="it-IT"/>
        </w:rPr>
        <w:tab/>
      </w:r>
    </w:p>
    <w:p w14:paraId="0DC636B4" w14:textId="77777777" w:rsidR="00081DB6" w:rsidRDefault="00081DB6" w:rsidP="00081DB6">
      <w:pPr>
        <w:jc w:val="left"/>
        <w:rPr>
          <w:rFonts w:ascii="Arial" w:hAnsi="Arial" w:cs="Arial"/>
          <w:sz w:val="18"/>
          <w:lang w:eastAsia="ar-SA"/>
        </w:rPr>
      </w:pPr>
    </w:p>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081DB6" w:rsidRPr="003E03F8" w14:paraId="5D6A72B3" w14:textId="77777777" w:rsidTr="00081DB6">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082D4B65" w14:textId="77777777" w:rsidR="00081DB6" w:rsidRPr="003E03F8" w:rsidRDefault="00081DB6" w:rsidP="00081DB6">
            <w:pPr>
              <w:snapToGrid w:val="0"/>
              <w:jc w:val="center"/>
              <w:rPr>
                <w:rFonts w:ascii="Arial" w:hAnsi="Arial" w:cs="Arial"/>
                <w:b/>
                <w:bCs/>
                <w:color w:val="002D62"/>
                <w:sz w:val="18"/>
                <w:szCs w:val="18"/>
              </w:rPr>
            </w:pPr>
            <w:r w:rsidRPr="003E03F8">
              <w:rPr>
                <w:rFonts w:ascii="Arial" w:hAnsi="Arial" w:cs="Arial"/>
                <w:b/>
                <w:bCs/>
                <w:color w:val="002D62"/>
                <w:sz w:val="18"/>
                <w:szCs w:val="18"/>
              </w:rPr>
              <w:t>Norma di</w:t>
            </w:r>
          </w:p>
          <w:p w14:paraId="4CB2176A" w14:textId="77777777" w:rsidR="00081DB6" w:rsidRPr="003E03F8" w:rsidRDefault="00081DB6" w:rsidP="00081DB6">
            <w:pPr>
              <w:jc w:val="center"/>
              <w:rPr>
                <w:rFonts w:ascii="Arial" w:hAnsi="Arial" w:cs="Arial"/>
                <w:b/>
                <w:bCs/>
                <w:color w:val="002D62"/>
                <w:sz w:val="18"/>
                <w:szCs w:val="18"/>
              </w:rPr>
            </w:pPr>
            <w:r w:rsidRPr="003E03F8">
              <w:rPr>
                <w:rFonts w:ascii="Arial" w:hAnsi="Arial" w:cs="Arial"/>
                <w:b/>
                <w:bCs/>
                <w:color w:val="002D62"/>
                <w:sz w:val="18"/>
                <w:szCs w:val="18"/>
              </w:rPr>
              <w:t>riferimento</w:t>
            </w:r>
          </w:p>
          <w:p w14:paraId="67392069" w14:textId="77777777" w:rsidR="00081DB6" w:rsidRPr="003E03F8" w:rsidRDefault="00081DB6" w:rsidP="00081DB6">
            <w:pPr>
              <w:jc w:val="center"/>
              <w:rPr>
                <w:rFonts w:ascii="Arial" w:hAnsi="Arial" w:cs="Arial"/>
                <w:b/>
                <w:bCs/>
                <w:color w:val="002D62"/>
                <w:sz w:val="18"/>
                <w:szCs w:val="18"/>
              </w:rPr>
            </w:pPr>
            <w:r w:rsidRPr="003E03F8">
              <w:rPr>
                <w:rFonts w:ascii="Arial" w:hAnsi="Arial" w:cs="Arial"/>
                <w:b/>
                <w:bCs/>
                <w:color w:val="002D62"/>
                <w:sz w:val="18"/>
                <w:szCs w:val="18"/>
              </w:rPr>
              <w:t>(del d.lgs.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159D535C" w14:textId="77777777" w:rsidR="00081DB6" w:rsidRPr="003E03F8" w:rsidRDefault="00081DB6" w:rsidP="00081DB6">
            <w:pPr>
              <w:snapToGrid w:val="0"/>
              <w:jc w:val="center"/>
              <w:rPr>
                <w:rFonts w:ascii="Arial" w:hAnsi="Arial" w:cs="Arial"/>
                <w:b/>
                <w:bCs/>
                <w:color w:val="002D62"/>
                <w:sz w:val="18"/>
                <w:szCs w:val="18"/>
              </w:rPr>
            </w:pPr>
            <w:r w:rsidRPr="003E03F8">
              <w:rPr>
                <w:rFonts w:ascii="Arial" w:hAnsi="Arial" w:cs="Arial"/>
                <w:b/>
                <w:bCs/>
                <w:color w:val="002D62"/>
                <w:sz w:val="18"/>
                <w:szCs w:val="18"/>
              </w:rPr>
              <w:t>Reato</w:t>
            </w:r>
          </w:p>
          <w:p w14:paraId="4F93A386" w14:textId="77777777" w:rsidR="00081DB6" w:rsidRPr="003E03F8" w:rsidRDefault="00081DB6" w:rsidP="00081DB6">
            <w:pPr>
              <w:jc w:val="center"/>
              <w:rPr>
                <w:rFonts w:ascii="Arial" w:hAnsi="Arial" w:cs="Arial"/>
                <w:b/>
                <w:bCs/>
                <w:color w:val="002D62"/>
                <w:sz w:val="18"/>
                <w:szCs w:val="18"/>
              </w:rPr>
            </w:pPr>
            <w:r w:rsidRPr="003E03F8">
              <w:rPr>
                <w:rFonts w:ascii="Arial" w:hAnsi="Arial" w:cs="Arial"/>
                <w:b/>
                <w:bCs/>
                <w:color w:val="002D62"/>
                <w:sz w:val="18"/>
                <w:szCs w:val="18"/>
              </w:rPr>
              <w:t>(o illecito amministrativo)</w:t>
            </w:r>
          </w:p>
          <w:p w14:paraId="6DF520DF" w14:textId="77777777" w:rsidR="00081DB6" w:rsidRPr="003E03F8" w:rsidRDefault="00081DB6" w:rsidP="00081DB6">
            <w:pPr>
              <w:jc w:val="center"/>
              <w:rPr>
                <w:rFonts w:ascii="Arial" w:hAnsi="Arial" w:cs="Arial"/>
                <w:b/>
                <w:bCs/>
                <w:color w:val="002D62"/>
                <w:sz w:val="18"/>
                <w:szCs w:val="18"/>
              </w:rPr>
            </w:pPr>
            <w:r w:rsidRPr="003E03F8">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6FFAF901" w14:textId="77777777" w:rsidR="00081DB6" w:rsidRPr="003E03F8" w:rsidRDefault="00081DB6" w:rsidP="00081DB6">
            <w:pPr>
              <w:snapToGrid w:val="0"/>
              <w:jc w:val="center"/>
              <w:rPr>
                <w:rFonts w:ascii="Arial" w:hAnsi="Arial" w:cs="Arial"/>
                <w:b/>
                <w:bCs/>
                <w:color w:val="002D62"/>
                <w:sz w:val="18"/>
                <w:szCs w:val="18"/>
              </w:rPr>
            </w:pPr>
            <w:r w:rsidRPr="003E03F8">
              <w:rPr>
                <w:rFonts w:ascii="Arial" w:hAnsi="Arial" w:cs="Arial"/>
                <w:b/>
                <w:bCs/>
                <w:color w:val="002D62"/>
                <w:sz w:val="18"/>
                <w:szCs w:val="18"/>
              </w:rPr>
              <w:t>Fattispecie di reato</w:t>
            </w:r>
          </w:p>
          <w:p w14:paraId="0A2F8E15" w14:textId="77777777" w:rsidR="00081DB6" w:rsidRPr="003E03F8" w:rsidRDefault="00081DB6" w:rsidP="00081DB6">
            <w:pPr>
              <w:jc w:val="center"/>
              <w:rPr>
                <w:rFonts w:ascii="Arial" w:hAnsi="Arial" w:cs="Arial"/>
                <w:b/>
                <w:bCs/>
                <w:color w:val="002D62"/>
                <w:sz w:val="18"/>
                <w:szCs w:val="18"/>
              </w:rPr>
            </w:pPr>
            <w:r w:rsidRPr="003E03F8">
              <w:rPr>
                <w:rFonts w:ascii="Arial" w:hAnsi="Arial" w:cs="Arial"/>
                <w:b/>
                <w:bCs/>
                <w:color w:val="002D62"/>
                <w:sz w:val="18"/>
                <w:szCs w:val="18"/>
              </w:rPr>
              <w:t>(o di illecito amministrativo)</w:t>
            </w:r>
          </w:p>
        </w:tc>
      </w:tr>
      <w:tr w:rsidR="00081DB6" w:rsidRPr="00CD3123" w14:paraId="306C1236" w14:textId="77777777" w:rsidTr="00081DB6">
        <w:trPr>
          <w:trHeight w:val="1299"/>
        </w:trPr>
        <w:tc>
          <w:tcPr>
            <w:tcW w:w="1985" w:type="dxa"/>
            <w:tcBorders>
              <w:top w:val="single" w:sz="8" w:space="0" w:color="002D62"/>
              <w:left w:val="single" w:sz="8" w:space="0" w:color="008080"/>
              <w:bottom w:val="single" w:sz="8" w:space="0" w:color="002D62"/>
            </w:tcBorders>
            <w:shd w:val="clear" w:color="auto" w:fill="FFFFFF"/>
          </w:tcPr>
          <w:p w14:paraId="74700A9F" w14:textId="1282D970" w:rsidR="00F9769A" w:rsidRPr="00F9769A" w:rsidRDefault="00081DB6" w:rsidP="00F9769A">
            <w:pPr>
              <w:pStyle w:val="Default"/>
              <w:rPr>
                <w:rFonts w:ascii="Times New Roman" w:hAnsi="Times New Roman"/>
                <w:b/>
                <w:sz w:val="24"/>
                <w:szCs w:val="24"/>
              </w:rPr>
            </w:pPr>
            <w:r w:rsidRPr="00CC459B">
              <w:rPr>
                <w:rFonts w:cs="Arial"/>
                <w:bCs/>
                <w:iCs/>
                <w:sz w:val="18"/>
                <w:szCs w:val="18"/>
                <w:lang w:val="it-IT"/>
              </w:rPr>
              <w:t>Art. 25-</w:t>
            </w:r>
            <w:r w:rsidR="00F9769A">
              <w:t xml:space="preserve"> </w:t>
            </w:r>
          </w:p>
          <w:p w14:paraId="57BF2A46" w14:textId="09546389" w:rsidR="00081DB6" w:rsidRDefault="00F9769A" w:rsidP="00F9769A">
            <w:pPr>
              <w:pStyle w:val="Default"/>
              <w:rPr>
                <w:rFonts w:cs="Arial"/>
                <w:bCs/>
                <w:iCs/>
                <w:sz w:val="18"/>
                <w:szCs w:val="18"/>
                <w:lang w:val="it-IT"/>
              </w:rPr>
            </w:pPr>
            <w:proofErr w:type="spellStart"/>
            <w:r w:rsidRPr="00F9769A">
              <w:rPr>
                <w:rFonts w:cs="Arial"/>
                <w:bCs/>
                <w:iCs/>
                <w:sz w:val="18"/>
                <w:szCs w:val="18"/>
                <w:lang w:val="it-IT"/>
              </w:rPr>
              <w:t>septiesdecies</w:t>
            </w:r>
            <w:proofErr w:type="spellEnd"/>
          </w:p>
          <w:p w14:paraId="5BC592D3" w14:textId="77777777" w:rsidR="00081DB6" w:rsidRPr="00CC459B" w:rsidRDefault="00081DB6" w:rsidP="00081DB6">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18"/>
            </w:r>
          </w:p>
        </w:tc>
        <w:tc>
          <w:tcPr>
            <w:tcW w:w="4535" w:type="dxa"/>
            <w:tcBorders>
              <w:top w:val="single" w:sz="8" w:space="0" w:color="002D62"/>
              <w:left w:val="single" w:sz="8" w:space="0" w:color="008080"/>
              <w:bottom w:val="single" w:sz="8" w:space="0" w:color="002D62"/>
            </w:tcBorders>
            <w:shd w:val="clear" w:color="auto" w:fill="FFFFFF"/>
          </w:tcPr>
          <w:p w14:paraId="68BCD463" w14:textId="77777777" w:rsidR="00F9769A" w:rsidRDefault="00F9769A" w:rsidP="00081DB6">
            <w:pPr>
              <w:rPr>
                <w:rFonts w:ascii="Arial" w:hAnsi="Arial" w:cs="Arial"/>
                <w:b/>
                <w:bCs/>
                <w:sz w:val="18"/>
                <w:szCs w:val="18"/>
                <w:lang w:eastAsia="en-GB"/>
              </w:rPr>
            </w:pPr>
            <w:r>
              <w:rPr>
                <w:rFonts w:ascii="Arial" w:hAnsi="Arial" w:cs="Arial"/>
                <w:b/>
                <w:bCs/>
                <w:sz w:val="18"/>
                <w:szCs w:val="18"/>
                <w:lang w:eastAsia="en-GB"/>
              </w:rPr>
              <w:t>Furto di beni culturali</w:t>
            </w:r>
          </w:p>
          <w:p w14:paraId="75033082" w14:textId="7B222A47" w:rsidR="00081DB6" w:rsidRPr="00F9769A" w:rsidRDefault="00F9769A" w:rsidP="00081DB6">
            <w:pPr>
              <w:rPr>
                <w:rFonts w:ascii="Arial" w:hAnsi="Arial" w:cs="Arial"/>
                <w:bCs/>
                <w:iCs/>
                <w:sz w:val="18"/>
                <w:szCs w:val="18"/>
              </w:rPr>
            </w:pPr>
            <w:r w:rsidRPr="00F9769A">
              <w:rPr>
                <w:rFonts w:ascii="Arial" w:hAnsi="Arial" w:cs="Arial"/>
                <w:bCs/>
                <w:sz w:val="18"/>
                <w:szCs w:val="18"/>
                <w:lang w:eastAsia="en-GB"/>
              </w:rPr>
              <w:t xml:space="preserve"> (art. 518-bis c.p.)</w:t>
            </w:r>
            <w:r w:rsidRPr="00F9769A">
              <w:rPr>
                <w:rFonts w:ascii="Arial" w:hAnsi="Arial" w:cs="Arial"/>
                <w:bCs/>
                <w:iCs/>
                <w:sz w:val="18"/>
                <w:szCs w:val="18"/>
              </w:rPr>
              <w:t xml:space="preserve"> </w:t>
            </w:r>
          </w:p>
          <w:p w14:paraId="6283F385" w14:textId="77777777" w:rsidR="00F9769A" w:rsidRPr="00CC459B" w:rsidRDefault="00F9769A" w:rsidP="00081DB6">
            <w:pPr>
              <w:rPr>
                <w:rFonts w:ascii="Arial" w:hAnsi="Arial" w:cs="Arial"/>
                <w:b/>
                <w:bCs/>
                <w:iCs/>
                <w:sz w:val="18"/>
                <w:szCs w:val="18"/>
              </w:rPr>
            </w:pPr>
          </w:p>
          <w:p w14:paraId="1668D973" w14:textId="77777777" w:rsidR="00081DB6" w:rsidRPr="00CC459B" w:rsidRDefault="00081DB6" w:rsidP="00081DB6">
            <w:pPr>
              <w:rPr>
                <w:rFonts w:ascii="Arial" w:hAnsi="Arial" w:cs="Arial"/>
                <w:b/>
                <w:sz w:val="18"/>
                <w:szCs w:val="18"/>
              </w:rPr>
            </w:pPr>
            <w:r w:rsidRPr="00CC459B">
              <w:rPr>
                <w:rFonts w:ascii="Arial" w:hAnsi="Arial" w:cs="Arial"/>
                <w:b/>
                <w:sz w:val="18"/>
                <w:szCs w:val="18"/>
              </w:rPr>
              <w:t>Sanzione pecuniaria:</w:t>
            </w:r>
          </w:p>
          <w:p w14:paraId="4F6ACBBF" w14:textId="09FE5E8E" w:rsidR="00081DB6" w:rsidRPr="00CC459B" w:rsidRDefault="00081DB6" w:rsidP="00081DB6">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sidR="003B6CDF">
              <w:rPr>
                <w:rFonts w:ascii="Arial" w:hAnsi="Arial" w:cs="Arial"/>
                <w:sz w:val="18"/>
                <w:szCs w:val="18"/>
              </w:rPr>
              <w:t>4</w:t>
            </w:r>
            <w:r w:rsidRPr="00CC459B">
              <w:rPr>
                <w:rFonts w:ascii="Arial" w:hAnsi="Arial" w:cs="Arial"/>
                <w:sz w:val="18"/>
                <w:szCs w:val="18"/>
              </w:rPr>
              <w:t xml:space="preserve">00 a </w:t>
            </w:r>
            <w:r w:rsidR="003B6CDF">
              <w:rPr>
                <w:rFonts w:ascii="Arial" w:hAnsi="Arial" w:cs="Arial"/>
                <w:sz w:val="18"/>
                <w:szCs w:val="18"/>
              </w:rPr>
              <w:t>9</w:t>
            </w:r>
            <w:r w:rsidRPr="00CC459B">
              <w:rPr>
                <w:rFonts w:ascii="Arial" w:hAnsi="Arial" w:cs="Arial"/>
                <w:sz w:val="18"/>
                <w:szCs w:val="18"/>
              </w:rPr>
              <w:t xml:space="preserve">00 quote </w:t>
            </w:r>
          </w:p>
          <w:p w14:paraId="4F17365A" w14:textId="77777777" w:rsidR="00081DB6" w:rsidRPr="00CC459B" w:rsidRDefault="00081DB6" w:rsidP="00081DB6">
            <w:pPr>
              <w:ind w:left="86"/>
              <w:rPr>
                <w:rFonts w:ascii="Arial" w:hAnsi="Arial" w:cs="Arial"/>
                <w:b/>
                <w:bCs/>
                <w:sz w:val="18"/>
                <w:szCs w:val="18"/>
              </w:rPr>
            </w:pPr>
          </w:p>
          <w:p w14:paraId="488CFDFA" w14:textId="4CCFAD09" w:rsidR="00081DB6" w:rsidRDefault="00081DB6" w:rsidP="00081DB6">
            <w:pPr>
              <w:rPr>
                <w:rFonts w:ascii="Arial" w:hAnsi="Arial" w:cs="Arial"/>
                <w:b/>
                <w:sz w:val="18"/>
                <w:szCs w:val="18"/>
              </w:rPr>
            </w:pPr>
            <w:r w:rsidRPr="00CC459B">
              <w:rPr>
                <w:rFonts w:ascii="Arial" w:hAnsi="Arial" w:cs="Arial"/>
                <w:b/>
                <w:sz w:val="18"/>
                <w:szCs w:val="18"/>
              </w:rPr>
              <w:t>Sanzione interdittiva:</w:t>
            </w:r>
          </w:p>
          <w:p w14:paraId="562E2163" w14:textId="1CB22725" w:rsidR="00E53F28" w:rsidRDefault="003B6CDF" w:rsidP="003B6CDF">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00E53F28" w:rsidRPr="00E53F28">
              <w:rPr>
                <w:rFonts w:ascii="Arial" w:hAnsi="Arial" w:cs="Arial"/>
                <w:sz w:val="18"/>
                <w:szCs w:val="18"/>
              </w:rPr>
              <w:t>;</w:t>
            </w:r>
          </w:p>
          <w:p w14:paraId="799477DA" w14:textId="0C02907F" w:rsidR="003B6CDF" w:rsidRPr="00E53F28" w:rsidRDefault="003B6CDF" w:rsidP="003B6CDF">
            <w:pPr>
              <w:pStyle w:val="Paragrafoelenco"/>
              <w:numPr>
                <w:ilvl w:val="0"/>
                <w:numId w:val="23"/>
              </w:numPr>
              <w:ind w:left="250" w:hanging="142"/>
              <w:rPr>
                <w:rFonts w:ascii="Arial" w:hAnsi="Arial" w:cs="Arial"/>
                <w:sz w:val="18"/>
                <w:szCs w:val="18"/>
              </w:rPr>
            </w:pPr>
            <w:r>
              <w:rPr>
                <w:rFonts w:ascii="Arial" w:hAnsi="Arial" w:cs="Arial"/>
                <w:sz w:val="18"/>
                <w:szCs w:val="18"/>
              </w:rPr>
              <w:t>l</w:t>
            </w:r>
            <w:r w:rsidRPr="003B6CDF">
              <w:rPr>
                <w:rFonts w:ascii="Arial" w:hAnsi="Arial" w:cs="Arial"/>
                <w:sz w:val="18"/>
                <w:szCs w:val="18"/>
              </w:rPr>
              <w:t>a sospensione o la revoca delle autorizzazioni, licenze o concessioni funzionali alla commissione dell'illecito</w:t>
            </w:r>
          </w:p>
          <w:p w14:paraId="63F82D25" w14:textId="77777777" w:rsidR="00081DB6" w:rsidRPr="00CC459B" w:rsidRDefault="00081DB6" w:rsidP="00081DB6">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42E8CFAA" w14:textId="77777777" w:rsidR="00081DB6" w:rsidRPr="00CC459B" w:rsidRDefault="00081DB6" w:rsidP="00081DB6">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787383D2" w14:textId="77777777" w:rsidR="00081DB6" w:rsidRPr="00CC459B" w:rsidRDefault="00081DB6" w:rsidP="00081DB6">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0295120B" w14:textId="77777777" w:rsidR="00081DB6" w:rsidRPr="00CC459B" w:rsidRDefault="00081DB6" w:rsidP="00081DB6">
            <w:pPr>
              <w:rPr>
                <w:rFonts w:ascii="Arial" w:hAnsi="Arial" w:cs="Arial"/>
                <w:sz w:val="18"/>
                <w:szCs w:val="18"/>
              </w:rPr>
            </w:pPr>
            <w:r w:rsidRPr="00CC459B">
              <w:rPr>
                <w:rFonts w:ascii="Arial" w:hAnsi="Arial" w:cs="Arial"/>
                <w:sz w:val="18"/>
                <w:szCs w:val="18"/>
              </w:rPr>
              <w:t xml:space="preserve">da tre mesi a due anni. </w:t>
            </w:r>
          </w:p>
          <w:p w14:paraId="2BE1E220" w14:textId="77777777" w:rsidR="00081DB6" w:rsidRPr="00CC459B" w:rsidRDefault="00081DB6" w:rsidP="00081DB6">
            <w:pPr>
              <w:jc w:val="left"/>
              <w:rPr>
                <w:rFonts w:ascii="Arial" w:hAnsi="Arial" w:cs="Arial"/>
                <w:b/>
                <w:bCs/>
                <w:sz w:val="18"/>
                <w:szCs w:val="18"/>
              </w:rPr>
            </w:pP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7746C72D" w14:textId="1FB05DCD" w:rsidR="003B6CDF" w:rsidRPr="003B6CDF" w:rsidRDefault="00081DB6" w:rsidP="00D35066">
            <w:pPr>
              <w:autoSpaceDE w:val="0"/>
              <w:rPr>
                <w:rFonts w:ascii="Arial" w:hAnsi="Arial" w:cs="Arial"/>
                <w:iCs/>
                <w:sz w:val="18"/>
                <w:szCs w:val="18"/>
              </w:rPr>
            </w:pPr>
            <w:r>
              <w:rPr>
                <w:rFonts w:ascii="Arial" w:hAnsi="Arial" w:cs="Arial"/>
                <w:iCs/>
                <w:sz w:val="18"/>
                <w:szCs w:val="18"/>
              </w:rPr>
              <w:t xml:space="preserve">Art. </w:t>
            </w:r>
            <w:r w:rsidR="003B6CDF" w:rsidRPr="00F9769A">
              <w:rPr>
                <w:rFonts w:ascii="Arial" w:hAnsi="Arial" w:cs="Arial"/>
                <w:bCs/>
                <w:sz w:val="18"/>
                <w:szCs w:val="18"/>
                <w:lang w:eastAsia="en-GB"/>
              </w:rPr>
              <w:t>518-bis c.p</w:t>
            </w:r>
            <w:r w:rsidR="003B6CDF">
              <w:rPr>
                <w:rFonts w:ascii="Arial" w:hAnsi="Arial" w:cs="Arial"/>
                <w:bCs/>
                <w:sz w:val="18"/>
                <w:szCs w:val="18"/>
                <w:lang w:eastAsia="en-GB"/>
              </w:rPr>
              <w:t>.</w:t>
            </w:r>
            <w:r w:rsidR="003B6CDF" w:rsidRPr="00CC459B">
              <w:rPr>
                <w:rFonts w:ascii="Arial" w:hAnsi="Arial" w:cs="Arial"/>
                <w:iCs/>
                <w:sz w:val="18"/>
                <w:szCs w:val="18"/>
              </w:rPr>
              <w:t xml:space="preserve"> </w:t>
            </w:r>
            <w:r w:rsidRPr="00CC459B">
              <w:rPr>
                <w:rFonts w:ascii="Arial" w:hAnsi="Arial" w:cs="Arial"/>
                <w:iCs/>
                <w:sz w:val="18"/>
                <w:szCs w:val="18"/>
              </w:rPr>
              <w:t>– “</w:t>
            </w:r>
            <w:r w:rsidR="003B6CDF" w:rsidRPr="003B6CDF">
              <w:rPr>
                <w:rFonts w:ascii="Arial" w:hAnsi="Arial" w:cs="Arial"/>
                <w:iCs/>
                <w:sz w:val="18"/>
                <w:szCs w:val="18"/>
              </w:rPr>
              <w:t>Chiunque si impossessa di un bene culturale mobile altrui, sottraendolo a chi lo detiene,</w:t>
            </w:r>
            <w:r w:rsidR="003B6CDF">
              <w:rPr>
                <w:rFonts w:ascii="Arial" w:hAnsi="Arial" w:cs="Arial"/>
                <w:iCs/>
                <w:sz w:val="18"/>
                <w:szCs w:val="18"/>
              </w:rPr>
              <w:t xml:space="preserve"> </w:t>
            </w:r>
            <w:r w:rsidR="003B6CDF" w:rsidRPr="003B6CDF">
              <w:rPr>
                <w:rFonts w:ascii="Arial" w:hAnsi="Arial" w:cs="Arial"/>
                <w:iCs/>
                <w:sz w:val="18"/>
                <w:szCs w:val="18"/>
              </w:rPr>
              <w:t>al fine di trarne profitto, per sé o per altri, o si impossessa di beni culturali appartenenti</w:t>
            </w:r>
            <w:r w:rsidR="003B6CDF">
              <w:rPr>
                <w:rFonts w:ascii="Arial" w:hAnsi="Arial" w:cs="Arial"/>
                <w:iCs/>
                <w:sz w:val="18"/>
                <w:szCs w:val="18"/>
              </w:rPr>
              <w:t xml:space="preserve"> </w:t>
            </w:r>
            <w:r w:rsidR="003B6CDF" w:rsidRPr="003B6CDF">
              <w:rPr>
                <w:rFonts w:ascii="Arial" w:hAnsi="Arial" w:cs="Arial"/>
                <w:iCs/>
                <w:sz w:val="18"/>
                <w:szCs w:val="18"/>
              </w:rPr>
              <w:t>allo Stato, in quanto rinvenuti nel sottosuolo o nei fondali marini, è punito con la</w:t>
            </w:r>
          </w:p>
          <w:p w14:paraId="7153F28B" w14:textId="77777777" w:rsidR="003B6CDF" w:rsidRPr="003B6CDF" w:rsidRDefault="003B6CDF" w:rsidP="00D35066">
            <w:pPr>
              <w:autoSpaceDE w:val="0"/>
              <w:rPr>
                <w:rFonts w:ascii="Arial" w:hAnsi="Arial" w:cs="Arial"/>
                <w:iCs/>
                <w:sz w:val="18"/>
                <w:szCs w:val="18"/>
              </w:rPr>
            </w:pPr>
            <w:r w:rsidRPr="003B6CDF">
              <w:rPr>
                <w:rFonts w:ascii="Arial" w:hAnsi="Arial" w:cs="Arial"/>
                <w:iCs/>
                <w:sz w:val="18"/>
                <w:szCs w:val="18"/>
              </w:rPr>
              <w:t>reclusione da due a sei anni e con la multa da euro 927 a euro 1.500.</w:t>
            </w:r>
          </w:p>
          <w:p w14:paraId="3C8CBF99" w14:textId="77777777" w:rsidR="003B6CDF" w:rsidRPr="003B6CDF" w:rsidRDefault="003B6CDF" w:rsidP="00D35066">
            <w:pPr>
              <w:autoSpaceDE w:val="0"/>
              <w:rPr>
                <w:rFonts w:ascii="Arial" w:hAnsi="Arial" w:cs="Arial"/>
                <w:iCs/>
                <w:sz w:val="18"/>
                <w:szCs w:val="18"/>
              </w:rPr>
            </w:pPr>
            <w:r w:rsidRPr="003B6CDF">
              <w:rPr>
                <w:rFonts w:ascii="Arial" w:hAnsi="Arial" w:cs="Arial"/>
                <w:iCs/>
                <w:sz w:val="18"/>
                <w:szCs w:val="18"/>
              </w:rPr>
              <w:t>La pena è della reclusione da quattro a dieci anni e della multa da euro 927 a euro 2.000</w:t>
            </w:r>
          </w:p>
          <w:p w14:paraId="7E9F2938" w14:textId="77777777" w:rsidR="003B6CDF" w:rsidRPr="003B6CDF" w:rsidRDefault="003B6CDF" w:rsidP="00D35066">
            <w:pPr>
              <w:autoSpaceDE w:val="0"/>
              <w:rPr>
                <w:rFonts w:ascii="Arial" w:hAnsi="Arial" w:cs="Arial"/>
                <w:iCs/>
                <w:sz w:val="18"/>
                <w:szCs w:val="18"/>
              </w:rPr>
            </w:pPr>
            <w:r w:rsidRPr="003B6CDF">
              <w:rPr>
                <w:rFonts w:ascii="Arial" w:hAnsi="Arial" w:cs="Arial"/>
                <w:iCs/>
                <w:sz w:val="18"/>
                <w:szCs w:val="18"/>
              </w:rPr>
              <w:t>se il reato è aggravato da una o più delle circostanze previste nel primo comma</w:t>
            </w:r>
          </w:p>
          <w:p w14:paraId="3AFD44FA" w14:textId="77777777" w:rsidR="003B6CDF" w:rsidRPr="003B6CDF" w:rsidRDefault="003B6CDF" w:rsidP="00D35066">
            <w:pPr>
              <w:autoSpaceDE w:val="0"/>
              <w:rPr>
                <w:rFonts w:ascii="Arial" w:hAnsi="Arial" w:cs="Arial"/>
                <w:iCs/>
                <w:sz w:val="18"/>
                <w:szCs w:val="18"/>
              </w:rPr>
            </w:pPr>
            <w:r w:rsidRPr="003B6CDF">
              <w:rPr>
                <w:rFonts w:ascii="Arial" w:hAnsi="Arial" w:cs="Arial"/>
                <w:iCs/>
                <w:sz w:val="18"/>
                <w:szCs w:val="18"/>
              </w:rPr>
              <w:t>dell'articolo 625 o se il furto di beni culturali appartenenti allo Stato, in quanto rinvenuti</w:t>
            </w:r>
          </w:p>
          <w:p w14:paraId="214BF992" w14:textId="77777777" w:rsidR="003B6CDF" w:rsidRPr="003B6CDF" w:rsidRDefault="003B6CDF" w:rsidP="00D35066">
            <w:pPr>
              <w:autoSpaceDE w:val="0"/>
              <w:rPr>
                <w:rFonts w:ascii="Arial" w:hAnsi="Arial" w:cs="Arial"/>
                <w:iCs/>
                <w:sz w:val="18"/>
                <w:szCs w:val="18"/>
              </w:rPr>
            </w:pPr>
            <w:r w:rsidRPr="003B6CDF">
              <w:rPr>
                <w:rFonts w:ascii="Arial" w:hAnsi="Arial" w:cs="Arial"/>
                <w:iCs/>
                <w:sz w:val="18"/>
                <w:szCs w:val="18"/>
              </w:rPr>
              <w:t>nel sottosuolo o nei fondali marini, è commesso da chi abbia ottenuto la concessione di</w:t>
            </w:r>
          </w:p>
          <w:p w14:paraId="20BDE7A3" w14:textId="4B3AB389" w:rsidR="00081DB6" w:rsidRPr="00CC459B" w:rsidRDefault="003B6CDF" w:rsidP="00D35066">
            <w:pPr>
              <w:autoSpaceDE w:val="0"/>
              <w:rPr>
                <w:rFonts w:ascii="Arial" w:hAnsi="Arial" w:cs="Arial"/>
                <w:i/>
                <w:sz w:val="18"/>
                <w:szCs w:val="18"/>
              </w:rPr>
            </w:pPr>
            <w:r w:rsidRPr="003B6CDF">
              <w:rPr>
                <w:rFonts w:ascii="Arial" w:hAnsi="Arial" w:cs="Arial"/>
                <w:iCs/>
                <w:sz w:val="18"/>
                <w:szCs w:val="18"/>
              </w:rPr>
              <w:t>ricerca prevista dalla legge</w:t>
            </w:r>
            <w:r w:rsidR="00081DB6">
              <w:rPr>
                <w:rFonts w:ascii="Arial" w:hAnsi="Arial" w:cs="Arial"/>
                <w:i/>
                <w:sz w:val="18"/>
                <w:szCs w:val="18"/>
              </w:rPr>
              <w:t>.”</w:t>
            </w:r>
          </w:p>
        </w:tc>
      </w:tr>
      <w:tr w:rsidR="005E1AF4" w:rsidRPr="00CD3123" w14:paraId="191FF58E" w14:textId="77777777" w:rsidTr="000F3F39">
        <w:trPr>
          <w:trHeight w:val="1299"/>
        </w:trPr>
        <w:tc>
          <w:tcPr>
            <w:tcW w:w="1985" w:type="dxa"/>
            <w:tcBorders>
              <w:top w:val="single" w:sz="8" w:space="0" w:color="002D62"/>
              <w:left w:val="single" w:sz="8" w:space="0" w:color="008080"/>
              <w:bottom w:val="single" w:sz="8" w:space="0" w:color="002D62"/>
            </w:tcBorders>
            <w:shd w:val="clear" w:color="auto" w:fill="FFFFFF"/>
          </w:tcPr>
          <w:p w14:paraId="632F28C7" w14:textId="77777777" w:rsidR="005E1AF4" w:rsidRPr="00F9769A" w:rsidRDefault="005E1AF4" w:rsidP="005E1AF4">
            <w:pPr>
              <w:pStyle w:val="Default"/>
              <w:rPr>
                <w:rFonts w:ascii="Times New Roman" w:hAnsi="Times New Roman"/>
                <w:b/>
                <w:sz w:val="24"/>
                <w:szCs w:val="24"/>
              </w:rPr>
            </w:pPr>
            <w:r w:rsidRPr="00CC459B">
              <w:rPr>
                <w:rFonts w:cs="Arial"/>
                <w:bCs/>
                <w:iCs/>
                <w:sz w:val="18"/>
                <w:szCs w:val="18"/>
                <w:lang w:val="it-IT"/>
              </w:rPr>
              <w:lastRenderedPageBreak/>
              <w:t>Art. 25-</w:t>
            </w:r>
            <w:r>
              <w:t xml:space="preserve"> </w:t>
            </w:r>
          </w:p>
          <w:p w14:paraId="233C45BE" w14:textId="77777777" w:rsidR="005E1AF4" w:rsidRDefault="005E1AF4" w:rsidP="005E1AF4">
            <w:pPr>
              <w:pStyle w:val="Default"/>
              <w:rPr>
                <w:rFonts w:cs="Arial"/>
                <w:bCs/>
                <w:iCs/>
                <w:sz w:val="18"/>
                <w:szCs w:val="18"/>
                <w:lang w:val="it-IT"/>
              </w:rPr>
            </w:pPr>
            <w:proofErr w:type="spellStart"/>
            <w:r w:rsidRPr="00F9769A">
              <w:rPr>
                <w:rFonts w:cs="Arial"/>
                <w:bCs/>
                <w:iCs/>
                <w:sz w:val="18"/>
                <w:szCs w:val="18"/>
                <w:lang w:val="it-IT"/>
              </w:rPr>
              <w:t>septiesdecies</w:t>
            </w:r>
            <w:proofErr w:type="spellEnd"/>
          </w:p>
          <w:p w14:paraId="0003DC73" w14:textId="5A4C4FA1" w:rsidR="005E1AF4" w:rsidRPr="00CC459B" w:rsidRDefault="005E1AF4" w:rsidP="005E1AF4">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19"/>
            </w:r>
          </w:p>
        </w:tc>
        <w:tc>
          <w:tcPr>
            <w:tcW w:w="4535" w:type="dxa"/>
            <w:tcBorders>
              <w:top w:val="single" w:sz="8" w:space="0" w:color="002D62"/>
              <w:left w:val="single" w:sz="8" w:space="0" w:color="008080"/>
              <w:bottom w:val="single" w:sz="8" w:space="0" w:color="002D62"/>
            </w:tcBorders>
            <w:shd w:val="clear" w:color="auto" w:fill="FFFFFF"/>
          </w:tcPr>
          <w:p w14:paraId="6D488470" w14:textId="77777777" w:rsidR="005E1AF4" w:rsidRDefault="005E1AF4" w:rsidP="005E1AF4">
            <w:pPr>
              <w:rPr>
                <w:rFonts w:ascii="Arial" w:hAnsi="Arial" w:cs="Arial"/>
                <w:b/>
                <w:bCs/>
                <w:sz w:val="18"/>
                <w:szCs w:val="18"/>
                <w:lang w:eastAsia="en-GB"/>
              </w:rPr>
            </w:pPr>
            <w:r w:rsidRPr="005E1AF4">
              <w:rPr>
                <w:rFonts w:ascii="Arial" w:hAnsi="Arial" w:cs="Arial"/>
                <w:b/>
                <w:bCs/>
                <w:sz w:val="18"/>
                <w:szCs w:val="18"/>
                <w:lang w:eastAsia="en-GB"/>
              </w:rPr>
              <w:t>Appropriazione indebita di beni culturali</w:t>
            </w:r>
          </w:p>
          <w:p w14:paraId="0AE90973" w14:textId="0A1C0980" w:rsidR="005E1AF4" w:rsidRPr="00F9769A" w:rsidRDefault="005E1AF4" w:rsidP="005E1AF4">
            <w:pPr>
              <w:rPr>
                <w:rFonts w:ascii="Arial" w:hAnsi="Arial" w:cs="Arial"/>
                <w:bCs/>
                <w:iCs/>
                <w:sz w:val="18"/>
                <w:szCs w:val="18"/>
              </w:rPr>
            </w:pPr>
            <w:r w:rsidRPr="00F9769A">
              <w:rPr>
                <w:rFonts w:ascii="Arial" w:hAnsi="Arial" w:cs="Arial"/>
                <w:bCs/>
                <w:sz w:val="18"/>
                <w:szCs w:val="18"/>
                <w:lang w:eastAsia="en-GB"/>
              </w:rPr>
              <w:t xml:space="preserve"> (art. 518</w:t>
            </w:r>
            <w:r>
              <w:rPr>
                <w:rFonts w:ascii="Arial" w:hAnsi="Arial" w:cs="Arial"/>
                <w:bCs/>
                <w:sz w:val="18"/>
                <w:szCs w:val="18"/>
                <w:lang w:eastAsia="en-GB"/>
              </w:rPr>
              <w:t xml:space="preserve"> </w:t>
            </w:r>
            <w:r w:rsidRPr="00F9769A">
              <w:rPr>
                <w:rFonts w:ascii="Arial" w:hAnsi="Arial" w:cs="Arial"/>
                <w:bCs/>
                <w:sz w:val="18"/>
                <w:szCs w:val="18"/>
                <w:lang w:eastAsia="en-GB"/>
              </w:rPr>
              <w:t>-</w:t>
            </w:r>
            <w:r w:rsidRPr="005E1AF4">
              <w:rPr>
                <w:rFonts w:ascii="Arial" w:hAnsi="Arial" w:cs="Arial"/>
                <w:bCs/>
                <w:sz w:val="18"/>
                <w:szCs w:val="18"/>
                <w:lang w:eastAsia="en-GB"/>
              </w:rPr>
              <w:t xml:space="preserve"> ter</w:t>
            </w:r>
            <w:r w:rsidRPr="00F9769A">
              <w:rPr>
                <w:rFonts w:ascii="Arial" w:hAnsi="Arial" w:cs="Arial"/>
                <w:bCs/>
                <w:sz w:val="18"/>
                <w:szCs w:val="18"/>
                <w:lang w:eastAsia="en-GB"/>
              </w:rPr>
              <w:t xml:space="preserve"> c.p.)</w:t>
            </w:r>
            <w:r w:rsidRPr="00F9769A">
              <w:rPr>
                <w:rFonts w:ascii="Arial" w:hAnsi="Arial" w:cs="Arial"/>
                <w:bCs/>
                <w:iCs/>
                <w:sz w:val="18"/>
                <w:szCs w:val="18"/>
              </w:rPr>
              <w:t xml:space="preserve"> </w:t>
            </w:r>
          </w:p>
          <w:p w14:paraId="291C36E1" w14:textId="77777777" w:rsidR="005E1AF4" w:rsidRPr="00CC459B" w:rsidRDefault="005E1AF4" w:rsidP="005E1AF4">
            <w:pPr>
              <w:rPr>
                <w:rFonts w:ascii="Arial" w:hAnsi="Arial" w:cs="Arial"/>
                <w:b/>
                <w:bCs/>
                <w:iCs/>
                <w:sz w:val="18"/>
                <w:szCs w:val="18"/>
              </w:rPr>
            </w:pPr>
          </w:p>
          <w:p w14:paraId="3A7225C1" w14:textId="77777777" w:rsidR="005E1AF4" w:rsidRPr="00CC459B" w:rsidRDefault="005E1AF4" w:rsidP="005E1AF4">
            <w:pPr>
              <w:rPr>
                <w:rFonts w:ascii="Arial" w:hAnsi="Arial" w:cs="Arial"/>
                <w:b/>
                <w:sz w:val="18"/>
                <w:szCs w:val="18"/>
              </w:rPr>
            </w:pPr>
            <w:r w:rsidRPr="00CC459B">
              <w:rPr>
                <w:rFonts w:ascii="Arial" w:hAnsi="Arial" w:cs="Arial"/>
                <w:b/>
                <w:sz w:val="18"/>
                <w:szCs w:val="18"/>
              </w:rPr>
              <w:t>Sanzione pecuniaria:</w:t>
            </w:r>
          </w:p>
          <w:p w14:paraId="481F2768" w14:textId="0EDEB8E2" w:rsidR="005E1AF4" w:rsidRPr="00CC459B" w:rsidRDefault="005E1AF4" w:rsidP="005E1AF4">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Pr>
                <w:rFonts w:ascii="Arial" w:hAnsi="Arial" w:cs="Arial"/>
                <w:sz w:val="18"/>
                <w:szCs w:val="18"/>
              </w:rPr>
              <w:t>2</w:t>
            </w:r>
            <w:r w:rsidRPr="00CC459B">
              <w:rPr>
                <w:rFonts w:ascii="Arial" w:hAnsi="Arial" w:cs="Arial"/>
                <w:sz w:val="18"/>
                <w:szCs w:val="18"/>
              </w:rPr>
              <w:t xml:space="preserve">00 a </w:t>
            </w:r>
            <w:r>
              <w:rPr>
                <w:rFonts w:ascii="Arial" w:hAnsi="Arial" w:cs="Arial"/>
                <w:sz w:val="18"/>
                <w:szCs w:val="18"/>
              </w:rPr>
              <w:t>5</w:t>
            </w:r>
            <w:r w:rsidRPr="00CC459B">
              <w:rPr>
                <w:rFonts w:ascii="Arial" w:hAnsi="Arial" w:cs="Arial"/>
                <w:sz w:val="18"/>
                <w:szCs w:val="18"/>
              </w:rPr>
              <w:t xml:space="preserve">00 quote </w:t>
            </w:r>
          </w:p>
          <w:p w14:paraId="6E378B1C" w14:textId="77777777" w:rsidR="005E1AF4" w:rsidRPr="00CC459B" w:rsidRDefault="005E1AF4" w:rsidP="005E1AF4">
            <w:pPr>
              <w:ind w:left="86"/>
              <w:rPr>
                <w:rFonts w:ascii="Arial" w:hAnsi="Arial" w:cs="Arial"/>
                <w:b/>
                <w:bCs/>
                <w:sz w:val="18"/>
                <w:szCs w:val="18"/>
              </w:rPr>
            </w:pPr>
          </w:p>
          <w:p w14:paraId="63E09234" w14:textId="77777777" w:rsidR="005E1AF4" w:rsidRDefault="005E1AF4" w:rsidP="005E1AF4">
            <w:pPr>
              <w:rPr>
                <w:rFonts w:ascii="Arial" w:hAnsi="Arial" w:cs="Arial"/>
                <w:b/>
                <w:sz w:val="18"/>
                <w:szCs w:val="18"/>
              </w:rPr>
            </w:pPr>
            <w:r w:rsidRPr="00CC459B">
              <w:rPr>
                <w:rFonts w:ascii="Arial" w:hAnsi="Arial" w:cs="Arial"/>
                <w:b/>
                <w:sz w:val="18"/>
                <w:szCs w:val="18"/>
              </w:rPr>
              <w:t>Sanzione interdittiva:</w:t>
            </w:r>
          </w:p>
          <w:p w14:paraId="3955B76C" w14:textId="77777777" w:rsidR="005E1AF4" w:rsidRDefault="005E1AF4" w:rsidP="005E1AF4">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286A7E9B" w14:textId="77777777" w:rsidR="005E1AF4" w:rsidRPr="00E53F28" w:rsidRDefault="005E1AF4" w:rsidP="005E1AF4">
            <w:pPr>
              <w:pStyle w:val="Paragrafoelenco"/>
              <w:numPr>
                <w:ilvl w:val="0"/>
                <w:numId w:val="23"/>
              </w:numPr>
              <w:ind w:left="250" w:hanging="142"/>
              <w:rPr>
                <w:rFonts w:ascii="Arial" w:hAnsi="Arial" w:cs="Arial"/>
                <w:sz w:val="18"/>
                <w:szCs w:val="18"/>
              </w:rPr>
            </w:pPr>
            <w:r>
              <w:rPr>
                <w:rFonts w:ascii="Arial" w:hAnsi="Arial" w:cs="Arial"/>
                <w:sz w:val="18"/>
                <w:szCs w:val="18"/>
              </w:rPr>
              <w:t>l</w:t>
            </w:r>
            <w:r w:rsidRPr="003B6CDF">
              <w:rPr>
                <w:rFonts w:ascii="Arial" w:hAnsi="Arial" w:cs="Arial"/>
                <w:sz w:val="18"/>
                <w:szCs w:val="18"/>
              </w:rPr>
              <w:t>a sospensione o la revoca delle autorizzazioni, licenze o concessioni funzionali alla commissione dell'illecito</w:t>
            </w:r>
          </w:p>
          <w:p w14:paraId="1887C805" w14:textId="77777777" w:rsidR="005E1AF4" w:rsidRPr="00CC459B" w:rsidRDefault="005E1AF4" w:rsidP="005E1AF4">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2C1114C6" w14:textId="77777777" w:rsidR="005E1AF4" w:rsidRPr="00CC459B" w:rsidRDefault="005E1AF4" w:rsidP="005E1AF4">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2656C92C" w14:textId="77777777" w:rsidR="005E1AF4" w:rsidRPr="00CC459B" w:rsidRDefault="005E1AF4" w:rsidP="005E1AF4">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6A705D45" w14:textId="77777777" w:rsidR="005E1AF4" w:rsidRPr="00CC459B" w:rsidRDefault="005E1AF4" w:rsidP="005E1AF4">
            <w:pPr>
              <w:rPr>
                <w:rFonts w:ascii="Arial" w:hAnsi="Arial" w:cs="Arial"/>
                <w:sz w:val="18"/>
                <w:szCs w:val="18"/>
              </w:rPr>
            </w:pPr>
            <w:r w:rsidRPr="00CC459B">
              <w:rPr>
                <w:rFonts w:ascii="Arial" w:hAnsi="Arial" w:cs="Arial"/>
                <w:sz w:val="18"/>
                <w:szCs w:val="18"/>
              </w:rPr>
              <w:t xml:space="preserve">da tre mesi a due anni. </w:t>
            </w:r>
          </w:p>
          <w:p w14:paraId="2F2CE658" w14:textId="77777777" w:rsidR="005E1AF4" w:rsidRPr="002B371B" w:rsidRDefault="005E1AF4" w:rsidP="005E1AF4">
            <w:pPr>
              <w:rPr>
                <w:rFonts w:ascii="Arial" w:hAnsi="Arial" w:cs="Arial"/>
                <w:b/>
                <w:iCs/>
                <w:sz w:val="18"/>
                <w:szCs w:val="18"/>
              </w:rPr>
            </w:pP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3CF513DE" w14:textId="63E2C350" w:rsidR="00477B9D" w:rsidRDefault="005E1AF4" w:rsidP="00D35066">
            <w:pPr>
              <w:autoSpaceDE w:val="0"/>
              <w:autoSpaceDN w:val="0"/>
              <w:adjustRightInd w:val="0"/>
              <w:rPr>
                <w:rFonts w:ascii="Arial" w:hAnsi="Arial" w:cs="Arial"/>
                <w:sz w:val="18"/>
                <w:szCs w:val="18"/>
                <w:lang w:eastAsia="en-GB"/>
              </w:rPr>
            </w:pPr>
            <w:r>
              <w:rPr>
                <w:rFonts w:ascii="Arial" w:hAnsi="Arial" w:cs="Arial"/>
                <w:iCs/>
                <w:sz w:val="18"/>
                <w:szCs w:val="18"/>
              </w:rPr>
              <w:t xml:space="preserve">Art. </w:t>
            </w:r>
            <w:r w:rsidRPr="00F9769A">
              <w:rPr>
                <w:rFonts w:ascii="Arial" w:hAnsi="Arial" w:cs="Arial"/>
                <w:bCs/>
                <w:sz w:val="18"/>
                <w:szCs w:val="18"/>
                <w:lang w:eastAsia="en-GB"/>
              </w:rPr>
              <w:t>518</w:t>
            </w:r>
            <w:r>
              <w:rPr>
                <w:rFonts w:ascii="Arial" w:hAnsi="Arial" w:cs="Arial"/>
                <w:bCs/>
                <w:sz w:val="18"/>
                <w:szCs w:val="18"/>
                <w:lang w:eastAsia="en-GB"/>
              </w:rPr>
              <w:t xml:space="preserve"> </w:t>
            </w:r>
            <w:r w:rsidRPr="00F9769A">
              <w:rPr>
                <w:rFonts w:ascii="Arial" w:hAnsi="Arial" w:cs="Arial"/>
                <w:bCs/>
                <w:sz w:val="18"/>
                <w:szCs w:val="18"/>
                <w:lang w:eastAsia="en-GB"/>
              </w:rPr>
              <w:t>-</w:t>
            </w:r>
            <w:r>
              <w:rPr>
                <w:rFonts w:ascii="Arial" w:hAnsi="Arial" w:cs="Arial"/>
                <w:bCs/>
                <w:sz w:val="18"/>
                <w:szCs w:val="18"/>
                <w:lang w:eastAsia="en-GB"/>
              </w:rPr>
              <w:t xml:space="preserve"> ter</w:t>
            </w:r>
            <w:r w:rsidRPr="00F9769A">
              <w:rPr>
                <w:rFonts w:ascii="Arial" w:hAnsi="Arial" w:cs="Arial"/>
                <w:bCs/>
                <w:sz w:val="18"/>
                <w:szCs w:val="18"/>
                <w:lang w:eastAsia="en-GB"/>
              </w:rPr>
              <w:t xml:space="preserve"> c.p</w:t>
            </w:r>
            <w:r>
              <w:rPr>
                <w:rFonts w:ascii="Arial" w:hAnsi="Arial" w:cs="Arial"/>
                <w:bCs/>
                <w:sz w:val="18"/>
                <w:szCs w:val="18"/>
                <w:lang w:eastAsia="en-GB"/>
              </w:rPr>
              <w:t>.</w:t>
            </w:r>
            <w:r w:rsidRPr="00CC459B">
              <w:rPr>
                <w:rFonts w:ascii="Arial" w:hAnsi="Arial" w:cs="Arial"/>
                <w:iCs/>
                <w:sz w:val="18"/>
                <w:szCs w:val="18"/>
              </w:rPr>
              <w:t xml:space="preserve"> – “</w:t>
            </w:r>
            <w:r w:rsidR="00477B9D">
              <w:rPr>
                <w:rFonts w:ascii="Arial" w:hAnsi="Arial" w:cs="Arial"/>
                <w:sz w:val="18"/>
                <w:szCs w:val="18"/>
                <w:lang w:eastAsia="en-GB"/>
              </w:rPr>
              <w:t>Chiunque per procurare a sé o ad altri un ingiusto profitto si appropria di un bene culturale altrui di cui abbia a qualsiasi titolo il possesso è punito con la reclusione da uno</w:t>
            </w:r>
          </w:p>
          <w:p w14:paraId="210800EB" w14:textId="77777777" w:rsidR="00477B9D" w:rsidRDefault="00477B9D"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a quattro anni e con la multa da euro 516 a euro 1.500.</w:t>
            </w:r>
          </w:p>
          <w:p w14:paraId="4B1805F8" w14:textId="77777777" w:rsidR="00477B9D" w:rsidRDefault="00477B9D"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Se il fatto è commesso su cose possedute a titolo di deposito necessario la pena è</w:t>
            </w:r>
          </w:p>
          <w:p w14:paraId="688D8B25" w14:textId="505DF241" w:rsidR="005E1AF4" w:rsidRDefault="00477B9D" w:rsidP="00D35066">
            <w:pPr>
              <w:autoSpaceDE w:val="0"/>
              <w:rPr>
                <w:rFonts w:ascii="Arial" w:hAnsi="Arial" w:cs="Arial"/>
                <w:iCs/>
                <w:sz w:val="18"/>
                <w:szCs w:val="18"/>
              </w:rPr>
            </w:pPr>
            <w:r>
              <w:rPr>
                <w:rFonts w:ascii="Arial" w:hAnsi="Arial" w:cs="Arial"/>
                <w:sz w:val="18"/>
                <w:szCs w:val="18"/>
                <w:lang w:eastAsia="en-GB"/>
              </w:rPr>
              <w:t>aumentata</w:t>
            </w:r>
            <w:r w:rsidR="005E1AF4">
              <w:rPr>
                <w:rFonts w:ascii="Arial" w:hAnsi="Arial" w:cs="Arial"/>
                <w:i/>
                <w:sz w:val="18"/>
                <w:szCs w:val="18"/>
              </w:rPr>
              <w:t>.”</w:t>
            </w:r>
          </w:p>
        </w:tc>
      </w:tr>
      <w:tr w:rsidR="000F3F39" w:rsidRPr="00CD3123" w14:paraId="7E4DF402" w14:textId="77777777" w:rsidTr="00A25194">
        <w:trPr>
          <w:trHeight w:val="1299"/>
        </w:trPr>
        <w:tc>
          <w:tcPr>
            <w:tcW w:w="1985" w:type="dxa"/>
            <w:tcBorders>
              <w:top w:val="single" w:sz="8" w:space="0" w:color="002D62"/>
              <w:left w:val="single" w:sz="8" w:space="0" w:color="008080"/>
              <w:bottom w:val="single" w:sz="8" w:space="0" w:color="002D62"/>
            </w:tcBorders>
            <w:shd w:val="clear" w:color="auto" w:fill="FFFFFF"/>
          </w:tcPr>
          <w:p w14:paraId="02080A81" w14:textId="77777777" w:rsidR="000F3F39" w:rsidRPr="00F9769A" w:rsidRDefault="000F3F39" w:rsidP="000F3F39">
            <w:pPr>
              <w:pStyle w:val="Default"/>
              <w:rPr>
                <w:rFonts w:ascii="Times New Roman" w:hAnsi="Times New Roman"/>
                <w:b/>
                <w:sz w:val="24"/>
                <w:szCs w:val="24"/>
              </w:rPr>
            </w:pPr>
            <w:r w:rsidRPr="00CC459B">
              <w:rPr>
                <w:rFonts w:cs="Arial"/>
                <w:bCs/>
                <w:iCs/>
                <w:sz w:val="18"/>
                <w:szCs w:val="18"/>
                <w:lang w:val="it-IT"/>
              </w:rPr>
              <w:t>Art. 25-</w:t>
            </w:r>
            <w:r>
              <w:t xml:space="preserve"> </w:t>
            </w:r>
          </w:p>
          <w:p w14:paraId="0987B3B5" w14:textId="77777777" w:rsidR="000F3F39" w:rsidRDefault="000F3F39" w:rsidP="000F3F39">
            <w:pPr>
              <w:pStyle w:val="Default"/>
              <w:rPr>
                <w:rFonts w:cs="Arial"/>
                <w:bCs/>
                <w:iCs/>
                <w:sz w:val="18"/>
                <w:szCs w:val="18"/>
                <w:lang w:val="it-IT"/>
              </w:rPr>
            </w:pPr>
            <w:proofErr w:type="spellStart"/>
            <w:r w:rsidRPr="00F9769A">
              <w:rPr>
                <w:rFonts w:cs="Arial"/>
                <w:bCs/>
                <w:iCs/>
                <w:sz w:val="18"/>
                <w:szCs w:val="18"/>
                <w:lang w:val="it-IT"/>
              </w:rPr>
              <w:t>septiesdecies</w:t>
            </w:r>
            <w:proofErr w:type="spellEnd"/>
          </w:p>
          <w:p w14:paraId="2C81FBA7" w14:textId="3605ED1D" w:rsidR="000F3F39" w:rsidRPr="00CC459B" w:rsidRDefault="000F3F39" w:rsidP="000F3F39">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20"/>
            </w:r>
          </w:p>
        </w:tc>
        <w:tc>
          <w:tcPr>
            <w:tcW w:w="4535" w:type="dxa"/>
            <w:tcBorders>
              <w:top w:val="single" w:sz="8" w:space="0" w:color="002D62"/>
              <w:left w:val="single" w:sz="8" w:space="0" w:color="008080"/>
              <w:bottom w:val="single" w:sz="8" w:space="0" w:color="002D62"/>
            </w:tcBorders>
            <w:shd w:val="clear" w:color="auto" w:fill="FFFFFF"/>
          </w:tcPr>
          <w:p w14:paraId="6AD1E94A" w14:textId="77777777" w:rsidR="00FD0633" w:rsidRDefault="00FD0633" w:rsidP="000F3F39">
            <w:pPr>
              <w:rPr>
                <w:rFonts w:ascii="Arial" w:hAnsi="Arial" w:cs="Arial"/>
                <w:b/>
                <w:bCs/>
                <w:sz w:val="18"/>
                <w:szCs w:val="18"/>
                <w:lang w:eastAsia="en-GB"/>
              </w:rPr>
            </w:pPr>
            <w:r>
              <w:rPr>
                <w:rFonts w:ascii="Arial" w:hAnsi="Arial" w:cs="Arial"/>
                <w:b/>
                <w:bCs/>
                <w:sz w:val="18"/>
                <w:szCs w:val="18"/>
                <w:lang w:eastAsia="en-GB"/>
              </w:rPr>
              <w:t>Ricettazione di beni culturali</w:t>
            </w:r>
          </w:p>
          <w:p w14:paraId="03DD735F" w14:textId="14CF2BD9" w:rsidR="000F3F39" w:rsidRPr="00F9769A" w:rsidRDefault="000F3F39" w:rsidP="000F3F39">
            <w:pPr>
              <w:rPr>
                <w:rFonts w:ascii="Arial" w:hAnsi="Arial" w:cs="Arial"/>
                <w:bCs/>
                <w:iCs/>
                <w:sz w:val="18"/>
                <w:szCs w:val="18"/>
              </w:rPr>
            </w:pPr>
            <w:r w:rsidRPr="00F9769A">
              <w:rPr>
                <w:rFonts w:ascii="Arial" w:hAnsi="Arial" w:cs="Arial"/>
                <w:bCs/>
                <w:sz w:val="18"/>
                <w:szCs w:val="18"/>
                <w:lang w:eastAsia="en-GB"/>
              </w:rPr>
              <w:t xml:space="preserve"> (art. 518</w:t>
            </w:r>
            <w:r>
              <w:rPr>
                <w:rFonts w:ascii="Arial" w:hAnsi="Arial" w:cs="Arial"/>
                <w:bCs/>
                <w:sz w:val="18"/>
                <w:szCs w:val="18"/>
                <w:lang w:eastAsia="en-GB"/>
              </w:rPr>
              <w:t xml:space="preserve"> </w:t>
            </w:r>
            <w:r w:rsidRPr="00F9769A">
              <w:rPr>
                <w:rFonts w:ascii="Arial" w:hAnsi="Arial" w:cs="Arial"/>
                <w:bCs/>
                <w:sz w:val="18"/>
                <w:szCs w:val="18"/>
                <w:lang w:eastAsia="en-GB"/>
              </w:rPr>
              <w:t>-</w:t>
            </w:r>
            <w:r w:rsidRPr="005E1AF4">
              <w:rPr>
                <w:rFonts w:ascii="Arial" w:hAnsi="Arial" w:cs="Arial"/>
                <w:bCs/>
                <w:sz w:val="18"/>
                <w:szCs w:val="18"/>
                <w:lang w:eastAsia="en-GB"/>
              </w:rPr>
              <w:t xml:space="preserve"> </w:t>
            </w:r>
            <w:r w:rsidR="00FD0633" w:rsidRPr="00FD0633">
              <w:rPr>
                <w:rFonts w:ascii="Arial" w:hAnsi="Arial" w:cs="Arial"/>
                <w:bCs/>
                <w:sz w:val="18"/>
                <w:szCs w:val="18"/>
                <w:lang w:eastAsia="en-GB"/>
              </w:rPr>
              <w:t>quater</w:t>
            </w:r>
            <w:r w:rsidRPr="00F9769A">
              <w:rPr>
                <w:rFonts w:ascii="Arial" w:hAnsi="Arial" w:cs="Arial"/>
                <w:bCs/>
                <w:sz w:val="18"/>
                <w:szCs w:val="18"/>
                <w:lang w:eastAsia="en-GB"/>
              </w:rPr>
              <w:t xml:space="preserve"> c.p.)</w:t>
            </w:r>
            <w:r w:rsidRPr="00F9769A">
              <w:rPr>
                <w:rFonts w:ascii="Arial" w:hAnsi="Arial" w:cs="Arial"/>
                <w:bCs/>
                <w:iCs/>
                <w:sz w:val="18"/>
                <w:szCs w:val="18"/>
              </w:rPr>
              <w:t xml:space="preserve"> </w:t>
            </w:r>
          </w:p>
          <w:p w14:paraId="619FBB55" w14:textId="77777777" w:rsidR="000F3F39" w:rsidRPr="00CC459B" w:rsidRDefault="000F3F39" w:rsidP="000F3F39">
            <w:pPr>
              <w:rPr>
                <w:rFonts w:ascii="Arial" w:hAnsi="Arial" w:cs="Arial"/>
                <w:b/>
                <w:bCs/>
                <w:iCs/>
                <w:sz w:val="18"/>
                <w:szCs w:val="18"/>
              </w:rPr>
            </w:pPr>
          </w:p>
          <w:p w14:paraId="47E29215" w14:textId="77777777" w:rsidR="000F3F39" w:rsidRPr="00CC459B" w:rsidRDefault="000F3F39" w:rsidP="000F3F39">
            <w:pPr>
              <w:rPr>
                <w:rFonts w:ascii="Arial" w:hAnsi="Arial" w:cs="Arial"/>
                <w:b/>
                <w:sz w:val="18"/>
                <w:szCs w:val="18"/>
              </w:rPr>
            </w:pPr>
            <w:r w:rsidRPr="00CC459B">
              <w:rPr>
                <w:rFonts w:ascii="Arial" w:hAnsi="Arial" w:cs="Arial"/>
                <w:b/>
                <w:sz w:val="18"/>
                <w:szCs w:val="18"/>
              </w:rPr>
              <w:t>Sanzione pecuniaria:</w:t>
            </w:r>
          </w:p>
          <w:p w14:paraId="5A0B002D" w14:textId="3A41622D" w:rsidR="000F3F39" w:rsidRPr="00CC459B" w:rsidRDefault="000F3F39" w:rsidP="000F3F39">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sidR="00A25194">
              <w:rPr>
                <w:rFonts w:ascii="Arial" w:hAnsi="Arial" w:cs="Arial"/>
                <w:sz w:val="18"/>
                <w:szCs w:val="18"/>
              </w:rPr>
              <w:t>4</w:t>
            </w:r>
            <w:r w:rsidRPr="00CC459B">
              <w:rPr>
                <w:rFonts w:ascii="Arial" w:hAnsi="Arial" w:cs="Arial"/>
                <w:sz w:val="18"/>
                <w:szCs w:val="18"/>
              </w:rPr>
              <w:t xml:space="preserve">00 a </w:t>
            </w:r>
            <w:r w:rsidR="00A25194">
              <w:rPr>
                <w:rFonts w:ascii="Arial" w:hAnsi="Arial" w:cs="Arial"/>
                <w:sz w:val="18"/>
                <w:szCs w:val="18"/>
              </w:rPr>
              <w:t>9</w:t>
            </w:r>
            <w:r w:rsidRPr="00CC459B">
              <w:rPr>
                <w:rFonts w:ascii="Arial" w:hAnsi="Arial" w:cs="Arial"/>
                <w:sz w:val="18"/>
                <w:szCs w:val="18"/>
              </w:rPr>
              <w:t xml:space="preserve">00 quote </w:t>
            </w:r>
          </w:p>
          <w:p w14:paraId="7312A24D" w14:textId="77777777" w:rsidR="000F3F39" w:rsidRPr="00CC459B" w:rsidRDefault="000F3F39" w:rsidP="000F3F39">
            <w:pPr>
              <w:ind w:left="86"/>
              <w:rPr>
                <w:rFonts w:ascii="Arial" w:hAnsi="Arial" w:cs="Arial"/>
                <w:b/>
                <w:bCs/>
                <w:sz w:val="18"/>
                <w:szCs w:val="18"/>
              </w:rPr>
            </w:pPr>
          </w:p>
          <w:p w14:paraId="2CE949A7" w14:textId="77777777" w:rsidR="000F3F39" w:rsidRDefault="000F3F39" w:rsidP="000F3F39">
            <w:pPr>
              <w:rPr>
                <w:rFonts w:ascii="Arial" w:hAnsi="Arial" w:cs="Arial"/>
                <w:b/>
                <w:sz w:val="18"/>
                <w:szCs w:val="18"/>
              </w:rPr>
            </w:pPr>
            <w:r w:rsidRPr="00CC459B">
              <w:rPr>
                <w:rFonts w:ascii="Arial" w:hAnsi="Arial" w:cs="Arial"/>
                <w:b/>
                <w:sz w:val="18"/>
                <w:szCs w:val="18"/>
              </w:rPr>
              <w:t>Sanzione interdittiva:</w:t>
            </w:r>
          </w:p>
          <w:p w14:paraId="0CBB51E1" w14:textId="77777777" w:rsidR="000F3F39" w:rsidRDefault="000F3F39" w:rsidP="000F3F39">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0940DFC9" w14:textId="77777777" w:rsidR="000F3F39" w:rsidRPr="00E53F28" w:rsidRDefault="000F3F39" w:rsidP="000F3F39">
            <w:pPr>
              <w:pStyle w:val="Paragrafoelenco"/>
              <w:numPr>
                <w:ilvl w:val="0"/>
                <w:numId w:val="23"/>
              </w:numPr>
              <w:ind w:left="250" w:hanging="142"/>
              <w:rPr>
                <w:rFonts w:ascii="Arial" w:hAnsi="Arial" w:cs="Arial"/>
                <w:sz w:val="18"/>
                <w:szCs w:val="18"/>
              </w:rPr>
            </w:pPr>
            <w:r>
              <w:rPr>
                <w:rFonts w:ascii="Arial" w:hAnsi="Arial" w:cs="Arial"/>
                <w:sz w:val="18"/>
                <w:szCs w:val="18"/>
              </w:rPr>
              <w:lastRenderedPageBreak/>
              <w:t>l</w:t>
            </w:r>
            <w:r w:rsidRPr="003B6CDF">
              <w:rPr>
                <w:rFonts w:ascii="Arial" w:hAnsi="Arial" w:cs="Arial"/>
                <w:sz w:val="18"/>
                <w:szCs w:val="18"/>
              </w:rPr>
              <w:t>a sospensione o la revoca delle autorizzazioni, licenze o concessioni funzionali alla commissione dell'illecito</w:t>
            </w:r>
          </w:p>
          <w:p w14:paraId="18D5DA98" w14:textId="77777777" w:rsidR="000F3F39" w:rsidRPr="00CC459B" w:rsidRDefault="000F3F39" w:rsidP="000F3F39">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5F2FB203" w14:textId="77777777" w:rsidR="000F3F39" w:rsidRPr="00CC459B" w:rsidRDefault="000F3F39" w:rsidP="000F3F39">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43CD1127" w14:textId="77777777" w:rsidR="000F3F39" w:rsidRPr="00CC459B" w:rsidRDefault="000F3F39" w:rsidP="000F3F39">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2D17ECDF" w14:textId="77777777" w:rsidR="000F3F39" w:rsidRPr="00CC459B" w:rsidRDefault="000F3F39" w:rsidP="000F3F39">
            <w:pPr>
              <w:rPr>
                <w:rFonts w:ascii="Arial" w:hAnsi="Arial" w:cs="Arial"/>
                <w:sz w:val="18"/>
                <w:szCs w:val="18"/>
              </w:rPr>
            </w:pPr>
            <w:r w:rsidRPr="00CC459B">
              <w:rPr>
                <w:rFonts w:ascii="Arial" w:hAnsi="Arial" w:cs="Arial"/>
                <w:sz w:val="18"/>
                <w:szCs w:val="18"/>
              </w:rPr>
              <w:t xml:space="preserve">da tre mesi a due anni. </w:t>
            </w:r>
          </w:p>
          <w:p w14:paraId="119FFAE8" w14:textId="77777777" w:rsidR="000F3F39" w:rsidRPr="005E1AF4" w:rsidRDefault="000F3F39" w:rsidP="000F3F39">
            <w:pPr>
              <w:rPr>
                <w:rFonts w:ascii="Arial" w:hAnsi="Arial" w:cs="Arial"/>
                <w:b/>
                <w:bCs/>
                <w:sz w:val="18"/>
                <w:szCs w:val="18"/>
                <w:lang w:eastAsia="en-GB"/>
              </w:rPr>
            </w:pP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10B23FA5" w14:textId="46C4985A" w:rsidR="00FD0633" w:rsidRDefault="000F3F39" w:rsidP="00D35066">
            <w:pPr>
              <w:autoSpaceDE w:val="0"/>
              <w:autoSpaceDN w:val="0"/>
              <w:adjustRightInd w:val="0"/>
              <w:rPr>
                <w:rFonts w:ascii="Arial" w:hAnsi="Arial" w:cs="Arial"/>
                <w:sz w:val="18"/>
                <w:szCs w:val="18"/>
                <w:lang w:eastAsia="en-GB"/>
              </w:rPr>
            </w:pPr>
            <w:r>
              <w:rPr>
                <w:rFonts w:ascii="Arial" w:hAnsi="Arial" w:cs="Arial"/>
                <w:iCs/>
                <w:sz w:val="18"/>
                <w:szCs w:val="18"/>
              </w:rPr>
              <w:lastRenderedPageBreak/>
              <w:t xml:space="preserve">Art. </w:t>
            </w:r>
            <w:r w:rsidRPr="00F9769A">
              <w:rPr>
                <w:rFonts w:ascii="Arial" w:hAnsi="Arial" w:cs="Arial"/>
                <w:bCs/>
                <w:sz w:val="18"/>
                <w:szCs w:val="18"/>
                <w:lang w:eastAsia="en-GB"/>
              </w:rPr>
              <w:t>518</w:t>
            </w:r>
            <w:r>
              <w:rPr>
                <w:rFonts w:ascii="Arial" w:hAnsi="Arial" w:cs="Arial"/>
                <w:bCs/>
                <w:sz w:val="18"/>
                <w:szCs w:val="18"/>
                <w:lang w:eastAsia="en-GB"/>
              </w:rPr>
              <w:t xml:space="preserve"> </w:t>
            </w:r>
            <w:r w:rsidRPr="00F9769A">
              <w:rPr>
                <w:rFonts w:ascii="Arial" w:hAnsi="Arial" w:cs="Arial"/>
                <w:bCs/>
                <w:sz w:val="18"/>
                <w:szCs w:val="18"/>
                <w:lang w:eastAsia="en-GB"/>
              </w:rPr>
              <w:t>-</w:t>
            </w:r>
            <w:r>
              <w:rPr>
                <w:rFonts w:ascii="Arial" w:hAnsi="Arial" w:cs="Arial"/>
                <w:bCs/>
                <w:sz w:val="18"/>
                <w:szCs w:val="18"/>
                <w:lang w:eastAsia="en-GB"/>
              </w:rPr>
              <w:t xml:space="preserve"> </w:t>
            </w:r>
            <w:r w:rsidR="00FD0633" w:rsidRPr="00FD0633">
              <w:rPr>
                <w:rFonts w:ascii="Arial" w:hAnsi="Arial" w:cs="Arial"/>
                <w:bCs/>
                <w:sz w:val="18"/>
                <w:szCs w:val="18"/>
                <w:lang w:eastAsia="en-GB"/>
              </w:rPr>
              <w:t>quater</w:t>
            </w:r>
            <w:r w:rsidRPr="00F9769A">
              <w:rPr>
                <w:rFonts w:ascii="Arial" w:hAnsi="Arial" w:cs="Arial"/>
                <w:bCs/>
                <w:sz w:val="18"/>
                <w:szCs w:val="18"/>
                <w:lang w:eastAsia="en-GB"/>
              </w:rPr>
              <w:t xml:space="preserve"> c.p</w:t>
            </w:r>
            <w:r>
              <w:rPr>
                <w:rFonts w:ascii="Arial" w:hAnsi="Arial" w:cs="Arial"/>
                <w:bCs/>
                <w:sz w:val="18"/>
                <w:szCs w:val="18"/>
                <w:lang w:eastAsia="en-GB"/>
              </w:rPr>
              <w:t>.</w:t>
            </w:r>
            <w:r w:rsidRPr="00CC459B">
              <w:rPr>
                <w:rFonts w:ascii="Arial" w:hAnsi="Arial" w:cs="Arial"/>
                <w:iCs/>
                <w:sz w:val="18"/>
                <w:szCs w:val="18"/>
              </w:rPr>
              <w:t xml:space="preserve"> – “</w:t>
            </w:r>
            <w:r w:rsidR="00FD0633">
              <w:rPr>
                <w:rFonts w:ascii="Arial" w:hAnsi="Arial" w:cs="Arial"/>
                <w:sz w:val="18"/>
                <w:szCs w:val="18"/>
                <w:lang w:eastAsia="en-GB"/>
              </w:rPr>
              <w:t>Fuori dei casi di concorso nel reato, chi, al fine di procurare a sé o ad altri un profitto, acquista, riceve od occulta beni culturali provenienti da un qualsiasi delitto, o comunque si intromette nel farli acquistare, ricevere od occultare, è punito con la reclusione da</w:t>
            </w:r>
          </w:p>
          <w:p w14:paraId="21404D59" w14:textId="77777777" w:rsidR="00FD0633" w:rsidRDefault="00FD0633"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quattro a dieci anni e con la multa da euro 1.032 a euro 15.000.</w:t>
            </w:r>
          </w:p>
          <w:p w14:paraId="3AE40FD9" w14:textId="77777777" w:rsidR="00FD0633" w:rsidRDefault="00FD0633"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La pena è aumentata quando il fatto riguarda beni culturali provenienti dai delitti di rapina</w:t>
            </w:r>
          </w:p>
          <w:p w14:paraId="5A40BA5E" w14:textId="77777777" w:rsidR="00FD0633" w:rsidRDefault="00FD0633"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aggravata ai sensi dell'articolo 628, terzo comma, e di estorsione aggravata ai sensi</w:t>
            </w:r>
          </w:p>
          <w:p w14:paraId="003A8D61" w14:textId="77777777" w:rsidR="00FD0633" w:rsidRDefault="00FD0633"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dell'articolo 629, secondo comma.</w:t>
            </w:r>
          </w:p>
          <w:p w14:paraId="614E84EC" w14:textId="77777777" w:rsidR="00FD0633" w:rsidRDefault="00FD0633"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Le disposizioni del presente articolo si applicano anche quando l'autore del delitto da cui</w:t>
            </w:r>
          </w:p>
          <w:p w14:paraId="1C4E44E7" w14:textId="77777777" w:rsidR="00FD0633" w:rsidRDefault="00FD0633"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lastRenderedPageBreak/>
              <w:t>i beni culturali provengono non è imputabile o non è punibile ovvero quando manca una</w:t>
            </w:r>
          </w:p>
          <w:p w14:paraId="41694377" w14:textId="422D0081" w:rsidR="000F3F39" w:rsidRDefault="00FD0633" w:rsidP="00D35066">
            <w:pPr>
              <w:autoSpaceDE w:val="0"/>
              <w:autoSpaceDN w:val="0"/>
              <w:adjustRightInd w:val="0"/>
              <w:rPr>
                <w:rFonts w:ascii="Arial" w:hAnsi="Arial" w:cs="Arial"/>
                <w:iCs/>
                <w:sz w:val="18"/>
                <w:szCs w:val="18"/>
              </w:rPr>
            </w:pPr>
            <w:r>
              <w:rPr>
                <w:rFonts w:ascii="Arial" w:hAnsi="Arial" w:cs="Arial"/>
                <w:sz w:val="18"/>
                <w:szCs w:val="18"/>
                <w:lang w:eastAsia="en-GB"/>
              </w:rPr>
              <w:t>condizione di procedibilità riferita a tale delitto</w:t>
            </w:r>
            <w:r w:rsidR="000F3F39">
              <w:rPr>
                <w:rFonts w:ascii="Arial" w:hAnsi="Arial" w:cs="Arial"/>
                <w:i/>
                <w:sz w:val="18"/>
                <w:szCs w:val="18"/>
              </w:rPr>
              <w:t>.”</w:t>
            </w:r>
          </w:p>
        </w:tc>
      </w:tr>
      <w:tr w:rsidR="00BA60D2" w:rsidRPr="00CD3123" w14:paraId="5612E440" w14:textId="77777777" w:rsidTr="008733B8">
        <w:trPr>
          <w:trHeight w:val="1299"/>
        </w:trPr>
        <w:tc>
          <w:tcPr>
            <w:tcW w:w="1985" w:type="dxa"/>
            <w:tcBorders>
              <w:top w:val="single" w:sz="8" w:space="0" w:color="002D62"/>
              <w:left w:val="single" w:sz="8" w:space="0" w:color="008080"/>
              <w:bottom w:val="single" w:sz="8" w:space="0" w:color="002D62"/>
            </w:tcBorders>
            <w:shd w:val="clear" w:color="auto" w:fill="FFFFFF"/>
          </w:tcPr>
          <w:p w14:paraId="6982F2DD" w14:textId="77777777" w:rsidR="00BA60D2" w:rsidRPr="00F9769A" w:rsidRDefault="00BA60D2" w:rsidP="00BA60D2">
            <w:pPr>
              <w:pStyle w:val="Default"/>
              <w:rPr>
                <w:rFonts w:ascii="Times New Roman" w:hAnsi="Times New Roman"/>
                <w:b/>
                <w:sz w:val="24"/>
                <w:szCs w:val="24"/>
              </w:rPr>
            </w:pPr>
            <w:r w:rsidRPr="00CC459B">
              <w:rPr>
                <w:rFonts w:cs="Arial"/>
                <w:bCs/>
                <w:iCs/>
                <w:sz w:val="18"/>
                <w:szCs w:val="18"/>
                <w:lang w:val="it-IT"/>
              </w:rPr>
              <w:lastRenderedPageBreak/>
              <w:t>Art. 25-</w:t>
            </w:r>
            <w:r>
              <w:t xml:space="preserve"> </w:t>
            </w:r>
          </w:p>
          <w:p w14:paraId="5FABF5E7" w14:textId="77777777" w:rsidR="00BA60D2" w:rsidRDefault="00BA60D2" w:rsidP="00BA60D2">
            <w:pPr>
              <w:pStyle w:val="Default"/>
              <w:rPr>
                <w:rFonts w:cs="Arial"/>
                <w:bCs/>
                <w:iCs/>
                <w:sz w:val="18"/>
                <w:szCs w:val="18"/>
                <w:lang w:val="it-IT"/>
              </w:rPr>
            </w:pPr>
            <w:proofErr w:type="spellStart"/>
            <w:r w:rsidRPr="00F9769A">
              <w:rPr>
                <w:rFonts w:cs="Arial"/>
                <w:bCs/>
                <w:iCs/>
                <w:sz w:val="18"/>
                <w:szCs w:val="18"/>
                <w:lang w:val="it-IT"/>
              </w:rPr>
              <w:t>septiesdecies</w:t>
            </w:r>
            <w:proofErr w:type="spellEnd"/>
          </w:p>
          <w:p w14:paraId="1F5E7888" w14:textId="63059527" w:rsidR="00BA60D2" w:rsidRPr="00CC459B" w:rsidRDefault="00BA60D2" w:rsidP="00BA60D2">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21"/>
            </w:r>
          </w:p>
        </w:tc>
        <w:tc>
          <w:tcPr>
            <w:tcW w:w="4535" w:type="dxa"/>
            <w:tcBorders>
              <w:top w:val="single" w:sz="8" w:space="0" w:color="002D62"/>
              <w:left w:val="single" w:sz="8" w:space="0" w:color="008080"/>
              <w:bottom w:val="single" w:sz="8" w:space="0" w:color="002D62"/>
            </w:tcBorders>
            <w:shd w:val="clear" w:color="auto" w:fill="FFFFFF"/>
          </w:tcPr>
          <w:p w14:paraId="6A7792D4" w14:textId="77777777" w:rsidR="00BA60D2" w:rsidRDefault="00BA60D2" w:rsidP="00BA60D2">
            <w:pPr>
              <w:rPr>
                <w:rFonts w:ascii="Arial" w:hAnsi="Arial" w:cs="Arial"/>
                <w:b/>
                <w:bCs/>
                <w:sz w:val="18"/>
                <w:szCs w:val="18"/>
                <w:lang w:eastAsia="en-GB"/>
              </w:rPr>
            </w:pPr>
            <w:r>
              <w:rPr>
                <w:rFonts w:ascii="Arial" w:hAnsi="Arial" w:cs="Arial"/>
                <w:b/>
                <w:bCs/>
                <w:sz w:val="18"/>
                <w:szCs w:val="18"/>
                <w:lang w:eastAsia="en-GB"/>
              </w:rPr>
              <w:t>Falsificazione in scrittura privata relativa a beni culturali</w:t>
            </w:r>
          </w:p>
          <w:p w14:paraId="24C0CBEF" w14:textId="44469E4C" w:rsidR="00BA60D2" w:rsidRPr="00F9769A" w:rsidRDefault="00BA60D2" w:rsidP="00BA60D2">
            <w:pPr>
              <w:rPr>
                <w:rFonts w:ascii="Arial" w:hAnsi="Arial" w:cs="Arial"/>
                <w:bCs/>
                <w:iCs/>
                <w:sz w:val="18"/>
                <w:szCs w:val="18"/>
              </w:rPr>
            </w:pPr>
            <w:r w:rsidRPr="00F9769A">
              <w:rPr>
                <w:rFonts w:ascii="Arial" w:hAnsi="Arial" w:cs="Arial"/>
                <w:bCs/>
                <w:sz w:val="18"/>
                <w:szCs w:val="18"/>
                <w:lang w:eastAsia="en-GB"/>
              </w:rPr>
              <w:t xml:space="preserve"> (art. 518</w:t>
            </w:r>
            <w:r>
              <w:rPr>
                <w:rFonts w:ascii="Arial" w:hAnsi="Arial" w:cs="Arial"/>
                <w:bCs/>
                <w:sz w:val="18"/>
                <w:szCs w:val="18"/>
                <w:lang w:eastAsia="en-GB"/>
              </w:rPr>
              <w:t xml:space="preserve"> </w:t>
            </w:r>
            <w:r w:rsidRPr="00F9769A">
              <w:rPr>
                <w:rFonts w:ascii="Arial" w:hAnsi="Arial" w:cs="Arial"/>
                <w:bCs/>
                <w:sz w:val="18"/>
                <w:szCs w:val="18"/>
                <w:lang w:eastAsia="en-GB"/>
              </w:rPr>
              <w:t>-</w:t>
            </w:r>
            <w:r w:rsidRPr="005E1AF4">
              <w:rPr>
                <w:rFonts w:ascii="Arial" w:hAnsi="Arial" w:cs="Arial"/>
                <w:bCs/>
                <w:sz w:val="18"/>
                <w:szCs w:val="18"/>
                <w:lang w:eastAsia="en-GB"/>
              </w:rPr>
              <w:t xml:space="preserve"> </w:t>
            </w:r>
            <w:proofErr w:type="spellStart"/>
            <w:r w:rsidRPr="00BA60D2">
              <w:rPr>
                <w:rFonts w:ascii="Arial" w:hAnsi="Arial" w:cs="Arial"/>
                <w:bCs/>
                <w:sz w:val="18"/>
                <w:szCs w:val="18"/>
                <w:lang w:eastAsia="en-GB"/>
              </w:rPr>
              <w:t>octies</w:t>
            </w:r>
            <w:proofErr w:type="spellEnd"/>
            <w:r w:rsidRPr="00F9769A">
              <w:rPr>
                <w:rFonts w:ascii="Arial" w:hAnsi="Arial" w:cs="Arial"/>
                <w:bCs/>
                <w:sz w:val="18"/>
                <w:szCs w:val="18"/>
                <w:lang w:eastAsia="en-GB"/>
              </w:rPr>
              <w:t xml:space="preserve"> c.p.)</w:t>
            </w:r>
            <w:r w:rsidRPr="00F9769A">
              <w:rPr>
                <w:rFonts w:ascii="Arial" w:hAnsi="Arial" w:cs="Arial"/>
                <w:bCs/>
                <w:iCs/>
                <w:sz w:val="18"/>
                <w:szCs w:val="18"/>
              </w:rPr>
              <w:t xml:space="preserve"> </w:t>
            </w:r>
          </w:p>
          <w:p w14:paraId="135C4626" w14:textId="77777777" w:rsidR="00BA60D2" w:rsidRPr="00CC459B" w:rsidRDefault="00BA60D2" w:rsidP="00BA60D2">
            <w:pPr>
              <w:rPr>
                <w:rFonts w:ascii="Arial" w:hAnsi="Arial" w:cs="Arial"/>
                <w:b/>
                <w:bCs/>
                <w:iCs/>
                <w:sz w:val="18"/>
                <w:szCs w:val="18"/>
              </w:rPr>
            </w:pPr>
          </w:p>
          <w:p w14:paraId="55FBEDBB" w14:textId="77777777" w:rsidR="00BA60D2" w:rsidRPr="00CC459B" w:rsidRDefault="00BA60D2" w:rsidP="00BA60D2">
            <w:pPr>
              <w:rPr>
                <w:rFonts w:ascii="Arial" w:hAnsi="Arial" w:cs="Arial"/>
                <w:b/>
                <w:sz w:val="18"/>
                <w:szCs w:val="18"/>
              </w:rPr>
            </w:pPr>
            <w:r w:rsidRPr="00CC459B">
              <w:rPr>
                <w:rFonts w:ascii="Arial" w:hAnsi="Arial" w:cs="Arial"/>
                <w:b/>
                <w:sz w:val="18"/>
                <w:szCs w:val="18"/>
              </w:rPr>
              <w:t>Sanzione pecuniaria:</w:t>
            </w:r>
          </w:p>
          <w:p w14:paraId="3CDBF52D" w14:textId="77777777" w:rsidR="00BA60D2" w:rsidRPr="00CC459B" w:rsidRDefault="00BA60D2" w:rsidP="00BA60D2">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Pr>
                <w:rFonts w:ascii="Arial" w:hAnsi="Arial" w:cs="Arial"/>
                <w:sz w:val="18"/>
                <w:szCs w:val="18"/>
              </w:rPr>
              <w:t>4</w:t>
            </w:r>
            <w:r w:rsidRPr="00CC459B">
              <w:rPr>
                <w:rFonts w:ascii="Arial" w:hAnsi="Arial" w:cs="Arial"/>
                <w:sz w:val="18"/>
                <w:szCs w:val="18"/>
              </w:rPr>
              <w:t xml:space="preserve">00 a </w:t>
            </w:r>
            <w:r>
              <w:rPr>
                <w:rFonts w:ascii="Arial" w:hAnsi="Arial" w:cs="Arial"/>
                <w:sz w:val="18"/>
                <w:szCs w:val="18"/>
              </w:rPr>
              <w:t>9</w:t>
            </w:r>
            <w:r w:rsidRPr="00CC459B">
              <w:rPr>
                <w:rFonts w:ascii="Arial" w:hAnsi="Arial" w:cs="Arial"/>
                <w:sz w:val="18"/>
                <w:szCs w:val="18"/>
              </w:rPr>
              <w:t xml:space="preserve">00 quote </w:t>
            </w:r>
          </w:p>
          <w:p w14:paraId="5D599BCF" w14:textId="77777777" w:rsidR="00BA60D2" w:rsidRPr="00CC459B" w:rsidRDefault="00BA60D2" w:rsidP="00BA60D2">
            <w:pPr>
              <w:ind w:left="86"/>
              <w:rPr>
                <w:rFonts w:ascii="Arial" w:hAnsi="Arial" w:cs="Arial"/>
                <w:b/>
                <w:bCs/>
                <w:sz w:val="18"/>
                <w:szCs w:val="18"/>
              </w:rPr>
            </w:pPr>
          </w:p>
          <w:p w14:paraId="51BB3395" w14:textId="77777777" w:rsidR="00BA60D2" w:rsidRDefault="00BA60D2" w:rsidP="00BA60D2">
            <w:pPr>
              <w:rPr>
                <w:rFonts w:ascii="Arial" w:hAnsi="Arial" w:cs="Arial"/>
                <w:b/>
                <w:sz w:val="18"/>
                <w:szCs w:val="18"/>
              </w:rPr>
            </w:pPr>
            <w:r w:rsidRPr="00CC459B">
              <w:rPr>
                <w:rFonts w:ascii="Arial" w:hAnsi="Arial" w:cs="Arial"/>
                <w:b/>
                <w:sz w:val="18"/>
                <w:szCs w:val="18"/>
              </w:rPr>
              <w:t>Sanzione interdittiva:</w:t>
            </w:r>
          </w:p>
          <w:p w14:paraId="15B6BDBD" w14:textId="77777777" w:rsidR="00BA60D2" w:rsidRDefault="00BA60D2" w:rsidP="00BA60D2">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1E99B0A3" w14:textId="77777777" w:rsidR="00BA60D2" w:rsidRPr="00E53F28" w:rsidRDefault="00BA60D2" w:rsidP="00BA60D2">
            <w:pPr>
              <w:pStyle w:val="Paragrafoelenco"/>
              <w:numPr>
                <w:ilvl w:val="0"/>
                <w:numId w:val="23"/>
              </w:numPr>
              <w:ind w:left="250" w:hanging="142"/>
              <w:rPr>
                <w:rFonts w:ascii="Arial" w:hAnsi="Arial" w:cs="Arial"/>
                <w:sz w:val="18"/>
                <w:szCs w:val="18"/>
              </w:rPr>
            </w:pPr>
            <w:r>
              <w:rPr>
                <w:rFonts w:ascii="Arial" w:hAnsi="Arial" w:cs="Arial"/>
                <w:sz w:val="18"/>
                <w:szCs w:val="18"/>
              </w:rPr>
              <w:t>l</w:t>
            </w:r>
            <w:r w:rsidRPr="003B6CDF">
              <w:rPr>
                <w:rFonts w:ascii="Arial" w:hAnsi="Arial" w:cs="Arial"/>
                <w:sz w:val="18"/>
                <w:szCs w:val="18"/>
              </w:rPr>
              <w:t>a sospensione o la revoca delle autorizzazioni, licenze o concessioni funzionali alla commissione dell'illecito</w:t>
            </w:r>
          </w:p>
          <w:p w14:paraId="091A20CE" w14:textId="77777777" w:rsidR="00BA60D2" w:rsidRPr="00CC459B" w:rsidRDefault="00BA60D2" w:rsidP="00BA60D2">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4A692C2B" w14:textId="77777777" w:rsidR="00BA60D2" w:rsidRPr="00CC459B" w:rsidRDefault="00BA60D2" w:rsidP="00BA60D2">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3FD04357" w14:textId="77777777" w:rsidR="00BA60D2" w:rsidRPr="00CC459B" w:rsidRDefault="00BA60D2" w:rsidP="00BA60D2">
            <w:pPr>
              <w:pStyle w:val="Paragrafoelenco"/>
              <w:numPr>
                <w:ilvl w:val="0"/>
                <w:numId w:val="23"/>
              </w:numPr>
              <w:ind w:left="227" w:hanging="141"/>
              <w:rPr>
                <w:rFonts w:ascii="Arial" w:hAnsi="Arial" w:cs="Arial"/>
                <w:sz w:val="18"/>
                <w:szCs w:val="18"/>
              </w:rPr>
            </w:pPr>
            <w:r w:rsidRPr="00CC459B">
              <w:rPr>
                <w:rFonts w:ascii="Arial" w:hAnsi="Arial" w:cs="Arial"/>
                <w:sz w:val="18"/>
                <w:szCs w:val="18"/>
              </w:rPr>
              <w:lastRenderedPageBreak/>
              <w:t xml:space="preserve">divieto di pubblicizzare beni o servizi; </w:t>
            </w:r>
          </w:p>
          <w:p w14:paraId="33B432A7" w14:textId="77777777" w:rsidR="00BA60D2" w:rsidRPr="00CC459B" w:rsidRDefault="00BA60D2" w:rsidP="00BA60D2">
            <w:pPr>
              <w:rPr>
                <w:rFonts w:ascii="Arial" w:hAnsi="Arial" w:cs="Arial"/>
                <w:sz w:val="18"/>
                <w:szCs w:val="18"/>
              </w:rPr>
            </w:pPr>
            <w:r w:rsidRPr="00CC459B">
              <w:rPr>
                <w:rFonts w:ascii="Arial" w:hAnsi="Arial" w:cs="Arial"/>
                <w:sz w:val="18"/>
                <w:szCs w:val="18"/>
              </w:rPr>
              <w:t xml:space="preserve">da tre mesi a due anni. </w:t>
            </w:r>
          </w:p>
          <w:p w14:paraId="0642C17E" w14:textId="77777777" w:rsidR="00BA60D2" w:rsidRDefault="00BA60D2" w:rsidP="00BA60D2">
            <w:pPr>
              <w:rPr>
                <w:rFonts w:ascii="Arial" w:hAnsi="Arial" w:cs="Arial"/>
                <w:b/>
                <w:bCs/>
                <w:sz w:val="18"/>
                <w:szCs w:val="18"/>
                <w:lang w:eastAsia="en-GB"/>
              </w:rPr>
            </w:pP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34416110" w14:textId="5BECE5A5" w:rsidR="0071657B" w:rsidRDefault="00BA60D2" w:rsidP="00D35066">
            <w:pPr>
              <w:autoSpaceDE w:val="0"/>
              <w:autoSpaceDN w:val="0"/>
              <w:adjustRightInd w:val="0"/>
              <w:rPr>
                <w:rFonts w:ascii="Arial" w:hAnsi="Arial" w:cs="Arial"/>
                <w:sz w:val="18"/>
                <w:szCs w:val="18"/>
                <w:lang w:eastAsia="en-GB"/>
              </w:rPr>
            </w:pPr>
            <w:r>
              <w:rPr>
                <w:rFonts w:ascii="Arial" w:hAnsi="Arial" w:cs="Arial"/>
                <w:iCs/>
                <w:sz w:val="18"/>
                <w:szCs w:val="18"/>
              </w:rPr>
              <w:lastRenderedPageBreak/>
              <w:t xml:space="preserve">Art. </w:t>
            </w:r>
            <w:r w:rsidRPr="00F9769A">
              <w:rPr>
                <w:rFonts w:ascii="Arial" w:hAnsi="Arial" w:cs="Arial"/>
                <w:bCs/>
                <w:sz w:val="18"/>
                <w:szCs w:val="18"/>
                <w:lang w:eastAsia="en-GB"/>
              </w:rPr>
              <w:t>518</w:t>
            </w:r>
            <w:r>
              <w:rPr>
                <w:rFonts w:ascii="Arial" w:hAnsi="Arial" w:cs="Arial"/>
                <w:bCs/>
                <w:sz w:val="18"/>
                <w:szCs w:val="18"/>
                <w:lang w:eastAsia="en-GB"/>
              </w:rPr>
              <w:t xml:space="preserve"> </w:t>
            </w:r>
            <w:r w:rsidRPr="00F9769A">
              <w:rPr>
                <w:rFonts w:ascii="Arial" w:hAnsi="Arial" w:cs="Arial"/>
                <w:bCs/>
                <w:sz w:val="18"/>
                <w:szCs w:val="18"/>
                <w:lang w:eastAsia="en-GB"/>
              </w:rPr>
              <w:t>-</w:t>
            </w:r>
            <w:r>
              <w:rPr>
                <w:rFonts w:ascii="Arial" w:hAnsi="Arial" w:cs="Arial"/>
                <w:bCs/>
                <w:sz w:val="18"/>
                <w:szCs w:val="18"/>
                <w:lang w:eastAsia="en-GB"/>
              </w:rPr>
              <w:t xml:space="preserve"> </w:t>
            </w:r>
            <w:proofErr w:type="spellStart"/>
            <w:r w:rsidRPr="00BA60D2">
              <w:rPr>
                <w:rFonts w:ascii="Arial" w:hAnsi="Arial" w:cs="Arial"/>
                <w:bCs/>
                <w:sz w:val="18"/>
                <w:szCs w:val="18"/>
                <w:lang w:eastAsia="en-GB"/>
              </w:rPr>
              <w:t>octies</w:t>
            </w:r>
            <w:proofErr w:type="spellEnd"/>
            <w:r w:rsidRPr="00F9769A">
              <w:rPr>
                <w:rFonts w:ascii="Arial" w:hAnsi="Arial" w:cs="Arial"/>
                <w:bCs/>
                <w:sz w:val="18"/>
                <w:szCs w:val="18"/>
                <w:lang w:eastAsia="en-GB"/>
              </w:rPr>
              <w:t xml:space="preserve"> c.p</w:t>
            </w:r>
            <w:r>
              <w:rPr>
                <w:rFonts w:ascii="Arial" w:hAnsi="Arial" w:cs="Arial"/>
                <w:bCs/>
                <w:sz w:val="18"/>
                <w:szCs w:val="18"/>
                <w:lang w:eastAsia="en-GB"/>
              </w:rPr>
              <w:t>.</w:t>
            </w:r>
            <w:r w:rsidRPr="00CC459B">
              <w:rPr>
                <w:rFonts w:ascii="Arial" w:hAnsi="Arial" w:cs="Arial"/>
                <w:iCs/>
                <w:sz w:val="18"/>
                <w:szCs w:val="18"/>
              </w:rPr>
              <w:t xml:space="preserve"> – “</w:t>
            </w:r>
            <w:r w:rsidR="0071657B">
              <w:rPr>
                <w:rFonts w:ascii="Arial" w:hAnsi="Arial" w:cs="Arial"/>
                <w:sz w:val="18"/>
                <w:szCs w:val="18"/>
                <w:lang w:eastAsia="en-GB"/>
              </w:rPr>
              <w:t>Chiunque forma, in tutto o in parte, una scrittura privata falsa o, in tutto o in parte, altera, distrugge, sopprime od occulta una scrittura privata vera, in relazione a beni culturali mobili, al fine di farne apparire lecita la provenienza, è punito con la reclusione da uno a quattro anni.</w:t>
            </w:r>
          </w:p>
          <w:p w14:paraId="4B356B7E" w14:textId="77777777" w:rsidR="0071657B" w:rsidRDefault="0071657B"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Chiunque fa uso della scrittura privata di cui al primo comma, senza aver concorso nella</w:t>
            </w:r>
          </w:p>
          <w:p w14:paraId="5B69A1F4" w14:textId="77777777" w:rsidR="0071657B" w:rsidRDefault="0071657B"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sua formazione o alterazione, è punito con la reclusione da otto mesi a due anni e otto</w:t>
            </w:r>
          </w:p>
          <w:p w14:paraId="4A05A835" w14:textId="35FC646E" w:rsidR="00BA60D2" w:rsidRDefault="0071657B" w:rsidP="00D35066">
            <w:pPr>
              <w:autoSpaceDE w:val="0"/>
              <w:autoSpaceDN w:val="0"/>
              <w:adjustRightInd w:val="0"/>
              <w:rPr>
                <w:rFonts w:ascii="Arial" w:hAnsi="Arial" w:cs="Arial"/>
                <w:iCs/>
                <w:sz w:val="18"/>
                <w:szCs w:val="18"/>
              </w:rPr>
            </w:pPr>
            <w:r>
              <w:rPr>
                <w:rFonts w:ascii="Arial" w:hAnsi="Arial" w:cs="Arial"/>
                <w:sz w:val="18"/>
                <w:szCs w:val="18"/>
                <w:lang w:eastAsia="en-GB"/>
              </w:rPr>
              <w:t>mesi</w:t>
            </w:r>
            <w:r w:rsidR="00BA60D2">
              <w:rPr>
                <w:rFonts w:ascii="Arial" w:hAnsi="Arial" w:cs="Arial"/>
                <w:i/>
                <w:sz w:val="18"/>
                <w:szCs w:val="18"/>
              </w:rPr>
              <w:t>.”</w:t>
            </w:r>
          </w:p>
        </w:tc>
      </w:tr>
      <w:tr w:rsidR="008733B8" w:rsidRPr="00CD3123" w14:paraId="202AE3CB" w14:textId="77777777" w:rsidTr="00EF5511">
        <w:trPr>
          <w:trHeight w:val="1299"/>
        </w:trPr>
        <w:tc>
          <w:tcPr>
            <w:tcW w:w="1985" w:type="dxa"/>
            <w:tcBorders>
              <w:top w:val="single" w:sz="8" w:space="0" w:color="002D62"/>
              <w:left w:val="single" w:sz="8" w:space="0" w:color="008080"/>
              <w:bottom w:val="single" w:sz="8" w:space="0" w:color="002D62"/>
            </w:tcBorders>
            <w:shd w:val="clear" w:color="auto" w:fill="FFFFFF"/>
          </w:tcPr>
          <w:p w14:paraId="03F3811B" w14:textId="77777777" w:rsidR="008733B8" w:rsidRPr="00F9769A" w:rsidRDefault="008733B8" w:rsidP="008733B8">
            <w:pPr>
              <w:pStyle w:val="Default"/>
              <w:rPr>
                <w:rFonts w:ascii="Times New Roman" w:hAnsi="Times New Roman"/>
                <w:b/>
                <w:sz w:val="24"/>
                <w:szCs w:val="24"/>
              </w:rPr>
            </w:pPr>
            <w:r w:rsidRPr="00CC459B">
              <w:rPr>
                <w:rFonts w:cs="Arial"/>
                <w:bCs/>
                <w:iCs/>
                <w:sz w:val="18"/>
                <w:szCs w:val="18"/>
                <w:lang w:val="it-IT"/>
              </w:rPr>
              <w:t>Art. 25-</w:t>
            </w:r>
            <w:r>
              <w:t xml:space="preserve"> </w:t>
            </w:r>
          </w:p>
          <w:p w14:paraId="2FAC8967" w14:textId="77777777" w:rsidR="008733B8" w:rsidRDefault="008733B8" w:rsidP="008733B8">
            <w:pPr>
              <w:pStyle w:val="Default"/>
              <w:rPr>
                <w:rFonts w:cs="Arial"/>
                <w:bCs/>
                <w:iCs/>
                <w:sz w:val="18"/>
                <w:szCs w:val="18"/>
                <w:lang w:val="it-IT"/>
              </w:rPr>
            </w:pPr>
            <w:proofErr w:type="spellStart"/>
            <w:r w:rsidRPr="00F9769A">
              <w:rPr>
                <w:rFonts w:cs="Arial"/>
                <w:bCs/>
                <w:iCs/>
                <w:sz w:val="18"/>
                <w:szCs w:val="18"/>
                <w:lang w:val="it-IT"/>
              </w:rPr>
              <w:t>septiesdecies</w:t>
            </w:r>
            <w:proofErr w:type="spellEnd"/>
          </w:p>
          <w:p w14:paraId="0039A593" w14:textId="09200EC9" w:rsidR="008733B8" w:rsidRPr="00CC459B" w:rsidRDefault="008733B8" w:rsidP="008733B8">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22"/>
            </w:r>
          </w:p>
        </w:tc>
        <w:tc>
          <w:tcPr>
            <w:tcW w:w="4535" w:type="dxa"/>
            <w:tcBorders>
              <w:top w:val="single" w:sz="8" w:space="0" w:color="002D62"/>
              <w:left w:val="single" w:sz="8" w:space="0" w:color="008080"/>
              <w:bottom w:val="single" w:sz="8" w:space="0" w:color="002D62"/>
            </w:tcBorders>
            <w:shd w:val="clear" w:color="auto" w:fill="FFFFFF"/>
          </w:tcPr>
          <w:p w14:paraId="7AD5ED9A" w14:textId="77777777" w:rsidR="008733B8" w:rsidRDefault="008733B8" w:rsidP="008733B8">
            <w:pPr>
              <w:rPr>
                <w:rFonts w:ascii="Arial" w:hAnsi="Arial" w:cs="Arial"/>
                <w:b/>
                <w:bCs/>
                <w:sz w:val="18"/>
                <w:szCs w:val="18"/>
                <w:lang w:eastAsia="en-GB"/>
              </w:rPr>
            </w:pPr>
            <w:r>
              <w:rPr>
                <w:rFonts w:ascii="Arial" w:hAnsi="Arial" w:cs="Arial"/>
                <w:b/>
                <w:bCs/>
                <w:sz w:val="18"/>
                <w:szCs w:val="18"/>
                <w:lang w:eastAsia="en-GB"/>
              </w:rPr>
              <w:t>Violazioni in materia di alienazione di beni culturali</w:t>
            </w:r>
          </w:p>
          <w:p w14:paraId="40E2642A" w14:textId="129BA25E" w:rsidR="008733B8" w:rsidRPr="00F9769A" w:rsidRDefault="008733B8" w:rsidP="008733B8">
            <w:pPr>
              <w:rPr>
                <w:rFonts w:ascii="Arial" w:hAnsi="Arial" w:cs="Arial"/>
                <w:bCs/>
                <w:iCs/>
                <w:sz w:val="18"/>
                <w:szCs w:val="18"/>
              </w:rPr>
            </w:pPr>
            <w:r w:rsidRPr="00F9769A">
              <w:rPr>
                <w:rFonts w:ascii="Arial" w:hAnsi="Arial" w:cs="Arial"/>
                <w:bCs/>
                <w:sz w:val="18"/>
                <w:szCs w:val="18"/>
                <w:lang w:eastAsia="en-GB"/>
              </w:rPr>
              <w:t xml:space="preserve"> (art. 518</w:t>
            </w:r>
            <w:r>
              <w:rPr>
                <w:rFonts w:ascii="Arial" w:hAnsi="Arial" w:cs="Arial"/>
                <w:bCs/>
                <w:sz w:val="18"/>
                <w:szCs w:val="18"/>
                <w:lang w:eastAsia="en-GB"/>
              </w:rPr>
              <w:t xml:space="preserve"> </w:t>
            </w:r>
            <w:r w:rsidRPr="00F9769A">
              <w:rPr>
                <w:rFonts w:ascii="Arial" w:hAnsi="Arial" w:cs="Arial"/>
                <w:bCs/>
                <w:sz w:val="18"/>
                <w:szCs w:val="18"/>
                <w:lang w:eastAsia="en-GB"/>
              </w:rPr>
              <w:t>-</w:t>
            </w:r>
            <w:r w:rsidRPr="005E1AF4">
              <w:rPr>
                <w:rFonts w:ascii="Arial" w:hAnsi="Arial" w:cs="Arial"/>
                <w:bCs/>
                <w:sz w:val="18"/>
                <w:szCs w:val="18"/>
                <w:lang w:eastAsia="en-GB"/>
              </w:rPr>
              <w:t xml:space="preserve"> </w:t>
            </w:r>
            <w:r w:rsidRPr="008733B8">
              <w:rPr>
                <w:rFonts w:ascii="Arial" w:hAnsi="Arial" w:cs="Arial"/>
                <w:bCs/>
                <w:sz w:val="18"/>
                <w:szCs w:val="18"/>
                <w:lang w:eastAsia="en-GB"/>
              </w:rPr>
              <w:t>novies</w:t>
            </w:r>
            <w:r w:rsidRPr="00F9769A">
              <w:rPr>
                <w:rFonts w:ascii="Arial" w:hAnsi="Arial" w:cs="Arial"/>
                <w:bCs/>
                <w:sz w:val="18"/>
                <w:szCs w:val="18"/>
                <w:lang w:eastAsia="en-GB"/>
              </w:rPr>
              <w:t xml:space="preserve"> c.p.)</w:t>
            </w:r>
            <w:r w:rsidRPr="00F9769A">
              <w:rPr>
                <w:rFonts w:ascii="Arial" w:hAnsi="Arial" w:cs="Arial"/>
                <w:bCs/>
                <w:iCs/>
                <w:sz w:val="18"/>
                <w:szCs w:val="18"/>
              </w:rPr>
              <w:t xml:space="preserve"> </w:t>
            </w:r>
          </w:p>
          <w:p w14:paraId="4829749A" w14:textId="77777777" w:rsidR="008733B8" w:rsidRPr="00CC459B" w:rsidRDefault="008733B8" w:rsidP="008733B8">
            <w:pPr>
              <w:rPr>
                <w:rFonts w:ascii="Arial" w:hAnsi="Arial" w:cs="Arial"/>
                <w:b/>
                <w:bCs/>
                <w:iCs/>
                <w:sz w:val="18"/>
                <w:szCs w:val="18"/>
              </w:rPr>
            </w:pPr>
          </w:p>
          <w:p w14:paraId="796B0D83" w14:textId="77777777" w:rsidR="008733B8" w:rsidRPr="00CC459B" w:rsidRDefault="008733B8" w:rsidP="008733B8">
            <w:pPr>
              <w:rPr>
                <w:rFonts w:ascii="Arial" w:hAnsi="Arial" w:cs="Arial"/>
                <w:b/>
                <w:sz w:val="18"/>
                <w:szCs w:val="18"/>
              </w:rPr>
            </w:pPr>
            <w:r w:rsidRPr="00CC459B">
              <w:rPr>
                <w:rFonts w:ascii="Arial" w:hAnsi="Arial" w:cs="Arial"/>
                <w:b/>
                <w:sz w:val="18"/>
                <w:szCs w:val="18"/>
              </w:rPr>
              <w:t>Sanzione pecuniaria:</w:t>
            </w:r>
          </w:p>
          <w:p w14:paraId="1AF24511" w14:textId="3FF1F49C" w:rsidR="008733B8" w:rsidRPr="00CC459B" w:rsidRDefault="008733B8" w:rsidP="008733B8">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sidR="004C6DDC">
              <w:rPr>
                <w:rFonts w:ascii="Arial" w:hAnsi="Arial" w:cs="Arial"/>
                <w:sz w:val="18"/>
                <w:szCs w:val="18"/>
              </w:rPr>
              <w:t>1</w:t>
            </w:r>
            <w:r w:rsidRPr="00CC459B">
              <w:rPr>
                <w:rFonts w:ascii="Arial" w:hAnsi="Arial" w:cs="Arial"/>
                <w:sz w:val="18"/>
                <w:szCs w:val="18"/>
              </w:rPr>
              <w:t xml:space="preserve">00 a </w:t>
            </w:r>
            <w:r w:rsidR="004C6DDC">
              <w:rPr>
                <w:rFonts w:ascii="Arial" w:hAnsi="Arial" w:cs="Arial"/>
                <w:sz w:val="18"/>
                <w:szCs w:val="18"/>
              </w:rPr>
              <w:t>4</w:t>
            </w:r>
            <w:r w:rsidRPr="00CC459B">
              <w:rPr>
                <w:rFonts w:ascii="Arial" w:hAnsi="Arial" w:cs="Arial"/>
                <w:sz w:val="18"/>
                <w:szCs w:val="18"/>
              </w:rPr>
              <w:t xml:space="preserve">00 quote </w:t>
            </w:r>
          </w:p>
          <w:p w14:paraId="5B5054FF" w14:textId="77777777" w:rsidR="008733B8" w:rsidRPr="00CC459B" w:rsidRDefault="008733B8" w:rsidP="008733B8">
            <w:pPr>
              <w:ind w:left="86"/>
              <w:rPr>
                <w:rFonts w:ascii="Arial" w:hAnsi="Arial" w:cs="Arial"/>
                <w:b/>
                <w:bCs/>
                <w:sz w:val="18"/>
                <w:szCs w:val="18"/>
              </w:rPr>
            </w:pPr>
          </w:p>
          <w:p w14:paraId="33D9A0D7" w14:textId="77777777" w:rsidR="008733B8" w:rsidRDefault="008733B8" w:rsidP="008733B8">
            <w:pPr>
              <w:rPr>
                <w:rFonts w:ascii="Arial" w:hAnsi="Arial" w:cs="Arial"/>
                <w:b/>
                <w:sz w:val="18"/>
                <w:szCs w:val="18"/>
              </w:rPr>
            </w:pPr>
            <w:r w:rsidRPr="00CC459B">
              <w:rPr>
                <w:rFonts w:ascii="Arial" w:hAnsi="Arial" w:cs="Arial"/>
                <w:b/>
                <w:sz w:val="18"/>
                <w:szCs w:val="18"/>
              </w:rPr>
              <w:t>Sanzione interdittiva:</w:t>
            </w:r>
          </w:p>
          <w:p w14:paraId="3EFC28A7" w14:textId="77777777" w:rsidR="008733B8" w:rsidRDefault="008733B8" w:rsidP="008733B8">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6AB0729F" w14:textId="77777777" w:rsidR="008733B8" w:rsidRPr="00E53F28" w:rsidRDefault="008733B8" w:rsidP="008733B8">
            <w:pPr>
              <w:pStyle w:val="Paragrafoelenco"/>
              <w:numPr>
                <w:ilvl w:val="0"/>
                <w:numId w:val="23"/>
              </w:numPr>
              <w:ind w:left="250" w:hanging="142"/>
              <w:rPr>
                <w:rFonts w:ascii="Arial" w:hAnsi="Arial" w:cs="Arial"/>
                <w:sz w:val="18"/>
                <w:szCs w:val="18"/>
              </w:rPr>
            </w:pPr>
            <w:r>
              <w:rPr>
                <w:rFonts w:ascii="Arial" w:hAnsi="Arial" w:cs="Arial"/>
                <w:sz w:val="18"/>
                <w:szCs w:val="18"/>
              </w:rPr>
              <w:t>l</w:t>
            </w:r>
            <w:r w:rsidRPr="003B6CDF">
              <w:rPr>
                <w:rFonts w:ascii="Arial" w:hAnsi="Arial" w:cs="Arial"/>
                <w:sz w:val="18"/>
                <w:szCs w:val="18"/>
              </w:rPr>
              <w:t>a sospensione o la revoca delle autorizzazioni, licenze o concessioni funzionali alla commissione dell'illecito</w:t>
            </w:r>
          </w:p>
          <w:p w14:paraId="0E2A2371" w14:textId="77777777" w:rsidR="008733B8" w:rsidRPr="00CC459B" w:rsidRDefault="008733B8" w:rsidP="008733B8">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019E6C30" w14:textId="77777777" w:rsidR="008733B8" w:rsidRPr="00CC459B" w:rsidRDefault="008733B8" w:rsidP="008733B8">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35A92183" w14:textId="77777777" w:rsidR="008733B8" w:rsidRPr="00CC459B" w:rsidRDefault="008733B8" w:rsidP="008733B8">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347781A6" w14:textId="77777777" w:rsidR="008733B8" w:rsidRPr="00CC459B" w:rsidRDefault="008733B8" w:rsidP="008733B8">
            <w:pPr>
              <w:rPr>
                <w:rFonts w:ascii="Arial" w:hAnsi="Arial" w:cs="Arial"/>
                <w:sz w:val="18"/>
                <w:szCs w:val="18"/>
              </w:rPr>
            </w:pPr>
            <w:r w:rsidRPr="00CC459B">
              <w:rPr>
                <w:rFonts w:ascii="Arial" w:hAnsi="Arial" w:cs="Arial"/>
                <w:sz w:val="18"/>
                <w:szCs w:val="18"/>
              </w:rPr>
              <w:t xml:space="preserve">da tre mesi a due anni. </w:t>
            </w:r>
          </w:p>
          <w:p w14:paraId="3E91A67C" w14:textId="77777777" w:rsidR="008733B8" w:rsidRDefault="008733B8" w:rsidP="008733B8">
            <w:pPr>
              <w:rPr>
                <w:rFonts w:ascii="Arial" w:hAnsi="Arial" w:cs="Arial"/>
                <w:b/>
                <w:bCs/>
                <w:sz w:val="18"/>
                <w:szCs w:val="18"/>
                <w:lang w:eastAsia="en-GB"/>
              </w:rPr>
            </w:pP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16990413" w14:textId="1A8950E8" w:rsidR="008733B8" w:rsidRDefault="008733B8" w:rsidP="00D35066">
            <w:pPr>
              <w:autoSpaceDE w:val="0"/>
              <w:autoSpaceDN w:val="0"/>
              <w:adjustRightInd w:val="0"/>
              <w:rPr>
                <w:rFonts w:ascii="Arial" w:hAnsi="Arial" w:cs="Arial"/>
                <w:sz w:val="18"/>
                <w:szCs w:val="18"/>
                <w:lang w:eastAsia="en-GB"/>
              </w:rPr>
            </w:pPr>
            <w:r>
              <w:rPr>
                <w:rFonts w:ascii="Arial" w:hAnsi="Arial" w:cs="Arial"/>
                <w:iCs/>
                <w:sz w:val="18"/>
                <w:szCs w:val="18"/>
              </w:rPr>
              <w:t xml:space="preserve">Art. </w:t>
            </w:r>
            <w:r w:rsidRPr="00F9769A">
              <w:rPr>
                <w:rFonts w:ascii="Arial" w:hAnsi="Arial" w:cs="Arial"/>
                <w:bCs/>
                <w:sz w:val="18"/>
                <w:szCs w:val="18"/>
                <w:lang w:eastAsia="en-GB"/>
              </w:rPr>
              <w:t>518</w:t>
            </w:r>
            <w:r>
              <w:rPr>
                <w:rFonts w:ascii="Arial" w:hAnsi="Arial" w:cs="Arial"/>
                <w:bCs/>
                <w:sz w:val="18"/>
                <w:szCs w:val="18"/>
                <w:lang w:eastAsia="en-GB"/>
              </w:rPr>
              <w:t xml:space="preserve"> </w:t>
            </w:r>
            <w:r w:rsidRPr="00F9769A">
              <w:rPr>
                <w:rFonts w:ascii="Arial" w:hAnsi="Arial" w:cs="Arial"/>
                <w:bCs/>
                <w:sz w:val="18"/>
                <w:szCs w:val="18"/>
                <w:lang w:eastAsia="en-GB"/>
              </w:rPr>
              <w:t>-</w:t>
            </w:r>
            <w:r>
              <w:rPr>
                <w:rFonts w:ascii="Arial" w:hAnsi="Arial" w:cs="Arial"/>
                <w:bCs/>
                <w:sz w:val="18"/>
                <w:szCs w:val="18"/>
                <w:lang w:eastAsia="en-GB"/>
              </w:rPr>
              <w:t xml:space="preserve"> </w:t>
            </w:r>
            <w:r w:rsidRPr="008733B8">
              <w:rPr>
                <w:rFonts w:ascii="Arial" w:hAnsi="Arial" w:cs="Arial"/>
                <w:bCs/>
                <w:sz w:val="18"/>
                <w:szCs w:val="18"/>
                <w:lang w:eastAsia="en-GB"/>
              </w:rPr>
              <w:t>novies</w:t>
            </w:r>
            <w:r w:rsidRPr="00F9769A">
              <w:rPr>
                <w:rFonts w:ascii="Arial" w:hAnsi="Arial" w:cs="Arial"/>
                <w:bCs/>
                <w:sz w:val="18"/>
                <w:szCs w:val="18"/>
                <w:lang w:eastAsia="en-GB"/>
              </w:rPr>
              <w:t xml:space="preserve"> c.p</w:t>
            </w:r>
            <w:r>
              <w:rPr>
                <w:rFonts w:ascii="Arial" w:hAnsi="Arial" w:cs="Arial"/>
                <w:bCs/>
                <w:sz w:val="18"/>
                <w:szCs w:val="18"/>
                <w:lang w:eastAsia="en-GB"/>
              </w:rPr>
              <w:t>.</w:t>
            </w:r>
            <w:r w:rsidRPr="00CC459B">
              <w:rPr>
                <w:rFonts w:ascii="Arial" w:hAnsi="Arial" w:cs="Arial"/>
                <w:iCs/>
                <w:sz w:val="18"/>
                <w:szCs w:val="18"/>
              </w:rPr>
              <w:t xml:space="preserve"> – “</w:t>
            </w:r>
            <w:r>
              <w:rPr>
                <w:rFonts w:ascii="Arial" w:hAnsi="Arial" w:cs="Arial"/>
                <w:sz w:val="18"/>
                <w:szCs w:val="18"/>
                <w:lang w:eastAsia="en-GB"/>
              </w:rPr>
              <w:t>È punito con la reclusione da sei mesi a due anni e con la multa da euro 2.000 a euro 80.000: 1) chiunque senza la prescritta autorizzazione aliena o immette sul mercato beni culturali; 2) chiunque essendovi tenuto non presenta nel termine di trenta giorni la</w:t>
            </w:r>
          </w:p>
          <w:p w14:paraId="74ACB1B8" w14:textId="17F72A72" w:rsidR="008733B8" w:rsidRPr="00C8214B" w:rsidRDefault="008733B8" w:rsidP="00D35066">
            <w:pPr>
              <w:autoSpaceDE w:val="0"/>
              <w:autoSpaceDN w:val="0"/>
              <w:adjustRightInd w:val="0"/>
              <w:rPr>
                <w:rFonts w:ascii="Arial" w:hAnsi="Arial" w:cs="Arial"/>
                <w:sz w:val="18"/>
                <w:szCs w:val="18"/>
                <w:lang w:eastAsia="en-GB"/>
              </w:rPr>
            </w:pPr>
            <w:r>
              <w:rPr>
                <w:rFonts w:ascii="Arial" w:hAnsi="Arial" w:cs="Arial"/>
                <w:sz w:val="18"/>
                <w:szCs w:val="18"/>
                <w:lang w:eastAsia="en-GB"/>
              </w:rPr>
              <w:t>denuncia degli atti di trasferimento della proprietà o della detenzione di beni culturali; 3)</w:t>
            </w:r>
            <w:r w:rsidR="00D35066">
              <w:rPr>
                <w:rFonts w:ascii="Arial" w:hAnsi="Arial" w:cs="Arial"/>
                <w:sz w:val="18"/>
                <w:szCs w:val="18"/>
                <w:lang w:eastAsia="en-GB"/>
              </w:rPr>
              <w:t xml:space="preserve"> </w:t>
            </w:r>
            <w:r>
              <w:rPr>
                <w:rFonts w:ascii="Arial" w:hAnsi="Arial" w:cs="Arial"/>
                <w:sz w:val="18"/>
                <w:szCs w:val="18"/>
                <w:lang w:eastAsia="en-GB"/>
              </w:rPr>
              <w:t>l'alienante di un bene culturale soggetto a prelazione che effettua la consegna della cosa</w:t>
            </w:r>
            <w:r w:rsidR="00D35066">
              <w:rPr>
                <w:rFonts w:ascii="Arial" w:hAnsi="Arial" w:cs="Arial"/>
                <w:sz w:val="18"/>
                <w:szCs w:val="18"/>
                <w:lang w:eastAsia="en-GB"/>
              </w:rPr>
              <w:t xml:space="preserve"> </w:t>
            </w:r>
            <w:r>
              <w:rPr>
                <w:rFonts w:ascii="Arial" w:hAnsi="Arial" w:cs="Arial"/>
                <w:sz w:val="18"/>
                <w:szCs w:val="18"/>
                <w:lang w:eastAsia="en-GB"/>
              </w:rPr>
              <w:t>in pendenza del termine di sessanta giorni dalla data di ricezione della denuncia di</w:t>
            </w:r>
            <w:r w:rsidR="00C8214B">
              <w:rPr>
                <w:rFonts w:ascii="Arial" w:hAnsi="Arial" w:cs="Arial"/>
                <w:sz w:val="18"/>
                <w:szCs w:val="18"/>
                <w:lang w:eastAsia="en-GB"/>
              </w:rPr>
              <w:t xml:space="preserve"> </w:t>
            </w:r>
            <w:r>
              <w:rPr>
                <w:rFonts w:ascii="Arial" w:hAnsi="Arial" w:cs="Arial"/>
                <w:sz w:val="18"/>
                <w:szCs w:val="18"/>
                <w:lang w:eastAsia="en-GB"/>
              </w:rPr>
              <w:t>trasferimento.</w:t>
            </w:r>
            <w:r>
              <w:rPr>
                <w:rFonts w:ascii="Arial" w:hAnsi="Arial" w:cs="Arial"/>
                <w:i/>
                <w:sz w:val="18"/>
                <w:szCs w:val="18"/>
              </w:rPr>
              <w:t>”</w:t>
            </w:r>
          </w:p>
        </w:tc>
      </w:tr>
      <w:tr w:rsidR="00EF5511" w:rsidRPr="00CD3123" w14:paraId="2054099B" w14:textId="77777777" w:rsidTr="000A77AF">
        <w:trPr>
          <w:trHeight w:val="1299"/>
        </w:trPr>
        <w:tc>
          <w:tcPr>
            <w:tcW w:w="1985" w:type="dxa"/>
            <w:tcBorders>
              <w:top w:val="single" w:sz="8" w:space="0" w:color="002D62"/>
              <w:left w:val="single" w:sz="8" w:space="0" w:color="008080"/>
              <w:bottom w:val="single" w:sz="8" w:space="0" w:color="002D62"/>
            </w:tcBorders>
            <w:shd w:val="clear" w:color="auto" w:fill="FFFFFF"/>
          </w:tcPr>
          <w:p w14:paraId="130B9098" w14:textId="77777777" w:rsidR="00EF5511" w:rsidRPr="00F9769A" w:rsidRDefault="00EF5511" w:rsidP="00EF5511">
            <w:pPr>
              <w:pStyle w:val="Default"/>
              <w:rPr>
                <w:rFonts w:ascii="Times New Roman" w:hAnsi="Times New Roman"/>
                <w:b/>
                <w:sz w:val="24"/>
                <w:szCs w:val="24"/>
              </w:rPr>
            </w:pPr>
            <w:r w:rsidRPr="00CC459B">
              <w:rPr>
                <w:rFonts w:cs="Arial"/>
                <w:bCs/>
                <w:iCs/>
                <w:sz w:val="18"/>
                <w:szCs w:val="18"/>
                <w:lang w:val="it-IT"/>
              </w:rPr>
              <w:lastRenderedPageBreak/>
              <w:t>Art. 25-</w:t>
            </w:r>
            <w:r>
              <w:t xml:space="preserve"> </w:t>
            </w:r>
          </w:p>
          <w:p w14:paraId="3DB6C97F" w14:textId="77777777" w:rsidR="00EF5511" w:rsidRDefault="00EF5511" w:rsidP="00EF5511">
            <w:pPr>
              <w:pStyle w:val="Default"/>
              <w:rPr>
                <w:rFonts w:cs="Arial"/>
                <w:bCs/>
                <w:iCs/>
                <w:sz w:val="18"/>
                <w:szCs w:val="18"/>
                <w:lang w:val="it-IT"/>
              </w:rPr>
            </w:pPr>
            <w:proofErr w:type="spellStart"/>
            <w:r w:rsidRPr="00F9769A">
              <w:rPr>
                <w:rFonts w:cs="Arial"/>
                <w:bCs/>
                <w:iCs/>
                <w:sz w:val="18"/>
                <w:szCs w:val="18"/>
                <w:lang w:val="it-IT"/>
              </w:rPr>
              <w:t>septiesdecies</w:t>
            </w:r>
            <w:proofErr w:type="spellEnd"/>
          </w:p>
          <w:p w14:paraId="31CDE68D" w14:textId="285CE268" w:rsidR="00EF5511" w:rsidRPr="00CC459B" w:rsidRDefault="00EF5511" w:rsidP="00EF5511">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23"/>
            </w:r>
          </w:p>
        </w:tc>
        <w:tc>
          <w:tcPr>
            <w:tcW w:w="4535" w:type="dxa"/>
            <w:tcBorders>
              <w:top w:val="single" w:sz="8" w:space="0" w:color="002D62"/>
              <w:left w:val="single" w:sz="8" w:space="0" w:color="008080"/>
              <w:bottom w:val="single" w:sz="8" w:space="0" w:color="002D62"/>
            </w:tcBorders>
            <w:shd w:val="clear" w:color="auto" w:fill="FFFFFF"/>
          </w:tcPr>
          <w:p w14:paraId="28013EA5" w14:textId="77777777" w:rsidR="00EF5511" w:rsidRDefault="00EF5511" w:rsidP="00EF5511">
            <w:pPr>
              <w:rPr>
                <w:rFonts w:ascii="Arial" w:hAnsi="Arial" w:cs="Arial"/>
                <w:b/>
                <w:bCs/>
                <w:sz w:val="18"/>
                <w:szCs w:val="18"/>
                <w:lang w:eastAsia="en-GB"/>
              </w:rPr>
            </w:pPr>
            <w:r>
              <w:rPr>
                <w:rFonts w:ascii="Arial" w:hAnsi="Arial" w:cs="Arial"/>
                <w:b/>
                <w:bCs/>
                <w:sz w:val="18"/>
                <w:szCs w:val="18"/>
                <w:lang w:eastAsia="en-GB"/>
              </w:rPr>
              <w:t>Importazione illecita di beni culturali</w:t>
            </w:r>
          </w:p>
          <w:p w14:paraId="2D08254B" w14:textId="52B8E4B2" w:rsidR="00EF5511" w:rsidRPr="00F9769A" w:rsidRDefault="00EF5511" w:rsidP="00EF5511">
            <w:pPr>
              <w:rPr>
                <w:rFonts w:ascii="Arial" w:hAnsi="Arial" w:cs="Arial"/>
                <w:bCs/>
                <w:iCs/>
                <w:sz w:val="18"/>
                <w:szCs w:val="18"/>
              </w:rPr>
            </w:pPr>
            <w:r w:rsidRPr="00F9769A">
              <w:rPr>
                <w:rFonts w:ascii="Arial" w:hAnsi="Arial" w:cs="Arial"/>
                <w:bCs/>
                <w:sz w:val="18"/>
                <w:szCs w:val="18"/>
                <w:lang w:eastAsia="en-GB"/>
              </w:rPr>
              <w:t xml:space="preserve"> (art. 518</w:t>
            </w:r>
            <w:r>
              <w:rPr>
                <w:rFonts w:ascii="Arial" w:hAnsi="Arial" w:cs="Arial"/>
                <w:bCs/>
                <w:sz w:val="18"/>
                <w:szCs w:val="18"/>
                <w:lang w:eastAsia="en-GB"/>
              </w:rPr>
              <w:t xml:space="preserve"> </w:t>
            </w:r>
            <w:r w:rsidRPr="00F9769A">
              <w:rPr>
                <w:rFonts w:ascii="Arial" w:hAnsi="Arial" w:cs="Arial"/>
                <w:bCs/>
                <w:sz w:val="18"/>
                <w:szCs w:val="18"/>
                <w:lang w:eastAsia="en-GB"/>
              </w:rPr>
              <w:t>-</w:t>
            </w:r>
            <w:r w:rsidRPr="005E1AF4">
              <w:rPr>
                <w:rFonts w:ascii="Arial" w:hAnsi="Arial" w:cs="Arial"/>
                <w:bCs/>
                <w:sz w:val="18"/>
                <w:szCs w:val="18"/>
                <w:lang w:eastAsia="en-GB"/>
              </w:rPr>
              <w:t xml:space="preserve"> </w:t>
            </w:r>
            <w:proofErr w:type="spellStart"/>
            <w:r w:rsidR="00D35066" w:rsidRPr="00D35066">
              <w:rPr>
                <w:rFonts w:ascii="Arial" w:hAnsi="Arial" w:cs="Arial"/>
                <w:bCs/>
                <w:sz w:val="18"/>
                <w:szCs w:val="18"/>
                <w:lang w:eastAsia="en-GB"/>
              </w:rPr>
              <w:t>decies</w:t>
            </w:r>
            <w:proofErr w:type="spellEnd"/>
            <w:r w:rsidRPr="00F9769A">
              <w:rPr>
                <w:rFonts w:ascii="Arial" w:hAnsi="Arial" w:cs="Arial"/>
                <w:bCs/>
                <w:sz w:val="18"/>
                <w:szCs w:val="18"/>
                <w:lang w:eastAsia="en-GB"/>
              </w:rPr>
              <w:t xml:space="preserve"> c.p.)</w:t>
            </w:r>
            <w:r w:rsidRPr="00F9769A">
              <w:rPr>
                <w:rFonts w:ascii="Arial" w:hAnsi="Arial" w:cs="Arial"/>
                <w:bCs/>
                <w:iCs/>
                <w:sz w:val="18"/>
                <w:szCs w:val="18"/>
              </w:rPr>
              <w:t xml:space="preserve"> </w:t>
            </w:r>
          </w:p>
          <w:p w14:paraId="2C8B7129" w14:textId="77777777" w:rsidR="00EF5511" w:rsidRPr="00CC459B" w:rsidRDefault="00EF5511" w:rsidP="00EF5511">
            <w:pPr>
              <w:rPr>
                <w:rFonts w:ascii="Arial" w:hAnsi="Arial" w:cs="Arial"/>
                <w:b/>
                <w:bCs/>
                <w:iCs/>
                <w:sz w:val="18"/>
                <w:szCs w:val="18"/>
              </w:rPr>
            </w:pPr>
          </w:p>
          <w:p w14:paraId="7C81043D" w14:textId="77777777" w:rsidR="00EF5511" w:rsidRPr="00CC459B" w:rsidRDefault="00EF5511" w:rsidP="00EF5511">
            <w:pPr>
              <w:rPr>
                <w:rFonts w:ascii="Arial" w:hAnsi="Arial" w:cs="Arial"/>
                <w:b/>
                <w:sz w:val="18"/>
                <w:szCs w:val="18"/>
              </w:rPr>
            </w:pPr>
            <w:r w:rsidRPr="00CC459B">
              <w:rPr>
                <w:rFonts w:ascii="Arial" w:hAnsi="Arial" w:cs="Arial"/>
                <w:b/>
                <w:sz w:val="18"/>
                <w:szCs w:val="18"/>
              </w:rPr>
              <w:t>Sanzione pecuniaria:</w:t>
            </w:r>
          </w:p>
          <w:p w14:paraId="7C8C89E6" w14:textId="2C715C66" w:rsidR="00EF5511" w:rsidRPr="00CC459B" w:rsidRDefault="00EF5511" w:rsidP="00EF5511">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sidR="00D35066">
              <w:rPr>
                <w:rFonts w:ascii="Arial" w:hAnsi="Arial" w:cs="Arial"/>
                <w:sz w:val="18"/>
                <w:szCs w:val="18"/>
              </w:rPr>
              <w:t>2</w:t>
            </w:r>
            <w:r w:rsidRPr="00CC459B">
              <w:rPr>
                <w:rFonts w:ascii="Arial" w:hAnsi="Arial" w:cs="Arial"/>
                <w:sz w:val="18"/>
                <w:szCs w:val="18"/>
              </w:rPr>
              <w:t xml:space="preserve">00 a </w:t>
            </w:r>
            <w:r w:rsidR="00D35066">
              <w:rPr>
                <w:rFonts w:ascii="Arial" w:hAnsi="Arial" w:cs="Arial"/>
                <w:sz w:val="18"/>
                <w:szCs w:val="18"/>
              </w:rPr>
              <w:t>5</w:t>
            </w:r>
            <w:r w:rsidRPr="00CC459B">
              <w:rPr>
                <w:rFonts w:ascii="Arial" w:hAnsi="Arial" w:cs="Arial"/>
                <w:sz w:val="18"/>
                <w:szCs w:val="18"/>
              </w:rPr>
              <w:t xml:space="preserve">00 quote </w:t>
            </w:r>
          </w:p>
          <w:p w14:paraId="36933291" w14:textId="77777777" w:rsidR="00EF5511" w:rsidRPr="00CC459B" w:rsidRDefault="00EF5511" w:rsidP="00EF5511">
            <w:pPr>
              <w:ind w:left="86"/>
              <w:rPr>
                <w:rFonts w:ascii="Arial" w:hAnsi="Arial" w:cs="Arial"/>
                <w:b/>
                <w:bCs/>
                <w:sz w:val="18"/>
                <w:szCs w:val="18"/>
              </w:rPr>
            </w:pPr>
          </w:p>
          <w:p w14:paraId="4807C1D0" w14:textId="77777777" w:rsidR="00EF5511" w:rsidRDefault="00EF5511" w:rsidP="00EF5511">
            <w:pPr>
              <w:rPr>
                <w:rFonts w:ascii="Arial" w:hAnsi="Arial" w:cs="Arial"/>
                <w:b/>
                <w:sz w:val="18"/>
                <w:szCs w:val="18"/>
              </w:rPr>
            </w:pPr>
            <w:r w:rsidRPr="00CC459B">
              <w:rPr>
                <w:rFonts w:ascii="Arial" w:hAnsi="Arial" w:cs="Arial"/>
                <w:b/>
                <w:sz w:val="18"/>
                <w:szCs w:val="18"/>
              </w:rPr>
              <w:t>Sanzione interdittiva:</w:t>
            </w:r>
          </w:p>
          <w:p w14:paraId="6CA319EF" w14:textId="77777777" w:rsidR="00EF5511" w:rsidRDefault="00EF5511" w:rsidP="00EF5511">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4826C9B4" w14:textId="77777777" w:rsidR="00EF5511" w:rsidRPr="00E53F28" w:rsidRDefault="00EF5511" w:rsidP="00EF5511">
            <w:pPr>
              <w:pStyle w:val="Paragrafoelenco"/>
              <w:numPr>
                <w:ilvl w:val="0"/>
                <w:numId w:val="23"/>
              </w:numPr>
              <w:ind w:left="250" w:hanging="142"/>
              <w:rPr>
                <w:rFonts w:ascii="Arial" w:hAnsi="Arial" w:cs="Arial"/>
                <w:sz w:val="18"/>
                <w:szCs w:val="18"/>
              </w:rPr>
            </w:pPr>
            <w:r>
              <w:rPr>
                <w:rFonts w:ascii="Arial" w:hAnsi="Arial" w:cs="Arial"/>
                <w:sz w:val="18"/>
                <w:szCs w:val="18"/>
              </w:rPr>
              <w:t>l</w:t>
            </w:r>
            <w:r w:rsidRPr="003B6CDF">
              <w:rPr>
                <w:rFonts w:ascii="Arial" w:hAnsi="Arial" w:cs="Arial"/>
                <w:sz w:val="18"/>
                <w:szCs w:val="18"/>
              </w:rPr>
              <w:t>a sospensione o la revoca delle autorizzazioni, licenze o concessioni funzionali alla commissione dell'illecito</w:t>
            </w:r>
          </w:p>
          <w:p w14:paraId="1314DD2E" w14:textId="77777777" w:rsidR="00EF5511" w:rsidRPr="00CC459B" w:rsidRDefault="00EF5511" w:rsidP="00EF5511">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2275D892" w14:textId="77777777" w:rsidR="00EF5511" w:rsidRPr="00CC459B" w:rsidRDefault="00EF5511" w:rsidP="00EF5511">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1E022EFC" w14:textId="77777777" w:rsidR="00EF5511" w:rsidRPr="00CC459B" w:rsidRDefault="00EF5511" w:rsidP="00EF5511">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54D13A22" w14:textId="77777777" w:rsidR="00EF5511" w:rsidRPr="00CC459B" w:rsidRDefault="00EF5511" w:rsidP="00EF5511">
            <w:pPr>
              <w:rPr>
                <w:rFonts w:ascii="Arial" w:hAnsi="Arial" w:cs="Arial"/>
                <w:sz w:val="18"/>
                <w:szCs w:val="18"/>
              </w:rPr>
            </w:pPr>
            <w:r w:rsidRPr="00CC459B">
              <w:rPr>
                <w:rFonts w:ascii="Arial" w:hAnsi="Arial" w:cs="Arial"/>
                <w:sz w:val="18"/>
                <w:szCs w:val="18"/>
              </w:rPr>
              <w:t xml:space="preserve">da tre mesi a due anni. </w:t>
            </w:r>
          </w:p>
          <w:p w14:paraId="43127D4C" w14:textId="77777777" w:rsidR="00EF5511" w:rsidRDefault="00EF5511" w:rsidP="00EF5511">
            <w:pPr>
              <w:rPr>
                <w:rFonts w:ascii="Arial" w:hAnsi="Arial" w:cs="Arial"/>
                <w:b/>
                <w:bCs/>
                <w:sz w:val="18"/>
                <w:szCs w:val="18"/>
                <w:lang w:eastAsia="en-GB"/>
              </w:rPr>
            </w:pP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75D13CA6" w14:textId="701485E4" w:rsidR="00D35066" w:rsidRDefault="00EF5511" w:rsidP="00D35066">
            <w:pPr>
              <w:autoSpaceDE w:val="0"/>
              <w:autoSpaceDN w:val="0"/>
              <w:adjustRightInd w:val="0"/>
              <w:rPr>
                <w:rFonts w:ascii="Arial" w:hAnsi="Arial" w:cs="Arial"/>
                <w:sz w:val="18"/>
                <w:szCs w:val="18"/>
                <w:lang w:eastAsia="en-GB"/>
              </w:rPr>
            </w:pPr>
            <w:r>
              <w:rPr>
                <w:rFonts w:ascii="Arial" w:hAnsi="Arial" w:cs="Arial"/>
                <w:iCs/>
                <w:sz w:val="18"/>
                <w:szCs w:val="18"/>
              </w:rPr>
              <w:t xml:space="preserve">Art. </w:t>
            </w:r>
            <w:r w:rsidRPr="00F9769A">
              <w:rPr>
                <w:rFonts w:ascii="Arial" w:hAnsi="Arial" w:cs="Arial"/>
                <w:bCs/>
                <w:sz w:val="18"/>
                <w:szCs w:val="18"/>
                <w:lang w:eastAsia="en-GB"/>
              </w:rPr>
              <w:t>518</w:t>
            </w:r>
            <w:r>
              <w:rPr>
                <w:rFonts w:ascii="Arial" w:hAnsi="Arial" w:cs="Arial"/>
                <w:bCs/>
                <w:sz w:val="18"/>
                <w:szCs w:val="18"/>
                <w:lang w:eastAsia="en-GB"/>
              </w:rPr>
              <w:t xml:space="preserve"> </w:t>
            </w:r>
            <w:r w:rsidR="00D35066">
              <w:rPr>
                <w:rFonts w:ascii="Arial" w:hAnsi="Arial" w:cs="Arial"/>
                <w:bCs/>
                <w:sz w:val="18"/>
                <w:szCs w:val="18"/>
                <w:lang w:eastAsia="en-GB"/>
              </w:rPr>
              <w:t xml:space="preserve">– </w:t>
            </w:r>
            <w:proofErr w:type="spellStart"/>
            <w:r w:rsidR="00D35066" w:rsidRPr="00D35066">
              <w:rPr>
                <w:rFonts w:ascii="Arial" w:hAnsi="Arial" w:cs="Arial"/>
                <w:bCs/>
                <w:sz w:val="18"/>
                <w:szCs w:val="18"/>
                <w:lang w:eastAsia="en-GB"/>
              </w:rPr>
              <w:t>decies</w:t>
            </w:r>
            <w:proofErr w:type="spellEnd"/>
            <w:r w:rsidR="00D35066">
              <w:rPr>
                <w:rFonts w:ascii="Arial" w:hAnsi="Arial" w:cs="Arial"/>
                <w:bCs/>
                <w:sz w:val="18"/>
                <w:szCs w:val="18"/>
                <w:lang w:eastAsia="en-GB"/>
              </w:rPr>
              <w:t xml:space="preserve"> </w:t>
            </w:r>
            <w:r w:rsidRPr="00F9769A">
              <w:rPr>
                <w:rFonts w:ascii="Arial" w:hAnsi="Arial" w:cs="Arial"/>
                <w:bCs/>
                <w:sz w:val="18"/>
                <w:szCs w:val="18"/>
                <w:lang w:eastAsia="en-GB"/>
              </w:rPr>
              <w:t>c.p</w:t>
            </w:r>
            <w:r>
              <w:rPr>
                <w:rFonts w:ascii="Arial" w:hAnsi="Arial" w:cs="Arial"/>
                <w:bCs/>
                <w:sz w:val="18"/>
                <w:szCs w:val="18"/>
                <w:lang w:eastAsia="en-GB"/>
              </w:rPr>
              <w:t>.</w:t>
            </w:r>
            <w:r w:rsidRPr="00CC459B">
              <w:rPr>
                <w:rFonts w:ascii="Arial" w:hAnsi="Arial" w:cs="Arial"/>
                <w:iCs/>
                <w:sz w:val="18"/>
                <w:szCs w:val="18"/>
              </w:rPr>
              <w:t xml:space="preserve"> – “</w:t>
            </w:r>
            <w:r w:rsidR="00D35066">
              <w:rPr>
                <w:rFonts w:ascii="Arial" w:hAnsi="Arial" w:cs="Arial"/>
                <w:sz w:val="18"/>
                <w:szCs w:val="18"/>
                <w:lang w:eastAsia="en-GB"/>
              </w:rPr>
              <w:t>Chiunque fuori dei casi di concorso nei reati previsti dagli articoli 518-quater 518- quinquies 518-sexies e 518-septies importa beni culturali provenienti da delitto ovvero rinvenuti a seguito di ricerche svolte senza autorizzazione ove prevista dall'ordinamento</w:t>
            </w:r>
          </w:p>
          <w:p w14:paraId="375DB0CA" w14:textId="132F289B" w:rsidR="00EF5511" w:rsidRDefault="00D35066" w:rsidP="00D35066">
            <w:pPr>
              <w:autoSpaceDE w:val="0"/>
              <w:autoSpaceDN w:val="0"/>
              <w:adjustRightInd w:val="0"/>
              <w:rPr>
                <w:rFonts w:ascii="Arial" w:hAnsi="Arial" w:cs="Arial"/>
                <w:iCs/>
                <w:sz w:val="18"/>
                <w:szCs w:val="18"/>
              </w:rPr>
            </w:pPr>
            <w:r>
              <w:rPr>
                <w:rFonts w:ascii="Arial" w:hAnsi="Arial" w:cs="Arial"/>
                <w:sz w:val="18"/>
                <w:szCs w:val="18"/>
                <w:lang w:eastAsia="en-GB"/>
              </w:rPr>
              <w:t xml:space="preserve">dello Stato in cui il rinvenimento ha avuto luogo ovvero esportati da un altro Stato </w:t>
            </w:r>
            <w:proofErr w:type="spellStart"/>
            <w:r>
              <w:rPr>
                <w:rFonts w:ascii="Arial" w:hAnsi="Arial" w:cs="Arial"/>
                <w:sz w:val="18"/>
                <w:szCs w:val="18"/>
                <w:lang w:eastAsia="en-GB"/>
              </w:rPr>
              <w:t>inv</w:t>
            </w:r>
            <w:proofErr w:type="spellEnd"/>
            <w:r>
              <w:rPr>
                <w:rFonts w:ascii="Arial" w:hAnsi="Arial" w:cs="Arial"/>
                <w:sz w:val="18"/>
                <w:szCs w:val="18"/>
                <w:lang w:eastAsia="en-GB"/>
              </w:rPr>
              <w:t xml:space="preserve"> violazione della legge in materia di protezione del patrimonio culturale di quello Stato è punito con la reclusione da due a sei anni e con la multa da euro 258 a euro 5.165</w:t>
            </w:r>
            <w:r w:rsidR="00EF5511">
              <w:rPr>
                <w:rFonts w:ascii="Arial" w:hAnsi="Arial" w:cs="Arial"/>
                <w:sz w:val="18"/>
                <w:szCs w:val="18"/>
                <w:lang w:eastAsia="en-GB"/>
              </w:rPr>
              <w:t>.</w:t>
            </w:r>
            <w:r w:rsidR="00EF5511">
              <w:rPr>
                <w:rFonts w:ascii="Arial" w:hAnsi="Arial" w:cs="Arial"/>
                <w:i/>
                <w:sz w:val="18"/>
                <w:szCs w:val="18"/>
              </w:rPr>
              <w:t>”</w:t>
            </w:r>
          </w:p>
        </w:tc>
      </w:tr>
      <w:tr w:rsidR="000A77AF" w:rsidRPr="00CD3123" w14:paraId="1E15FF05" w14:textId="77777777" w:rsidTr="00572213">
        <w:trPr>
          <w:trHeight w:val="1299"/>
        </w:trPr>
        <w:tc>
          <w:tcPr>
            <w:tcW w:w="1985" w:type="dxa"/>
            <w:tcBorders>
              <w:top w:val="single" w:sz="8" w:space="0" w:color="002D62"/>
              <w:left w:val="single" w:sz="8" w:space="0" w:color="008080"/>
              <w:bottom w:val="single" w:sz="8" w:space="0" w:color="002D62"/>
            </w:tcBorders>
            <w:shd w:val="clear" w:color="auto" w:fill="FFFFFF"/>
          </w:tcPr>
          <w:p w14:paraId="2C465328" w14:textId="77777777" w:rsidR="000A77AF" w:rsidRPr="00F9769A" w:rsidRDefault="000A77AF" w:rsidP="000A77AF">
            <w:pPr>
              <w:pStyle w:val="Default"/>
              <w:rPr>
                <w:rFonts w:ascii="Times New Roman" w:hAnsi="Times New Roman"/>
                <w:b/>
                <w:sz w:val="24"/>
                <w:szCs w:val="24"/>
              </w:rPr>
            </w:pPr>
            <w:r w:rsidRPr="00CC459B">
              <w:rPr>
                <w:rFonts w:cs="Arial"/>
                <w:bCs/>
                <w:iCs/>
                <w:sz w:val="18"/>
                <w:szCs w:val="18"/>
                <w:lang w:val="it-IT"/>
              </w:rPr>
              <w:t>Art. 25-</w:t>
            </w:r>
            <w:r>
              <w:t xml:space="preserve"> </w:t>
            </w:r>
          </w:p>
          <w:p w14:paraId="20F0F9FA" w14:textId="77777777" w:rsidR="000A77AF" w:rsidRDefault="000A77AF" w:rsidP="000A77AF">
            <w:pPr>
              <w:pStyle w:val="Default"/>
              <w:rPr>
                <w:rFonts w:cs="Arial"/>
                <w:bCs/>
                <w:iCs/>
                <w:sz w:val="18"/>
                <w:szCs w:val="18"/>
                <w:lang w:val="it-IT"/>
              </w:rPr>
            </w:pPr>
            <w:proofErr w:type="spellStart"/>
            <w:r w:rsidRPr="00F9769A">
              <w:rPr>
                <w:rFonts w:cs="Arial"/>
                <w:bCs/>
                <w:iCs/>
                <w:sz w:val="18"/>
                <w:szCs w:val="18"/>
                <w:lang w:val="it-IT"/>
              </w:rPr>
              <w:t>septiesdecies</w:t>
            </w:r>
            <w:proofErr w:type="spellEnd"/>
          </w:p>
          <w:p w14:paraId="797F89F6" w14:textId="57B2BA7E" w:rsidR="000A77AF" w:rsidRPr="00CC459B" w:rsidRDefault="000A77AF" w:rsidP="000A77AF">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24"/>
            </w:r>
          </w:p>
        </w:tc>
        <w:tc>
          <w:tcPr>
            <w:tcW w:w="4535" w:type="dxa"/>
            <w:tcBorders>
              <w:top w:val="single" w:sz="8" w:space="0" w:color="002D62"/>
              <w:left w:val="single" w:sz="8" w:space="0" w:color="008080"/>
              <w:bottom w:val="single" w:sz="8" w:space="0" w:color="002D62"/>
            </w:tcBorders>
            <w:shd w:val="clear" w:color="auto" w:fill="FFFFFF"/>
          </w:tcPr>
          <w:p w14:paraId="2CD152B1" w14:textId="0678C982" w:rsidR="000A77AF" w:rsidRPr="00F9769A" w:rsidRDefault="000A77AF" w:rsidP="000A77AF">
            <w:pPr>
              <w:rPr>
                <w:rFonts w:ascii="Arial" w:hAnsi="Arial" w:cs="Arial"/>
                <w:bCs/>
                <w:iCs/>
                <w:sz w:val="18"/>
                <w:szCs w:val="18"/>
              </w:rPr>
            </w:pPr>
            <w:r w:rsidRPr="000A77AF">
              <w:rPr>
                <w:rFonts w:ascii="Arial" w:hAnsi="Arial" w:cs="Arial"/>
                <w:b/>
                <w:bCs/>
                <w:sz w:val="18"/>
                <w:szCs w:val="18"/>
                <w:lang w:eastAsia="en-GB"/>
              </w:rPr>
              <w:t>Uscita o esportazione illecite di beni culturali</w:t>
            </w:r>
            <w:r w:rsidRPr="00F9769A">
              <w:rPr>
                <w:rFonts w:ascii="Arial" w:hAnsi="Arial" w:cs="Arial"/>
                <w:bCs/>
                <w:sz w:val="18"/>
                <w:szCs w:val="18"/>
                <w:lang w:eastAsia="en-GB"/>
              </w:rPr>
              <w:t xml:space="preserve"> (art. 518</w:t>
            </w:r>
            <w:r>
              <w:rPr>
                <w:rFonts w:ascii="Arial" w:hAnsi="Arial" w:cs="Arial"/>
                <w:bCs/>
                <w:sz w:val="18"/>
                <w:szCs w:val="18"/>
                <w:lang w:eastAsia="en-GB"/>
              </w:rPr>
              <w:t xml:space="preserve"> –</w:t>
            </w:r>
            <w:r w:rsidRPr="005E1AF4">
              <w:rPr>
                <w:rFonts w:ascii="Arial" w:hAnsi="Arial" w:cs="Arial"/>
                <w:bCs/>
                <w:sz w:val="18"/>
                <w:szCs w:val="18"/>
                <w:lang w:eastAsia="en-GB"/>
              </w:rPr>
              <w:t xml:space="preserve"> </w:t>
            </w:r>
            <w:proofErr w:type="spellStart"/>
            <w:r w:rsidRPr="000A77AF">
              <w:rPr>
                <w:rFonts w:ascii="Arial" w:hAnsi="Arial" w:cs="Arial"/>
                <w:bCs/>
                <w:sz w:val="18"/>
                <w:szCs w:val="18"/>
                <w:lang w:eastAsia="en-GB"/>
              </w:rPr>
              <w:t>undecies</w:t>
            </w:r>
            <w:proofErr w:type="spellEnd"/>
            <w:r>
              <w:rPr>
                <w:rFonts w:ascii="Arial" w:hAnsi="Arial" w:cs="Arial"/>
                <w:bCs/>
                <w:sz w:val="18"/>
                <w:szCs w:val="18"/>
                <w:lang w:eastAsia="en-GB"/>
              </w:rPr>
              <w:t xml:space="preserve"> </w:t>
            </w:r>
            <w:r w:rsidRPr="00F9769A">
              <w:rPr>
                <w:rFonts w:ascii="Arial" w:hAnsi="Arial" w:cs="Arial"/>
                <w:bCs/>
                <w:sz w:val="18"/>
                <w:szCs w:val="18"/>
                <w:lang w:eastAsia="en-GB"/>
              </w:rPr>
              <w:t>c.p.)</w:t>
            </w:r>
            <w:r w:rsidRPr="00F9769A">
              <w:rPr>
                <w:rFonts w:ascii="Arial" w:hAnsi="Arial" w:cs="Arial"/>
                <w:bCs/>
                <w:iCs/>
                <w:sz w:val="18"/>
                <w:szCs w:val="18"/>
              </w:rPr>
              <w:t xml:space="preserve"> </w:t>
            </w:r>
          </w:p>
          <w:p w14:paraId="755E1D66" w14:textId="77777777" w:rsidR="000A77AF" w:rsidRPr="00CC459B" w:rsidRDefault="000A77AF" w:rsidP="000A77AF">
            <w:pPr>
              <w:rPr>
                <w:rFonts w:ascii="Arial" w:hAnsi="Arial" w:cs="Arial"/>
                <w:b/>
                <w:bCs/>
                <w:iCs/>
                <w:sz w:val="18"/>
                <w:szCs w:val="18"/>
              </w:rPr>
            </w:pPr>
          </w:p>
          <w:p w14:paraId="369ACEBC" w14:textId="77777777" w:rsidR="000A77AF" w:rsidRPr="00CC459B" w:rsidRDefault="000A77AF" w:rsidP="000A77AF">
            <w:pPr>
              <w:rPr>
                <w:rFonts w:ascii="Arial" w:hAnsi="Arial" w:cs="Arial"/>
                <w:b/>
                <w:sz w:val="18"/>
                <w:szCs w:val="18"/>
              </w:rPr>
            </w:pPr>
            <w:r w:rsidRPr="00CC459B">
              <w:rPr>
                <w:rFonts w:ascii="Arial" w:hAnsi="Arial" w:cs="Arial"/>
                <w:b/>
                <w:sz w:val="18"/>
                <w:szCs w:val="18"/>
              </w:rPr>
              <w:t>Sanzione pecuniaria:</w:t>
            </w:r>
          </w:p>
          <w:p w14:paraId="6BF9E5B9" w14:textId="77777777" w:rsidR="000A77AF" w:rsidRPr="00CC459B" w:rsidRDefault="000A77AF" w:rsidP="000A77AF">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Pr>
                <w:rFonts w:ascii="Arial" w:hAnsi="Arial" w:cs="Arial"/>
                <w:sz w:val="18"/>
                <w:szCs w:val="18"/>
              </w:rPr>
              <w:t>2</w:t>
            </w:r>
            <w:r w:rsidRPr="00CC459B">
              <w:rPr>
                <w:rFonts w:ascii="Arial" w:hAnsi="Arial" w:cs="Arial"/>
                <w:sz w:val="18"/>
                <w:szCs w:val="18"/>
              </w:rPr>
              <w:t xml:space="preserve">00 a </w:t>
            </w:r>
            <w:r>
              <w:rPr>
                <w:rFonts w:ascii="Arial" w:hAnsi="Arial" w:cs="Arial"/>
                <w:sz w:val="18"/>
                <w:szCs w:val="18"/>
              </w:rPr>
              <w:t>5</w:t>
            </w:r>
            <w:r w:rsidRPr="00CC459B">
              <w:rPr>
                <w:rFonts w:ascii="Arial" w:hAnsi="Arial" w:cs="Arial"/>
                <w:sz w:val="18"/>
                <w:szCs w:val="18"/>
              </w:rPr>
              <w:t xml:space="preserve">00 quote </w:t>
            </w:r>
          </w:p>
          <w:p w14:paraId="6CEEEBD5" w14:textId="77777777" w:rsidR="000A77AF" w:rsidRPr="00CC459B" w:rsidRDefault="000A77AF" w:rsidP="000A77AF">
            <w:pPr>
              <w:ind w:left="86"/>
              <w:rPr>
                <w:rFonts w:ascii="Arial" w:hAnsi="Arial" w:cs="Arial"/>
                <w:b/>
                <w:bCs/>
                <w:sz w:val="18"/>
                <w:szCs w:val="18"/>
              </w:rPr>
            </w:pPr>
          </w:p>
          <w:p w14:paraId="24DA2D83" w14:textId="77777777" w:rsidR="000A77AF" w:rsidRDefault="000A77AF" w:rsidP="000A77AF">
            <w:pPr>
              <w:rPr>
                <w:rFonts w:ascii="Arial" w:hAnsi="Arial" w:cs="Arial"/>
                <w:b/>
                <w:sz w:val="18"/>
                <w:szCs w:val="18"/>
              </w:rPr>
            </w:pPr>
            <w:r w:rsidRPr="00CC459B">
              <w:rPr>
                <w:rFonts w:ascii="Arial" w:hAnsi="Arial" w:cs="Arial"/>
                <w:b/>
                <w:sz w:val="18"/>
                <w:szCs w:val="18"/>
              </w:rPr>
              <w:t>Sanzione interdittiva:</w:t>
            </w:r>
          </w:p>
          <w:p w14:paraId="6110BA0D" w14:textId="77777777" w:rsidR="000A77AF" w:rsidRDefault="000A77AF" w:rsidP="000A77AF">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59BE7F27" w14:textId="77777777" w:rsidR="000A77AF" w:rsidRPr="00E53F28" w:rsidRDefault="000A77AF" w:rsidP="000A77AF">
            <w:pPr>
              <w:pStyle w:val="Paragrafoelenco"/>
              <w:numPr>
                <w:ilvl w:val="0"/>
                <w:numId w:val="23"/>
              </w:numPr>
              <w:ind w:left="250" w:hanging="142"/>
              <w:rPr>
                <w:rFonts w:ascii="Arial" w:hAnsi="Arial" w:cs="Arial"/>
                <w:sz w:val="18"/>
                <w:szCs w:val="18"/>
              </w:rPr>
            </w:pPr>
            <w:r>
              <w:rPr>
                <w:rFonts w:ascii="Arial" w:hAnsi="Arial" w:cs="Arial"/>
                <w:sz w:val="18"/>
                <w:szCs w:val="18"/>
              </w:rPr>
              <w:lastRenderedPageBreak/>
              <w:t>l</w:t>
            </w:r>
            <w:r w:rsidRPr="003B6CDF">
              <w:rPr>
                <w:rFonts w:ascii="Arial" w:hAnsi="Arial" w:cs="Arial"/>
                <w:sz w:val="18"/>
                <w:szCs w:val="18"/>
              </w:rPr>
              <w:t>a sospensione o la revoca delle autorizzazioni, licenze o concessioni funzionali alla commissione dell'illecito</w:t>
            </w:r>
          </w:p>
          <w:p w14:paraId="7C20F3B9" w14:textId="77777777" w:rsidR="000A77AF" w:rsidRPr="00CC459B" w:rsidRDefault="000A77AF" w:rsidP="000A77AF">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17330A61" w14:textId="77777777" w:rsidR="000A77AF" w:rsidRPr="00CC459B" w:rsidRDefault="000A77AF" w:rsidP="000A77AF">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1C21DC9E" w14:textId="77777777" w:rsidR="000A77AF" w:rsidRPr="00CC459B" w:rsidRDefault="000A77AF" w:rsidP="000A77AF">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5A1967C6" w14:textId="77777777" w:rsidR="000A77AF" w:rsidRPr="00CC459B" w:rsidRDefault="000A77AF" w:rsidP="000A77AF">
            <w:pPr>
              <w:rPr>
                <w:rFonts w:ascii="Arial" w:hAnsi="Arial" w:cs="Arial"/>
                <w:sz w:val="18"/>
                <w:szCs w:val="18"/>
              </w:rPr>
            </w:pPr>
            <w:r w:rsidRPr="00CC459B">
              <w:rPr>
                <w:rFonts w:ascii="Arial" w:hAnsi="Arial" w:cs="Arial"/>
                <w:sz w:val="18"/>
                <w:szCs w:val="18"/>
              </w:rPr>
              <w:t xml:space="preserve">da tre mesi a due anni. </w:t>
            </w:r>
          </w:p>
          <w:p w14:paraId="2CDC9C0D" w14:textId="77777777" w:rsidR="000A77AF" w:rsidRDefault="000A77AF" w:rsidP="000A77AF">
            <w:pPr>
              <w:rPr>
                <w:rFonts w:ascii="Arial" w:hAnsi="Arial" w:cs="Arial"/>
                <w:b/>
                <w:bCs/>
                <w:sz w:val="18"/>
                <w:szCs w:val="18"/>
                <w:lang w:eastAsia="en-GB"/>
              </w:rPr>
            </w:pP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30192A0F" w14:textId="7B694B9A" w:rsidR="003D5A5D" w:rsidRDefault="000A77AF" w:rsidP="003D5A5D">
            <w:pPr>
              <w:autoSpaceDE w:val="0"/>
              <w:autoSpaceDN w:val="0"/>
              <w:adjustRightInd w:val="0"/>
              <w:rPr>
                <w:rFonts w:ascii="Arial" w:hAnsi="Arial" w:cs="Arial"/>
                <w:sz w:val="18"/>
                <w:szCs w:val="18"/>
                <w:lang w:eastAsia="en-GB"/>
              </w:rPr>
            </w:pPr>
            <w:r>
              <w:rPr>
                <w:rFonts w:ascii="Arial" w:hAnsi="Arial" w:cs="Arial"/>
                <w:iCs/>
                <w:sz w:val="18"/>
                <w:szCs w:val="18"/>
              </w:rPr>
              <w:lastRenderedPageBreak/>
              <w:t xml:space="preserve">Art. </w:t>
            </w:r>
            <w:r w:rsidRPr="00F9769A">
              <w:rPr>
                <w:rFonts w:ascii="Arial" w:hAnsi="Arial" w:cs="Arial"/>
                <w:bCs/>
                <w:sz w:val="18"/>
                <w:szCs w:val="18"/>
                <w:lang w:eastAsia="en-GB"/>
              </w:rPr>
              <w:t>518</w:t>
            </w:r>
            <w:r>
              <w:rPr>
                <w:rFonts w:ascii="Arial" w:hAnsi="Arial" w:cs="Arial"/>
                <w:bCs/>
                <w:sz w:val="18"/>
                <w:szCs w:val="18"/>
                <w:lang w:eastAsia="en-GB"/>
              </w:rPr>
              <w:t xml:space="preserve"> – </w:t>
            </w:r>
            <w:proofErr w:type="spellStart"/>
            <w:r w:rsidRPr="000A77AF">
              <w:rPr>
                <w:rFonts w:ascii="Arial" w:hAnsi="Arial" w:cs="Arial"/>
                <w:bCs/>
                <w:sz w:val="18"/>
                <w:szCs w:val="18"/>
                <w:lang w:eastAsia="en-GB"/>
              </w:rPr>
              <w:t>undecies</w:t>
            </w:r>
            <w:proofErr w:type="spellEnd"/>
            <w:r>
              <w:rPr>
                <w:rFonts w:ascii="Arial" w:hAnsi="Arial" w:cs="Arial"/>
                <w:bCs/>
                <w:sz w:val="18"/>
                <w:szCs w:val="18"/>
                <w:lang w:eastAsia="en-GB"/>
              </w:rPr>
              <w:t xml:space="preserve"> </w:t>
            </w:r>
            <w:r w:rsidRPr="00F9769A">
              <w:rPr>
                <w:rFonts w:ascii="Arial" w:hAnsi="Arial" w:cs="Arial"/>
                <w:bCs/>
                <w:sz w:val="18"/>
                <w:szCs w:val="18"/>
                <w:lang w:eastAsia="en-GB"/>
              </w:rPr>
              <w:t>c.p</w:t>
            </w:r>
            <w:r>
              <w:rPr>
                <w:rFonts w:ascii="Arial" w:hAnsi="Arial" w:cs="Arial"/>
                <w:bCs/>
                <w:sz w:val="18"/>
                <w:szCs w:val="18"/>
                <w:lang w:eastAsia="en-GB"/>
              </w:rPr>
              <w:t>.</w:t>
            </w:r>
            <w:r w:rsidRPr="00CC459B">
              <w:rPr>
                <w:rFonts w:ascii="Arial" w:hAnsi="Arial" w:cs="Arial"/>
                <w:iCs/>
                <w:sz w:val="18"/>
                <w:szCs w:val="18"/>
              </w:rPr>
              <w:t xml:space="preserve"> – “</w:t>
            </w:r>
            <w:r w:rsidR="003D5A5D">
              <w:rPr>
                <w:rFonts w:ascii="Arial" w:hAnsi="Arial" w:cs="Arial"/>
                <w:sz w:val="18"/>
                <w:szCs w:val="18"/>
                <w:lang w:eastAsia="en-GB"/>
              </w:rPr>
              <w:t>Chiunque trasferisce all'estero beni culturali cose di interesse artistico storico archeologico etnoantropologico bibliografico documentale o archivistico o altre cose oggetto di specifiche disposizioni di tutela ai sensi della normativa sui beni culturali senza</w:t>
            </w:r>
          </w:p>
          <w:p w14:paraId="506F4EB3" w14:textId="77777777" w:rsidR="003D5A5D" w:rsidRDefault="003D5A5D" w:rsidP="003D5A5D">
            <w:pPr>
              <w:autoSpaceDE w:val="0"/>
              <w:autoSpaceDN w:val="0"/>
              <w:adjustRightInd w:val="0"/>
              <w:rPr>
                <w:rFonts w:ascii="Arial" w:hAnsi="Arial" w:cs="Arial"/>
                <w:sz w:val="18"/>
                <w:szCs w:val="18"/>
                <w:lang w:eastAsia="en-GB"/>
              </w:rPr>
            </w:pPr>
            <w:r>
              <w:rPr>
                <w:rFonts w:ascii="Arial" w:hAnsi="Arial" w:cs="Arial"/>
                <w:sz w:val="18"/>
                <w:szCs w:val="18"/>
                <w:lang w:eastAsia="en-GB"/>
              </w:rPr>
              <w:t>attestato di libera circolazione o licenza di esportazione è punito con la reclusione da due</w:t>
            </w:r>
          </w:p>
          <w:p w14:paraId="592B0D48" w14:textId="77777777" w:rsidR="003D5A5D" w:rsidRDefault="003D5A5D" w:rsidP="003D5A5D">
            <w:pPr>
              <w:autoSpaceDE w:val="0"/>
              <w:autoSpaceDN w:val="0"/>
              <w:adjustRightInd w:val="0"/>
              <w:rPr>
                <w:rFonts w:ascii="Arial" w:hAnsi="Arial" w:cs="Arial"/>
                <w:sz w:val="18"/>
                <w:szCs w:val="18"/>
                <w:lang w:eastAsia="en-GB"/>
              </w:rPr>
            </w:pPr>
            <w:r>
              <w:rPr>
                <w:rFonts w:ascii="Arial" w:hAnsi="Arial" w:cs="Arial"/>
                <w:sz w:val="18"/>
                <w:szCs w:val="18"/>
                <w:lang w:eastAsia="en-GB"/>
              </w:rPr>
              <w:t>a otto anni e con la multa fino a euro 80.000.</w:t>
            </w:r>
          </w:p>
          <w:p w14:paraId="265B77F7" w14:textId="298256AF" w:rsidR="000A77AF" w:rsidRDefault="003D5A5D" w:rsidP="003D5A5D">
            <w:pPr>
              <w:autoSpaceDE w:val="0"/>
              <w:autoSpaceDN w:val="0"/>
              <w:adjustRightInd w:val="0"/>
              <w:rPr>
                <w:rFonts w:ascii="Arial" w:hAnsi="Arial" w:cs="Arial"/>
                <w:iCs/>
                <w:sz w:val="18"/>
                <w:szCs w:val="18"/>
              </w:rPr>
            </w:pPr>
            <w:r>
              <w:rPr>
                <w:rFonts w:ascii="Arial" w:hAnsi="Arial" w:cs="Arial"/>
                <w:sz w:val="18"/>
                <w:szCs w:val="18"/>
                <w:lang w:eastAsia="en-GB"/>
              </w:rPr>
              <w:t xml:space="preserve">La pena prevista al primo comma si applica altresì nei confronti di chiunque non fa rientrare nel territorio nazionale alla scadenza del termine beni culturali cose di interesse artistico storico archeologico etnoantropologico bibliografico documentale o archivistico o altre cose oggetto di </w:t>
            </w:r>
            <w:r>
              <w:rPr>
                <w:rFonts w:ascii="Arial" w:hAnsi="Arial" w:cs="Arial"/>
                <w:sz w:val="18"/>
                <w:szCs w:val="18"/>
                <w:lang w:eastAsia="en-GB"/>
              </w:rPr>
              <w:lastRenderedPageBreak/>
              <w:t>specifiche disposizioni di tutela ai sensi della normativa sui beni culturali per i quali siano state autorizzate l'uscita o l'esportazione temporanee nonché nei confronti di chiunque rende dichiarazioni mendaci al fine di comprovare al competente ufficio di esportazione ai sensi di legge la non assoggettabilità di cose di interesse culturale ad autorizzazione all'uscita dal territorio nazionale</w:t>
            </w:r>
            <w:r w:rsidR="000A77AF">
              <w:rPr>
                <w:rFonts w:ascii="Arial" w:hAnsi="Arial" w:cs="Arial"/>
                <w:sz w:val="18"/>
                <w:szCs w:val="18"/>
                <w:lang w:eastAsia="en-GB"/>
              </w:rPr>
              <w:t>.</w:t>
            </w:r>
            <w:r w:rsidR="000A77AF">
              <w:rPr>
                <w:rFonts w:ascii="Arial" w:hAnsi="Arial" w:cs="Arial"/>
                <w:i/>
                <w:sz w:val="18"/>
                <w:szCs w:val="18"/>
              </w:rPr>
              <w:t>”</w:t>
            </w:r>
          </w:p>
        </w:tc>
      </w:tr>
      <w:tr w:rsidR="00572213" w:rsidRPr="00CD3123" w14:paraId="1FBE16FF" w14:textId="77777777" w:rsidTr="008D6B5A">
        <w:trPr>
          <w:trHeight w:val="1299"/>
        </w:trPr>
        <w:tc>
          <w:tcPr>
            <w:tcW w:w="1985" w:type="dxa"/>
            <w:tcBorders>
              <w:top w:val="single" w:sz="8" w:space="0" w:color="002D62"/>
              <w:left w:val="single" w:sz="8" w:space="0" w:color="008080"/>
              <w:bottom w:val="single" w:sz="8" w:space="0" w:color="002D62"/>
            </w:tcBorders>
            <w:shd w:val="clear" w:color="auto" w:fill="FFFFFF"/>
          </w:tcPr>
          <w:p w14:paraId="120592BD" w14:textId="77777777" w:rsidR="00572213" w:rsidRPr="00F9769A" w:rsidRDefault="00572213" w:rsidP="00572213">
            <w:pPr>
              <w:pStyle w:val="Default"/>
              <w:rPr>
                <w:rFonts w:ascii="Times New Roman" w:hAnsi="Times New Roman"/>
                <w:b/>
                <w:sz w:val="24"/>
                <w:szCs w:val="24"/>
              </w:rPr>
            </w:pPr>
            <w:r w:rsidRPr="00CC459B">
              <w:rPr>
                <w:rFonts w:cs="Arial"/>
                <w:bCs/>
                <w:iCs/>
                <w:sz w:val="18"/>
                <w:szCs w:val="18"/>
                <w:lang w:val="it-IT"/>
              </w:rPr>
              <w:lastRenderedPageBreak/>
              <w:t>Art. 25-</w:t>
            </w:r>
            <w:r>
              <w:t xml:space="preserve"> </w:t>
            </w:r>
          </w:p>
          <w:p w14:paraId="7ADB0FE8" w14:textId="77777777" w:rsidR="00572213" w:rsidRDefault="00572213" w:rsidP="00572213">
            <w:pPr>
              <w:pStyle w:val="Default"/>
              <w:rPr>
                <w:rFonts w:cs="Arial"/>
                <w:bCs/>
                <w:iCs/>
                <w:sz w:val="18"/>
                <w:szCs w:val="18"/>
                <w:lang w:val="it-IT"/>
              </w:rPr>
            </w:pPr>
            <w:proofErr w:type="spellStart"/>
            <w:r w:rsidRPr="00F9769A">
              <w:rPr>
                <w:rFonts w:cs="Arial"/>
                <w:bCs/>
                <w:iCs/>
                <w:sz w:val="18"/>
                <w:szCs w:val="18"/>
                <w:lang w:val="it-IT"/>
              </w:rPr>
              <w:t>septiesdecies</w:t>
            </w:r>
            <w:proofErr w:type="spellEnd"/>
          </w:p>
          <w:p w14:paraId="628105F8" w14:textId="40FE40C6" w:rsidR="00572213" w:rsidRPr="00CC459B" w:rsidRDefault="00572213" w:rsidP="00572213">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25"/>
            </w:r>
          </w:p>
        </w:tc>
        <w:tc>
          <w:tcPr>
            <w:tcW w:w="4535" w:type="dxa"/>
            <w:tcBorders>
              <w:top w:val="single" w:sz="8" w:space="0" w:color="002D62"/>
              <w:left w:val="single" w:sz="8" w:space="0" w:color="008080"/>
              <w:bottom w:val="single" w:sz="8" w:space="0" w:color="002D62"/>
            </w:tcBorders>
            <w:shd w:val="clear" w:color="auto" w:fill="FFFFFF"/>
          </w:tcPr>
          <w:p w14:paraId="6F2FC0A6" w14:textId="58E3B5F7" w:rsidR="00BD1C6B" w:rsidRDefault="00BD1C6B" w:rsidP="00BD1C6B">
            <w:pPr>
              <w:rPr>
                <w:rFonts w:ascii="Arial" w:hAnsi="Arial" w:cs="Arial"/>
                <w:b/>
                <w:bCs/>
                <w:sz w:val="18"/>
                <w:szCs w:val="18"/>
                <w:lang w:eastAsia="en-GB"/>
              </w:rPr>
            </w:pPr>
            <w:r w:rsidRPr="00BD1C6B">
              <w:rPr>
                <w:rFonts w:ascii="Arial" w:hAnsi="Arial" w:cs="Arial"/>
                <w:b/>
                <w:bCs/>
                <w:sz w:val="18"/>
                <w:szCs w:val="18"/>
                <w:lang w:eastAsia="en-GB"/>
              </w:rPr>
              <w:t>Distruzione,</w:t>
            </w:r>
            <w:r>
              <w:rPr>
                <w:rFonts w:ascii="Arial" w:hAnsi="Arial" w:cs="Arial"/>
                <w:b/>
                <w:bCs/>
                <w:sz w:val="18"/>
                <w:szCs w:val="18"/>
                <w:lang w:eastAsia="en-GB"/>
              </w:rPr>
              <w:t xml:space="preserve"> </w:t>
            </w:r>
            <w:r w:rsidRPr="00BD1C6B">
              <w:rPr>
                <w:rFonts w:ascii="Arial" w:hAnsi="Arial" w:cs="Arial"/>
                <w:b/>
                <w:bCs/>
                <w:sz w:val="18"/>
                <w:szCs w:val="18"/>
                <w:lang w:eastAsia="en-GB"/>
              </w:rPr>
              <w:t>dispersione, deterioramento, deturpamento,</w:t>
            </w:r>
            <w:r>
              <w:rPr>
                <w:rFonts w:ascii="Arial" w:hAnsi="Arial" w:cs="Arial"/>
                <w:b/>
                <w:bCs/>
                <w:sz w:val="18"/>
                <w:szCs w:val="18"/>
                <w:lang w:eastAsia="en-GB"/>
              </w:rPr>
              <w:t xml:space="preserve"> </w:t>
            </w:r>
            <w:r w:rsidRPr="00BD1C6B">
              <w:rPr>
                <w:rFonts w:ascii="Arial" w:hAnsi="Arial" w:cs="Arial"/>
                <w:b/>
                <w:bCs/>
                <w:sz w:val="18"/>
                <w:szCs w:val="18"/>
                <w:lang w:eastAsia="en-GB"/>
              </w:rPr>
              <w:t xml:space="preserve">imbrattamento e uso illecito di beni culturali o paesaggistici </w:t>
            </w:r>
          </w:p>
          <w:p w14:paraId="48EE7435" w14:textId="39AFEAB3" w:rsidR="00572213" w:rsidRPr="00F9769A" w:rsidRDefault="00572213" w:rsidP="00BD1C6B">
            <w:pPr>
              <w:rPr>
                <w:rFonts w:ascii="Arial" w:hAnsi="Arial" w:cs="Arial"/>
                <w:bCs/>
                <w:iCs/>
                <w:sz w:val="18"/>
                <w:szCs w:val="18"/>
              </w:rPr>
            </w:pPr>
            <w:r w:rsidRPr="00F9769A">
              <w:rPr>
                <w:rFonts w:ascii="Arial" w:hAnsi="Arial" w:cs="Arial"/>
                <w:bCs/>
                <w:sz w:val="18"/>
                <w:szCs w:val="18"/>
                <w:lang w:eastAsia="en-GB"/>
              </w:rPr>
              <w:t>(art. 518</w:t>
            </w:r>
            <w:r>
              <w:rPr>
                <w:rFonts w:ascii="Arial" w:hAnsi="Arial" w:cs="Arial"/>
                <w:bCs/>
                <w:sz w:val="18"/>
                <w:szCs w:val="18"/>
                <w:lang w:eastAsia="en-GB"/>
              </w:rPr>
              <w:t xml:space="preserve"> –</w:t>
            </w:r>
            <w:r w:rsidRPr="005E1AF4">
              <w:rPr>
                <w:rFonts w:ascii="Arial" w:hAnsi="Arial" w:cs="Arial"/>
                <w:bCs/>
                <w:sz w:val="18"/>
                <w:szCs w:val="18"/>
                <w:lang w:eastAsia="en-GB"/>
              </w:rPr>
              <w:t xml:space="preserve"> </w:t>
            </w:r>
            <w:r w:rsidR="00BD1C6B" w:rsidRPr="00BD1C6B">
              <w:rPr>
                <w:rFonts w:ascii="Arial" w:hAnsi="Arial" w:cs="Arial"/>
                <w:bCs/>
                <w:sz w:val="18"/>
                <w:szCs w:val="18"/>
                <w:lang w:eastAsia="en-GB"/>
              </w:rPr>
              <w:t>duodecies</w:t>
            </w:r>
            <w:r>
              <w:rPr>
                <w:rFonts w:ascii="Arial" w:hAnsi="Arial" w:cs="Arial"/>
                <w:bCs/>
                <w:sz w:val="18"/>
                <w:szCs w:val="18"/>
                <w:lang w:eastAsia="en-GB"/>
              </w:rPr>
              <w:t xml:space="preserve"> </w:t>
            </w:r>
            <w:r w:rsidRPr="00F9769A">
              <w:rPr>
                <w:rFonts w:ascii="Arial" w:hAnsi="Arial" w:cs="Arial"/>
                <w:bCs/>
                <w:sz w:val="18"/>
                <w:szCs w:val="18"/>
                <w:lang w:eastAsia="en-GB"/>
              </w:rPr>
              <w:t>c.p.)</w:t>
            </w:r>
            <w:r w:rsidRPr="00F9769A">
              <w:rPr>
                <w:rFonts w:ascii="Arial" w:hAnsi="Arial" w:cs="Arial"/>
                <w:bCs/>
                <w:iCs/>
                <w:sz w:val="18"/>
                <w:szCs w:val="18"/>
              </w:rPr>
              <w:t xml:space="preserve"> </w:t>
            </w:r>
          </w:p>
          <w:p w14:paraId="7EECE0A1" w14:textId="77777777" w:rsidR="00572213" w:rsidRPr="00CC459B" w:rsidRDefault="00572213" w:rsidP="00572213">
            <w:pPr>
              <w:rPr>
                <w:rFonts w:ascii="Arial" w:hAnsi="Arial" w:cs="Arial"/>
                <w:b/>
                <w:bCs/>
                <w:iCs/>
                <w:sz w:val="18"/>
                <w:szCs w:val="18"/>
              </w:rPr>
            </w:pPr>
          </w:p>
          <w:p w14:paraId="60727659" w14:textId="77777777" w:rsidR="00572213" w:rsidRPr="00CC459B" w:rsidRDefault="00572213" w:rsidP="00572213">
            <w:pPr>
              <w:rPr>
                <w:rFonts w:ascii="Arial" w:hAnsi="Arial" w:cs="Arial"/>
                <w:b/>
                <w:sz w:val="18"/>
                <w:szCs w:val="18"/>
              </w:rPr>
            </w:pPr>
            <w:r w:rsidRPr="00CC459B">
              <w:rPr>
                <w:rFonts w:ascii="Arial" w:hAnsi="Arial" w:cs="Arial"/>
                <w:b/>
                <w:sz w:val="18"/>
                <w:szCs w:val="18"/>
              </w:rPr>
              <w:t>Sanzione pecuniaria:</w:t>
            </w:r>
          </w:p>
          <w:p w14:paraId="223329E6" w14:textId="3906D125" w:rsidR="00572213" w:rsidRPr="00CC459B" w:rsidRDefault="00572213" w:rsidP="00572213">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sidR="00BD1C6B">
              <w:rPr>
                <w:rFonts w:ascii="Arial" w:hAnsi="Arial" w:cs="Arial"/>
                <w:sz w:val="18"/>
                <w:szCs w:val="18"/>
              </w:rPr>
              <w:t>3</w:t>
            </w:r>
            <w:r w:rsidRPr="00CC459B">
              <w:rPr>
                <w:rFonts w:ascii="Arial" w:hAnsi="Arial" w:cs="Arial"/>
                <w:sz w:val="18"/>
                <w:szCs w:val="18"/>
              </w:rPr>
              <w:t xml:space="preserve">00 a </w:t>
            </w:r>
            <w:r w:rsidR="00BD1C6B">
              <w:rPr>
                <w:rFonts w:ascii="Arial" w:hAnsi="Arial" w:cs="Arial"/>
                <w:sz w:val="18"/>
                <w:szCs w:val="18"/>
              </w:rPr>
              <w:t>6</w:t>
            </w:r>
            <w:r w:rsidRPr="00CC459B">
              <w:rPr>
                <w:rFonts w:ascii="Arial" w:hAnsi="Arial" w:cs="Arial"/>
                <w:sz w:val="18"/>
                <w:szCs w:val="18"/>
              </w:rPr>
              <w:t xml:space="preserve">00 quote </w:t>
            </w:r>
          </w:p>
          <w:p w14:paraId="1FDB0FCF" w14:textId="77777777" w:rsidR="00572213" w:rsidRPr="00CC459B" w:rsidRDefault="00572213" w:rsidP="00572213">
            <w:pPr>
              <w:ind w:left="86"/>
              <w:rPr>
                <w:rFonts w:ascii="Arial" w:hAnsi="Arial" w:cs="Arial"/>
                <w:b/>
                <w:bCs/>
                <w:sz w:val="18"/>
                <w:szCs w:val="18"/>
              </w:rPr>
            </w:pPr>
          </w:p>
          <w:p w14:paraId="31FA34F8" w14:textId="77777777" w:rsidR="00572213" w:rsidRDefault="00572213" w:rsidP="00572213">
            <w:pPr>
              <w:rPr>
                <w:rFonts w:ascii="Arial" w:hAnsi="Arial" w:cs="Arial"/>
                <w:b/>
                <w:sz w:val="18"/>
                <w:szCs w:val="18"/>
              </w:rPr>
            </w:pPr>
            <w:r w:rsidRPr="00CC459B">
              <w:rPr>
                <w:rFonts w:ascii="Arial" w:hAnsi="Arial" w:cs="Arial"/>
                <w:b/>
                <w:sz w:val="18"/>
                <w:szCs w:val="18"/>
              </w:rPr>
              <w:t>Sanzione interdittiva:</w:t>
            </w:r>
          </w:p>
          <w:p w14:paraId="66CECD7B" w14:textId="77777777" w:rsidR="00572213" w:rsidRDefault="00572213" w:rsidP="00572213">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26ADDB26" w14:textId="77777777" w:rsidR="00572213" w:rsidRPr="00E53F28" w:rsidRDefault="00572213" w:rsidP="00572213">
            <w:pPr>
              <w:pStyle w:val="Paragrafoelenco"/>
              <w:numPr>
                <w:ilvl w:val="0"/>
                <w:numId w:val="23"/>
              </w:numPr>
              <w:ind w:left="250" w:hanging="142"/>
              <w:rPr>
                <w:rFonts w:ascii="Arial" w:hAnsi="Arial" w:cs="Arial"/>
                <w:sz w:val="18"/>
                <w:szCs w:val="18"/>
              </w:rPr>
            </w:pPr>
            <w:r>
              <w:rPr>
                <w:rFonts w:ascii="Arial" w:hAnsi="Arial" w:cs="Arial"/>
                <w:sz w:val="18"/>
                <w:szCs w:val="18"/>
              </w:rPr>
              <w:t>l</w:t>
            </w:r>
            <w:r w:rsidRPr="003B6CDF">
              <w:rPr>
                <w:rFonts w:ascii="Arial" w:hAnsi="Arial" w:cs="Arial"/>
                <w:sz w:val="18"/>
                <w:szCs w:val="18"/>
              </w:rPr>
              <w:t>a sospensione o la revoca delle autorizzazioni, licenze o concessioni funzionali alla commissione dell'illecito</w:t>
            </w:r>
          </w:p>
          <w:p w14:paraId="76BD171E" w14:textId="77777777" w:rsidR="00572213" w:rsidRPr="00CC459B" w:rsidRDefault="00572213" w:rsidP="00572213">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4F2CE3B1" w14:textId="77777777" w:rsidR="00572213" w:rsidRPr="00CC459B" w:rsidRDefault="00572213" w:rsidP="00572213">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w:t>
            </w:r>
            <w:r w:rsidRPr="00CC459B">
              <w:rPr>
                <w:rFonts w:ascii="Arial" w:hAnsi="Arial" w:cs="Arial"/>
                <w:sz w:val="18"/>
                <w:szCs w:val="18"/>
              </w:rPr>
              <w:lastRenderedPageBreak/>
              <w:t xml:space="preserve">già concessi; </w:t>
            </w:r>
          </w:p>
          <w:p w14:paraId="0827D8A4" w14:textId="77777777" w:rsidR="00572213" w:rsidRPr="00CC459B" w:rsidRDefault="00572213" w:rsidP="00572213">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7BAECF29" w14:textId="77777777" w:rsidR="00572213" w:rsidRPr="00CC459B" w:rsidRDefault="00572213" w:rsidP="00572213">
            <w:pPr>
              <w:rPr>
                <w:rFonts w:ascii="Arial" w:hAnsi="Arial" w:cs="Arial"/>
                <w:sz w:val="18"/>
                <w:szCs w:val="18"/>
              </w:rPr>
            </w:pPr>
            <w:r w:rsidRPr="00CC459B">
              <w:rPr>
                <w:rFonts w:ascii="Arial" w:hAnsi="Arial" w:cs="Arial"/>
                <w:sz w:val="18"/>
                <w:szCs w:val="18"/>
              </w:rPr>
              <w:t xml:space="preserve">da tre mesi a due anni. </w:t>
            </w:r>
          </w:p>
          <w:p w14:paraId="0ACEF215" w14:textId="77777777" w:rsidR="00572213" w:rsidRPr="000A77AF" w:rsidRDefault="00572213" w:rsidP="00572213">
            <w:pPr>
              <w:rPr>
                <w:rFonts w:ascii="Arial" w:hAnsi="Arial" w:cs="Arial"/>
                <w:b/>
                <w:bCs/>
                <w:sz w:val="18"/>
                <w:szCs w:val="18"/>
                <w:lang w:eastAsia="en-GB"/>
              </w:rPr>
            </w:pP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5E7720D0" w14:textId="68ACF66D" w:rsidR="00BD1C6B" w:rsidRPr="00BD1C6B" w:rsidRDefault="00572213" w:rsidP="00BD1C6B">
            <w:pPr>
              <w:autoSpaceDE w:val="0"/>
              <w:autoSpaceDN w:val="0"/>
              <w:adjustRightInd w:val="0"/>
              <w:rPr>
                <w:rFonts w:ascii="Arial" w:hAnsi="Arial" w:cs="Arial"/>
                <w:sz w:val="18"/>
                <w:szCs w:val="18"/>
                <w:lang w:eastAsia="en-GB"/>
              </w:rPr>
            </w:pPr>
            <w:r>
              <w:rPr>
                <w:rFonts w:ascii="Arial" w:hAnsi="Arial" w:cs="Arial"/>
                <w:iCs/>
                <w:sz w:val="18"/>
                <w:szCs w:val="18"/>
              </w:rPr>
              <w:lastRenderedPageBreak/>
              <w:t xml:space="preserve">Art. </w:t>
            </w:r>
            <w:r w:rsidRPr="00F9769A">
              <w:rPr>
                <w:rFonts w:ascii="Arial" w:hAnsi="Arial" w:cs="Arial"/>
                <w:bCs/>
                <w:sz w:val="18"/>
                <w:szCs w:val="18"/>
                <w:lang w:eastAsia="en-GB"/>
              </w:rPr>
              <w:t>518</w:t>
            </w:r>
            <w:r>
              <w:rPr>
                <w:rFonts w:ascii="Arial" w:hAnsi="Arial" w:cs="Arial"/>
                <w:bCs/>
                <w:sz w:val="18"/>
                <w:szCs w:val="18"/>
                <w:lang w:eastAsia="en-GB"/>
              </w:rPr>
              <w:t xml:space="preserve"> – </w:t>
            </w:r>
            <w:r w:rsidR="00BD1C6B" w:rsidRPr="00BD1C6B">
              <w:rPr>
                <w:rFonts w:ascii="Arial" w:hAnsi="Arial" w:cs="Arial"/>
                <w:bCs/>
                <w:sz w:val="18"/>
                <w:szCs w:val="18"/>
                <w:lang w:eastAsia="en-GB"/>
              </w:rPr>
              <w:t>duodecies</w:t>
            </w:r>
            <w:r>
              <w:rPr>
                <w:rFonts w:ascii="Arial" w:hAnsi="Arial" w:cs="Arial"/>
                <w:bCs/>
                <w:sz w:val="18"/>
                <w:szCs w:val="18"/>
                <w:lang w:eastAsia="en-GB"/>
              </w:rPr>
              <w:t xml:space="preserve"> </w:t>
            </w:r>
            <w:r w:rsidRPr="00F9769A">
              <w:rPr>
                <w:rFonts w:ascii="Arial" w:hAnsi="Arial" w:cs="Arial"/>
                <w:bCs/>
                <w:sz w:val="18"/>
                <w:szCs w:val="18"/>
                <w:lang w:eastAsia="en-GB"/>
              </w:rPr>
              <w:t>c.p</w:t>
            </w:r>
            <w:r>
              <w:rPr>
                <w:rFonts w:ascii="Arial" w:hAnsi="Arial" w:cs="Arial"/>
                <w:bCs/>
                <w:sz w:val="18"/>
                <w:szCs w:val="18"/>
                <w:lang w:eastAsia="en-GB"/>
              </w:rPr>
              <w:t>.</w:t>
            </w:r>
            <w:r w:rsidRPr="00CC459B">
              <w:rPr>
                <w:rFonts w:ascii="Arial" w:hAnsi="Arial" w:cs="Arial"/>
                <w:iCs/>
                <w:sz w:val="18"/>
                <w:szCs w:val="18"/>
              </w:rPr>
              <w:t xml:space="preserve"> – “</w:t>
            </w:r>
            <w:r w:rsidR="00BD1C6B" w:rsidRPr="00BD1C6B">
              <w:rPr>
                <w:rFonts w:ascii="Arial" w:hAnsi="Arial" w:cs="Arial"/>
                <w:sz w:val="18"/>
                <w:szCs w:val="18"/>
                <w:lang w:eastAsia="en-GB"/>
              </w:rPr>
              <w:t>Chiunque distrugge disperde deteriora o rende in tutto o in parte inservibili o non fruibili</w:t>
            </w:r>
            <w:r w:rsidR="00BD1C6B">
              <w:rPr>
                <w:rFonts w:ascii="Arial" w:hAnsi="Arial" w:cs="Arial"/>
                <w:sz w:val="18"/>
                <w:szCs w:val="18"/>
                <w:lang w:eastAsia="en-GB"/>
              </w:rPr>
              <w:t xml:space="preserve"> </w:t>
            </w:r>
            <w:r w:rsidR="00BD1C6B" w:rsidRPr="00BD1C6B">
              <w:rPr>
                <w:rFonts w:ascii="Arial" w:hAnsi="Arial" w:cs="Arial"/>
                <w:sz w:val="18"/>
                <w:szCs w:val="18"/>
                <w:lang w:eastAsia="en-GB"/>
              </w:rPr>
              <w:t>beni culturali o paesaggistici propri o altrui è punito con la reclusione da due a cinque</w:t>
            </w:r>
            <w:r w:rsidR="00BD1C6B">
              <w:rPr>
                <w:rFonts w:ascii="Arial" w:hAnsi="Arial" w:cs="Arial"/>
                <w:sz w:val="18"/>
                <w:szCs w:val="18"/>
                <w:lang w:eastAsia="en-GB"/>
              </w:rPr>
              <w:t xml:space="preserve"> </w:t>
            </w:r>
            <w:r w:rsidR="00BD1C6B" w:rsidRPr="00BD1C6B">
              <w:rPr>
                <w:rFonts w:ascii="Arial" w:hAnsi="Arial" w:cs="Arial"/>
                <w:sz w:val="18"/>
                <w:szCs w:val="18"/>
                <w:lang w:eastAsia="en-GB"/>
              </w:rPr>
              <w:t>anni e con la multa da euro 2.500 a euro 15.000.</w:t>
            </w:r>
          </w:p>
          <w:p w14:paraId="701FBFD9" w14:textId="3B648185" w:rsidR="00BD1C6B" w:rsidRPr="00BD1C6B" w:rsidRDefault="00BD1C6B" w:rsidP="00BD1C6B">
            <w:pPr>
              <w:autoSpaceDE w:val="0"/>
              <w:autoSpaceDN w:val="0"/>
              <w:adjustRightInd w:val="0"/>
              <w:rPr>
                <w:rFonts w:ascii="Arial" w:hAnsi="Arial" w:cs="Arial"/>
                <w:sz w:val="18"/>
                <w:szCs w:val="18"/>
                <w:lang w:eastAsia="en-GB"/>
              </w:rPr>
            </w:pPr>
            <w:r w:rsidRPr="00BD1C6B">
              <w:rPr>
                <w:rFonts w:ascii="Arial" w:hAnsi="Arial" w:cs="Arial"/>
                <w:sz w:val="18"/>
                <w:szCs w:val="18"/>
                <w:lang w:eastAsia="en-GB"/>
              </w:rPr>
              <w:t>Chiunque fuori dei casi di cui al primo comma deturpa o imbratta beni culturali o</w:t>
            </w:r>
            <w:r>
              <w:rPr>
                <w:rFonts w:ascii="Arial" w:hAnsi="Arial" w:cs="Arial"/>
                <w:sz w:val="18"/>
                <w:szCs w:val="18"/>
                <w:lang w:eastAsia="en-GB"/>
              </w:rPr>
              <w:t xml:space="preserve"> </w:t>
            </w:r>
            <w:r w:rsidRPr="00BD1C6B">
              <w:rPr>
                <w:rFonts w:ascii="Arial" w:hAnsi="Arial" w:cs="Arial"/>
                <w:sz w:val="18"/>
                <w:szCs w:val="18"/>
                <w:lang w:eastAsia="en-GB"/>
              </w:rPr>
              <w:t>paesaggistici propri o altrui ovvero destina beni culturali a un uso incompatibile con il loro</w:t>
            </w:r>
            <w:r>
              <w:rPr>
                <w:rFonts w:ascii="Arial" w:hAnsi="Arial" w:cs="Arial"/>
                <w:sz w:val="18"/>
                <w:szCs w:val="18"/>
                <w:lang w:eastAsia="en-GB"/>
              </w:rPr>
              <w:t xml:space="preserve"> </w:t>
            </w:r>
            <w:r w:rsidRPr="00BD1C6B">
              <w:rPr>
                <w:rFonts w:ascii="Arial" w:hAnsi="Arial" w:cs="Arial"/>
                <w:sz w:val="18"/>
                <w:szCs w:val="18"/>
                <w:lang w:eastAsia="en-GB"/>
              </w:rPr>
              <w:t>carattere storico o artistico ovvero pregiudizievole per la loro conservazione o integrità è</w:t>
            </w:r>
            <w:r>
              <w:rPr>
                <w:rFonts w:ascii="Arial" w:hAnsi="Arial" w:cs="Arial"/>
                <w:sz w:val="18"/>
                <w:szCs w:val="18"/>
                <w:lang w:eastAsia="en-GB"/>
              </w:rPr>
              <w:t xml:space="preserve"> </w:t>
            </w:r>
            <w:r w:rsidRPr="00BD1C6B">
              <w:rPr>
                <w:rFonts w:ascii="Arial" w:hAnsi="Arial" w:cs="Arial"/>
                <w:sz w:val="18"/>
                <w:szCs w:val="18"/>
                <w:lang w:eastAsia="en-GB"/>
              </w:rPr>
              <w:t>punito con la reclusione da sei mesi a tre anni e con la multa da euro 1.500 a euro</w:t>
            </w:r>
            <w:r>
              <w:rPr>
                <w:rFonts w:ascii="Arial" w:hAnsi="Arial" w:cs="Arial"/>
                <w:sz w:val="18"/>
                <w:szCs w:val="18"/>
                <w:lang w:eastAsia="en-GB"/>
              </w:rPr>
              <w:t xml:space="preserve"> </w:t>
            </w:r>
            <w:r w:rsidRPr="00BD1C6B">
              <w:rPr>
                <w:rFonts w:ascii="Arial" w:hAnsi="Arial" w:cs="Arial"/>
                <w:sz w:val="18"/>
                <w:szCs w:val="18"/>
                <w:lang w:eastAsia="en-GB"/>
              </w:rPr>
              <w:t>10.000.</w:t>
            </w:r>
          </w:p>
          <w:p w14:paraId="69DDA072" w14:textId="6DA10A26" w:rsidR="00BD1C6B" w:rsidRPr="00BD1C6B" w:rsidRDefault="00BD1C6B" w:rsidP="00BD1C6B">
            <w:pPr>
              <w:autoSpaceDE w:val="0"/>
              <w:autoSpaceDN w:val="0"/>
              <w:adjustRightInd w:val="0"/>
              <w:rPr>
                <w:rFonts w:ascii="Arial" w:hAnsi="Arial" w:cs="Arial"/>
                <w:sz w:val="18"/>
                <w:szCs w:val="18"/>
                <w:lang w:eastAsia="en-GB"/>
              </w:rPr>
            </w:pPr>
            <w:r w:rsidRPr="00BD1C6B">
              <w:rPr>
                <w:rFonts w:ascii="Arial" w:hAnsi="Arial" w:cs="Arial"/>
                <w:sz w:val="18"/>
                <w:szCs w:val="18"/>
                <w:lang w:eastAsia="en-GB"/>
              </w:rPr>
              <w:t>La sospensione condizionale della pena è subordinata al ripristino dello stato dei luoghi o</w:t>
            </w:r>
            <w:r>
              <w:rPr>
                <w:rFonts w:ascii="Arial" w:hAnsi="Arial" w:cs="Arial"/>
                <w:sz w:val="18"/>
                <w:szCs w:val="18"/>
                <w:lang w:eastAsia="en-GB"/>
              </w:rPr>
              <w:t xml:space="preserve"> </w:t>
            </w:r>
            <w:r w:rsidRPr="00BD1C6B">
              <w:rPr>
                <w:rFonts w:ascii="Arial" w:hAnsi="Arial" w:cs="Arial"/>
                <w:sz w:val="18"/>
                <w:szCs w:val="18"/>
                <w:lang w:eastAsia="en-GB"/>
              </w:rPr>
              <w:t>all'eliminazione delle conseguenze dannose o pericolose del reato ovvero alla</w:t>
            </w:r>
            <w:r>
              <w:rPr>
                <w:rFonts w:ascii="Arial" w:hAnsi="Arial" w:cs="Arial"/>
                <w:sz w:val="18"/>
                <w:szCs w:val="18"/>
                <w:lang w:eastAsia="en-GB"/>
              </w:rPr>
              <w:t xml:space="preserve"> </w:t>
            </w:r>
            <w:r w:rsidRPr="00BD1C6B">
              <w:rPr>
                <w:rFonts w:ascii="Arial" w:hAnsi="Arial" w:cs="Arial"/>
                <w:sz w:val="18"/>
                <w:szCs w:val="18"/>
                <w:lang w:eastAsia="en-GB"/>
              </w:rPr>
              <w:t>prestazione di attività non retribuita a favore della collettività per un tempo determinato</w:t>
            </w:r>
            <w:r>
              <w:rPr>
                <w:rFonts w:ascii="Arial" w:hAnsi="Arial" w:cs="Arial"/>
                <w:sz w:val="18"/>
                <w:szCs w:val="18"/>
                <w:lang w:eastAsia="en-GB"/>
              </w:rPr>
              <w:t xml:space="preserve"> </w:t>
            </w:r>
            <w:r w:rsidRPr="00BD1C6B">
              <w:rPr>
                <w:rFonts w:ascii="Arial" w:hAnsi="Arial" w:cs="Arial"/>
                <w:sz w:val="18"/>
                <w:szCs w:val="18"/>
                <w:lang w:eastAsia="en-GB"/>
              </w:rPr>
              <w:t>comunque non superiore alla durata della pena sospesa secondo le modalità indicate dal</w:t>
            </w:r>
          </w:p>
          <w:p w14:paraId="4029D430" w14:textId="766113AC" w:rsidR="00572213" w:rsidRDefault="00BD1C6B" w:rsidP="00BD1C6B">
            <w:pPr>
              <w:autoSpaceDE w:val="0"/>
              <w:autoSpaceDN w:val="0"/>
              <w:adjustRightInd w:val="0"/>
              <w:rPr>
                <w:rFonts w:ascii="Arial" w:hAnsi="Arial" w:cs="Arial"/>
                <w:iCs/>
                <w:sz w:val="18"/>
                <w:szCs w:val="18"/>
              </w:rPr>
            </w:pPr>
            <w:r w:rsidRPr="00BD1C6B">
              <w:rPr>
                <w:rFonts w:ascii="Arial" w:hAnsi="Arial" w:cs="Arial"/>
                <w:sz w:val="18"/>
                <w:szCs w:val="18"/>
                <w:lang w:eastAsia="en-GB"/>
              </w:rPr>
              <w:t>giudice nella sentenza di condanna.</w:t>
            </w:r>
            <w:r w:rsidR="00572213">
              <w:rPr>
                <w:rFonts w:ascii="Arial" w:hAnsi="Arial" w:cs="Arial"/>
                <w:i/>
                <w:sz w:val="18"/>
                <w:szCs w:val="18"/>
              </w:rPr>
              <w:t>”</w:t>
            </w:r>
          </w:p>
        </w:tc>
      </w:tr>
      <w:tr w:rsidR="008D6B5A" w:rsidRPr="00CD3123" w14:paraId="765B3A9F" w14:textId="77777777" w:rsidTr="00EF6417">
        <w:trPr>
          <w:trHeight w:val="1076"/>
        </w:trPr>
        <w:tc>
          <w:tcPr>
            <w:tcW w:w="1985" w:type="dxa"/>
            <w:tcBorders>
              <w:top w:val="single" w:sz="8" w:space="0" w:color="002D62"/>
              <w:left w:val="single" w:sz="8" w:space="0" w:color="008080"/>
              <w:bottom w:val="single" w:sz="8" w:space="0" w:color="002D62"/>
            </w:tcBorders>
            <w:shd w:val="clear" w:color="auto" w:fill="FFFFFF"/>
          </w:tcPr>
          <w:p w14:paraId="263B4F89" w14:textId="77777777" w:rsidR="008D6B5A" w:rsidRPr="00F9769A" w:rsidRDefault="008D6B5A" w:rsidP="008D6B5A">
            <w:pPr>
              <w:pStyle w:val="Default"/>
              <w:rPr>
                <w:rFonts w:ascii="Times New Roman" w:hAnsi="Times New Roman"/>
                <w:b/>
                <w:sz w:val="24"/>
                <w:szCs w:val="24"/>
              </w:rPr>
            </w:pPr>
            <w:r w:rsidRPr="00CC459B">
              <w:rPr>
                <w:rFonts w:cs="Arial"/>
                <w:bCs/>
                <w:iCs/>
                <w:sz w:val="18"/>
                <w:szCs w:val="18"/>
                <w:lang w:val="it-IT"/>
              </w:rPr>
              <w:t>Art. 25-</w:t>
            </w:r>
            <w:r>
              <w:t xml:space="preserve"> </w:t>
            </w:r>
          </w:p>
          <w:p w14:paraId="4C66F031" w14:textId="77777777" w:rsidR="008D6B5A" w:rsidRDefault="008D6B5A" w:rsidP="008D6B5A">
            <w:pPr>
              <w:pStyle w:val="Default"/>
              <w:rPr>
                <w:rFonts w:cs="Arial"/>
                <w:bCs/>
                <w:iCs/>
                <w:sz w:val="18"/>
                <w:szCs w:val="18"/>
                <w:lang w:val="it-IT"/>
              </w:rPr>
            </w:pPr>
            <w:proofErr w:type="spellStart"/>
            <w:r w:rsidRPr="00F9769A">
              <w:rPr>
                <w:rFonts w:cs="Arial"/>
                <w:bCs/>
                <w:iCs/>
                <w:sz w:val="18"/>
                <w:szCs w:val="18"/>
                <w:lang w:val="it-IT"/>
              </w:rPr>
              <w:t>septiesdecies</w:t>
            </w:r>
            <w:proofErr w:type="spellEnd"/>
          </w:p>
          <w:p w14:paraId="73DFDAB4" w14:textId="24197533" w:rsidR="008D6B5A" w:rsidRPr="00CC459B" w:rsidRDefault="008D6B5A" w:rsidP="008D6B5A">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26"/>
            </w:r>
          </w:p>
        </w:tc>
        <w:tc>
          <w:tcPr>
            <w:tcW w:w="4535" w:type="dxa"/>
            <w:tcBorders>
              <w:top w:val="single" w:sz="8" w:space="0" w:color="002D62"/>
              <w:left w:val="single" w:sz="8" w:space="0" w:color="008080"/>
              <w:bottom w:val="single" w:sz="8" w:space="0" w:color="002D62"/>
            </w:tcBorders>
            <w:shd w:val="clear" w:color="auto" w:fill="FFFFFF"/>
          </w:tcPr>
          <w:p w14:paraId="0225CF98" w14:textId="77777777" w:rsidR="008D6B5A" w:rsidRDefault="008D6B5A" w:rsidP="008D6B5A">
            <w:pPr>
              <w:rPr>
                <w:rFonts w:ascii="Arial" w:hAnsi="Arial" w:cs="Arial"/>
                <w:bCs/>
                <w:sz w:val="18"/>
                <w:szCs w:val="18"/>
                <w:lang w:eastAsia="en-GB"/>
              </w:rPr>
            </w:pPr>
            <w:r>
              <w:rPr>
                <w:rFonts w:ascii="Arial" w:hAnsi="Arial" w:cs="Arial"/>
                <w:b/>
                <w:bCs/>
                <w:sz w:val="18"/>
                <w:szCs w:val="18"/>
                <w:lang w:eastAsia="en-GB"/>
              </w:rPr>
              <w:t>Contraffazione di opere d'arte</w:t>
            </w:r>
            <w:r w:rsidRPr="00F9769A">
              <w:rPr>
                <w:rFonts w:ascii="Arial" w:hAnsi="Arial" w:cs="Arial"/>
                <w:bCs/>
                <w:sz w:val="18"/>
                <w:szCs w:val="18"/>
                <w:lang w:eastAsia="en-GB"/>
              </w:rPr>
              <w:t xml:space="preserve"> </w:t>
            </w:r>
          </w:p>
          <w:p w14:paraId="77D754A2" w14:textId="054C51B9" w:rsidR="008D6B5A" w:rsidRPr="00F9769A" w:rsidRDefault="008D6B5A" w:rsidP="008D6B5A">
            <w:pPr>
              <w:rPr>
                <w:rFonts w:ascii="Arial" w:hAnsi="Arial" w:cs="Arial"/>
                <w:bCs/>
                <w:iCs/>
                <w:sz w:val="18"/>
                <w:szCs w:val="18"/>
              </w:rPr>
            </w:pPr>
            <w:r w:rsidRPr="00F9769A">
              <w:rPr>
                <w:rFonts w:ascii="Arial" w:hAnsi="Arial" w:cs="Arial"/>
                <w:bCs/>
                <w:sz w:val="18"/>
                <w:szCs w:val="18"/>
                <w:lang w:eastAsia="en-GB"/>
              </w:rPr>
              <w:t>(art. 518</w:t>
            </w:r>
            <w:r>
              <w:rPr>
                <w:rFonts w:ascii="Arial" w:hAnsi="Arial" w:cs="Arial"/>
                <w:bCs/>
                <w:sz w:val="18"/>
                <w:szCs w:val="18"/>
                <w:lang w:eastAsia="en-GB"/>
              </w:rPr>
              <w:t xml:space="preserve"> –</w:t>
            </w:r>
            <w:r w:rsidRPr="005E1AF4">
              <w:rPr>
                <w:rFonts w:ascii="Arial" w:hAnsi="Arial" w:cs="Arial"/>
                <w:bCs/>
                <w:sz w:val="18"/>
                <w:szCs w:val="18"/>
                <w:lang w:eastAsia="en-GB"/>
              </w:rPr>
              <w:t xml:space="preserve"> </w:t>
            </w:r>
            <w:proofErr w:type="spellStart"/>
            <w:r w:rsidRPr="008D6B5A">
              <w:rPr>
                <w:rFonts w:ascii="Arial" w:hAnsi="Arial" w:cs="Arial"/>
                <w:bCs/>
                <w:sz w:val="18"/>
                <w:szCs w:val="18"/>
                <w:lang w:eastAsia="en-GB"/>
              </w:rPr>
              <w:t>quaterdecies</w:t>
            </w:r>
            <w:proofErr w:type="spellEnd"/>
            <w:r w:rsidRPr="008D6B5A">
              <w:rPr>
                <w:rFonts w:ascii="Arial" w:hAnsi="Arial" w:cs="Arial"/>
                <w:bCs/>
                <w:sz w:val="18"/>
                <w:szCs w:val="18"/>
                <w:lang w:eastAsia="en-GB"/>
              </w:rPr>
              <w:t xml:space="preserve"> </w:t>
            </w:r>
            <w:r w:rsidRPr="00F9769A">
              <w:rPr>
                <w:rFonts w:ascii="Arial" w:hAnsi="Arial" w:cs="Arial"/>
                <w:bCs/>
                <w:sz w:val="18"/>
                <w:szCs w:val="18"/>
                <w:lang w:eastAsia="en-GB"/>
              </w:rPr>
              <w:t>c.p.)</w:t>
            </w:r>
            <w:r w:rsidRPr="00F9769A">
              <w:rPr>
                <w:rFonts w:ascii="Arial" w:hAnsi="Arial" w:cs="Arial"/>
                <w:bCs/>
                <w:iCs/>
                <w:sz w:val="18"/>
                <w:szCs w:val="18"/>
              </w:rPr>
              <w:t xml:space="preserve"> </w:t>
            </w:r>
          </w:p>
          <w:p w14:paraId="1AD6D433" w14:textId="77777777" w:rsidR="008D6B5A" w:rsidRPr="00CC459B" w:rsidRDefault="008D6B5A" w:rsidP="008D6B5A">
            <w:pPr>
              <w:rPr>
                <w:rFonts w:ascii="Arial" w:hAnsi="Arial" w:cs="Arial"/>
                <w:b/>
                <w:bCs/>
                <w:iCs/>
                <w:sz w:val="18"/>
                <w:szCs w:val="18"/>
              </w:rPr>
            </w:pPr>
          </w:p>
          <w:p w14:paraId="3E975A0E" w14:textId="77777777" w:rsidR="008D6B5A" w:rsidRPr="00CC459B" w:rsidRDefault="008D6B5A" w:rsidP="008D6B5A">
            <w:pPr>
              <w:rPr>
                <w:rFonts w:ascii="Arial" w:hAnsi="Arial" w:cs="Arial"/>
                <w:b/>
                <w:sz w:val="18"/>
                <w:szCs w:val="18"/>
              </w:rPr>
            </w:pPr>
            <w:r w:rsidRPr="00CC459B">
              <w:rPr>
                <w:rFonts w:ascii="Arial" w:hAnsi="Arial" w:cs="Arial"/>
                <w:b/>
                <w:sz w:val="18"/>
                <w:szCs w:val="18"/>
              </w:rPr>
              <w:t>Sanzione pecuniaria:</w:t>
            </w:r>
          </w:p>
          <w:p w14:paraId="4F66A766" w14:textId="77777777" w:rsidR="008D6B5A" w:rsidRPr="00CC459B" w:rsidRDefault="008D6B5A" w:rsidP="008D6B5A">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Pr>
                <w:rFonts w:ascii="Arial" w:hAnsi="Arial" w:cs="Arial"/>
                <w:sz w:val="18"/>
                <w:szCs w:val="18"/>
              </w:rPr>
              <w:t>3</w:t>
            </w:r>
            <w:r w:rsidRPr="00CC459B">
              <w:rPr>
                <w:rFonts w:ascii="Arial" w:hAnsi="Arial" w:cs="Arial"/>
                <w:sz w:val="18"/>
                <w:szCs w:val="18"/>
              </w:rPr>
              <w:t xml:space="preserve">00 a </w:t>
            </w:r>
            <w:r>
              <w:rPr>
                <w:rFonts w:ascii="Arial" w:hAnsi="Arial" w:cs="Arial"/>
                <w:sz w:val="18"/>
                <w:szCs w:val="18"/>
              </w:rPr>
              <w:t>6</w:t>
            </w:r>
            <w:r w:rsidRPr="00CC459B">
              <w:rPr>
                <w:rFonts w:ascii="Arial" w:hAnsi="Arial" w:cs="Arial"/>
                <w:sz w:val="18"/>
                <w:szCs w:val="18"/>
              </w:rPr>
              <w:t xml:space="preserve">00 quote </w:t>
            </w:r>
          </w:p>
          <w:p w14:paraId="3030C581" w14:textId="77777777" w:rsidR="008D6B5A" w:rsidRPr="00CC459B" w:rsidRDefault="008D6B5A" w:rsidP="008D6B5A">
            <w:pPr>
              <w:ind w:left="86"/>
              <w:rPr>
                <w:rFonts w:ascii="Arial" w:hAnsi="Arial" w:cs="Arial"/>
                <w:b/>
                <w:bCs/>
                <w:sz w:val="18"/>
                <w:szCs w:val="18"/>
              </w:rPr>
            </w:pPr>
          </w:p>
          <w:p w14:paraId="5A15AA59" w14:textId="77777777" w:rsidR="008D6B5A" w:rsidRDefault="008D6B5A" w:rsidP="008D6B5A">
            <w:pPr>
              <w:rPr>
                <w:rFonts w:ascii="Arial" w:hAnsi="Arial" w:cs="Arial"/>
                <w:b/>
                <w:sz w:val="18"/>
                <w:szCs w:val="18"/>
              </w:rPr>
            </w:pPr>
            <w:r w:rsidRPr="00CC459B">
              <w:rPr>
                <w:rFonts w:ascii="Arial" w:hAnsi="Arial" w:cs="Arial"/>
                <w:b/>
                <w:sz w:val="18"/>
                <w:szCs w:val="18"/>
              </w:rPr>
              <w:t>Sanzione interdittiva:</w:t>
            </w:r>
          </w:p>
          <w:p w14:paraId="0C34F2EC" w14:textId="77777777" w:rsidR="008D6B5A" w:rsidRDefault="008D6B5A" w:rsidP="008D6B5A">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6658125C" w14:textId="77777777" w:rsidR="008D6B5A" w:rsidRPr="00E53F28" w:rsidRDefault="008D6B5A" w:rsidP="008D6B5A">
            <w:pPr>
              <w:pStyle w:val="Paragrafoelenco"/>
              <w:numPr>
                <w:ilvl w:val="0"/>
                <w:numId w:val="23"/>
              </w:numPr>
              <w:ind w:left="250" w:hanging="142"/>
              <w:rPr>
                <w:rFonts w:ascii="Arial" w:hAnsi="Arial" w:cs="Arial"/>
                <w:sz w:val="18"/>
                <w:szCs w:val="18"/>
              </w:rPr>
            </w:pPr>
            <w:r>
              <w:rPr>
                <w:rFonts w:ascii="Arial" w:hAnsi="Arial" w:cs="Arial"/>
                <w:sz w:val="18"/>
                <w:szCs w:val="18"/>
              </w:rPr>
              <w:t>l</w:t>
            </w:r>
            <w:r w:rsidRPr="003B6CDF">
              <w:rPr>
                <w:rFonts w:ascii="Arial" w:hAnsi="Arial" w:cs="Arial"/>
                <w:sz w:val="18"/>
                <w:szCs w:val="18"/>
              </w:rPr>
              <w:t>a sospensione o la revoca delle autorizzazioni, licenze o concessioni funzionali alla commissione dell'illecito</w:t>
            </w:r>
          </w:p>
          <w:p w14:paraId="5BC55053" w14:textId="77777777" w:rsidR="008D6B5A" w:rsidRPr="00CC459B" w:rsidRDefault="008D6B5A" w:rsidP="008D6B5A">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3BA7787D" w14:textId="77777777" w:rsidR="008D6B5A" w:rsidRPr="00CC459B" w:rsidRDefault="008D6B5A" w:rsidP="008D6B5A">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22C62250" w14:textId="77777777" w:rsidR="008D6B5A" w:rsidRPr="00CC459B" w:rsidRDefault="008D6B5A" w:rsidP="008D6B5A">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261F14CE" w14:textId="77777777" w:rsidR="008D6B5A" w:rsidRPr="00CC459B" w:rsidRDefault="008D6B5A" w:rsidP="008D6B5A">
            <w:pPr>
              <w:rPr>
                <w:rFonts w:ascii="Arial" w:hAnsi="Arial" w:cs="Arial"/>
                <w:sz w:val="18"/>
                <w:szCs w:val="18"/>
              </w:rPr>
            </w:pPr>
            <w:r w:rsidRPr="00CC459B">
              <w:rPr>
                <w:rFonts w:ascii="Arial" w:hAnsi="Arial" w:cs="Arial"/>
                <w:sz w:val="18"/>
                <w:szCs w:val="18"/>
              </w:rPr>
              <w:t xml:space="preserve">da tre mesi a due anni. </w:t>
            </w:r>
          </w:p>
          <w:p w14:paraId="6DD63029" w14:textId="77777777" w:rsidR="008D6B5A" w:rsidRPr="00BD1C6B" w:rsidRDefault="008D6B5A" w:rsidP="008D6B5A">
            <w:pPr>
              <w:rPr>
                <w:rFonts w:ascii="Arial" w:hAnsi="Arial" w:cs="Arial"/>
                <w:b/>
                <w:bCs/>
                <w:sz w:val="18"/>
                <w:szCs w:val="18"/>
                <w:lang w:eastAsia="en-GB"/>
              </w:rPr>
            </w:pP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69C568F7" w14:textId="334F6D88" w:rsidR="008D6B5A" w:rsidRDefault="008D6B5A" w:rsidP="0081722B">
            <w:pPr>
              <w:autoSpaceDE w:val="0"/>
              <w:autoSpaceDN w:val="0"/>
              <w:adjustRightInd w:val="0"/>
              <w:rPr>
                <w:rFonts w:ascii="Arial" w:hAnsi="Arial" w:cs="Arial"/>
                <w:sz w:val="18"/>
                <w:szCs w:val="18"/>
                <w:lang w:eastAsia="en-GB"/>
              </w:rPr>
            </w:pPr>
            <w:r>
              <w:rPr>
                <w:rFonts w:ascii="Arial" w:hAnsi="Arial" w:cs="Arial"/>
                <w:iCs/>
                <w:sz w:val="18"/>
                <w:szCs w:val="18"/>
              </w:rPr>
              <w:t xml:space="preserve">Art. </w:t>
            </w:r>
            <w:r w:rsidRPr="00F9769A">
              <w:rPr>
                <w:rFonts w:ascii="Arial" w:hAnsi="Arial" w:cs="Arial"/>
                <w:bCs/>
                <w:sz w:val="18"/>
                <w:szCs w:val="18"/>
                <w:lang w:eastAsia="en-GB"/>
              </w:rPr>
              <w:t>518</w:t>
            </w:r>
            <w:r>
              <w:rPr>
                <w:rFonts w:ascii="Arial" w:hAnsi="Arial" w:cs="Arial"/>
                <w:bCs/>
                <w:sz w:val="18"/>
                <w:szCs w:val="18"/>
                <w:lang w:eastAsia="en-GB"/>
              </w:rPr>
              <w:t xml:space="preserve"> – </w:t>
            </w:r>
            <w:proofErr w:type="spellStart"/>
            <w:r w:rsidRPr="008D6B5A">
              <w:rPr>
                <w:rFonts w:ascii="Arial" w:hAnsi="Arial" w:cs="Arial"/>
                <w:bCs/>
                <w:sz w:val="18"/>
                <w:szCs w:val="18"/>
                <w:lang w:eastAsia="en-GB"/>
              </w:rPr>
              <w:t>quaterdecies</w:t>
            </w:r>
            <w:proofErr w:type="spellEnd"/>
            <w:r w:rsidRPr="00F9769A">
              <w:rPr>
                <w:rFonts w:ascii="Arial" w:hAnsi="Arial" w:cs="Arial"/>
                <w:bCs/>
                <w:sz w:val="18"/>
                <w:szCs w:val="18"/>
                <w:lang w:eastAsia="en-GB"/>
              </w:rPr>
              <w:t xml:space="preserve"> c.p</w:t>
            </w:r>
            <w:r>
              <w:rPr>
                <w:rFonts w:ascii="Arial" w:hAnsi="Arial" w:cs="Arial"/>
                <w:bCs/>
                <w:sz w:val="18"/>
                <w:szCs w:val="18"/>
                <w:lang w:eastAsia="en-GB"/>
              </w:rPr>
              <w:t>.</w:t>
            </w:r>
            <w:r w:rsidRPr="00CC459B">
              <w:rPr>
                <w:rFonts w:ascii="Arial" w:hAnsi="Arial" w:cs="Arial"/>
                <w:iCs/>
                <w:sz w:val="18"/>
                <w:szCs w:val="18"/>
              </w:rPr>
              <w:t xml:space="preserve"> – “</w:t>
            </w:r>
            <w:r>
              <w:rPr>
                <w:rFonts w:ascii="Arial" w:hAnsi="Arial" w:cs="Arial"/>
                <w:sz w:val="18"/>
                <w:szCs w:val="18"/>
                <w:lang w:eastAsia="en-GB"/>
              </w:rPr>
              <w:t>È punito con la reclusione da uno a cinque anni e con la multa da euro 3.000 a euro 10.000:</w:t>
            </w:r>
          </w:p>
          <w:p w14:paraId="46BD4DBA" w14:textId="24D465A8" w:rsidR="008D6B5A" w:rsidRDefault="008D6B5A" w:rsidP="0081722B">
            <w:pPr>
              <w:autoSpaceDE w:val="0"/>
              <w:autoSpaceDN w:val="0"/>
              <w:adjustRightInd w:val="0"/>
              <w:rPr>
                <w:rFonts w:ascii="Arial" w:hAnsi="Arial" w:cs="Arial"/>
                <w:sz w:val="18"/>
                <w:szCs w:val="18"/>
                <w:lang w:eastAsia="en-GB"/>
              </w:rPr>
            </w:pPr>
            <w:r>
              <w:rPr>
                <w:rFonts w:ascii="Arial" w:hAnsi="Arial" w:cs="Arial"/>
                <w:sz w:val="18"/>
                <w:szCs w:val="18"/>
                <w:lang w:eastAsia="en-GB"/>
              </w:rPr>
              <w:t>1) chiunque, al fine di trarne profitto, contraffà, altera o riproduce un'opera di pittura, scultura o grafica ovvero un oggetto di antichità o di interesse storico o archeologico;</w:t>
            </w:r>
          </w:p>
          <w:p w14:paraId="20A36DC3" w14:textId="21C2A619" w:rsidR="008D6B5A" w:rsidRDefault="008D6B5A" w:rsidP="0081722B">
            <w:pPr>
              <w:autoSpaceDE w:val="0"/>
              <w:autoSpaceDN w:val="0"/>
              <w:adjustRightInd w:val="0"/>
              <w:rPr>
                <w:rFonts w:ascii="Arial" w:hAnsi="Arial" w:cs="Arial"/>
                <w:sz w:val="18"/>
                <w:szCs w:val="18"/>
                <w:lang w:eastAsia="en-GB"/>
              </w:rPr>
            </w:pPr>
            <w:r>
              <w:rPr>
                <w:rFonts w:ascii="Arial" w:hAnsi="Arial" w:cs="Arial"/>
                <w:sz w:val="18"/>
                <w:szCs w:val="18"/>
                <w:lang w:eastAsia="en-GB"/>
              </w:rPr>
              <w:t>2) chiunque, anche senza aver concorso nella contraffazione, alterazione o riproduzione, pone in commercio, detiene per farne commercio, introduce a questo fine nel territorio dello Stato o comunque pone in circolazione, come autentici, esemplari contraffatti, alterati o riprodotti di opere di pittura, scultura o grafica, di oggetti di antichità o di oggetti di interesse storico o archeologico;</w:t>
            </w:r>
          </w:p>
          <w:p w14:paraId="38B6A550" w14:textId="77777777" w:rsidR="008D6B5A" w:rsidRDefault="008D6B5A" w:rsidP="0081722B">
            <w:pPr>
              <w:autoSpaceDE w:val="0"/>
              <w:autoSpaceDN w:val="0"/>
              <w:adjustRightInd w:val="0"/>
              <w:rPr>
                <w:rFonts w:ascii="Arial" w:hAnsi="Arial" w:cs="Arial"/>
                <w:sz w:val="18"/>
                <w:szCs w:val="18"/>
                <w:lang w:eastAsia="en-GB"/>
              </w:rPr>
            </w:pPr>
            <w:r>
              <w:rPr>
                <w:rFonts w:ascii="Arial" w:hAnsi="Arial" w:cs="Arial"/>
                <w:sz w:val="18"/>
                <w:szCs w:val="18"/>
                <w:lang w:eastAsia="en-GB"/>
              </w:rPr>
              <w:t>3) chiunque, conoscendone la falsità, autentica opere od oggetti indicati ai numeri 1) e 2)</w:t>
            </w:r>
          </w:p>
          <w:p w14:paraId="51F0AEE0" w14:textId="77777777" w:rsidR="008D6B5A" w:rsidRDefault="008D6B5A" w:rsidP="0081722B">
            <w:pPr>
              <w:autoSpaceDE w:val="0"/>
              <w:autoSpaceDN w:val="0"/>
              <w:adjustRightInd w:val="0"/>
              <w:rPr>
                <w:rFonts w:ascii="Arial" w:hAnsi="Arial" w:cs="Arial"/>
                <w:sz w:val="18"/>
                <w:szCs w:val="18"/>
                <w:lang w:eastAsia="en-GB"/>
              </w:rPr>
            </w:pPr>
            <w:r>
              <w:rPr>
                <w:rFonts w:ascii="Arial" w:hAnsi="Arial" w:cs="Arial"/>
                <w:sz w:val="18"/>
                <w:szCs w:val="18"/>
                <w:lang w:eastAsia="en-GB"/>
              </w:rPr>
              <w:t>contraffatti, alterati o riprodotti;</w:t>
            </w:r>
          </w:p>
          <w:p w14:paraId="37F1E4C4" w14:textId="00432D32" w:rsidR="008D6B5A" w:rsidRDefault="008D6B5A" w:rsidP="0081722B">
            <w:pPr>
              <w:autoSpaceDE w:val="0"/>
              <w:autoSpaceDN w:val="0"/>
              <w:adjustRightInd w:val="0"/>
              <w:rPr>
                <w:rFonts w:ascii="Arial" w:hAnsi="Arial" w:cs="Arial"/>
                <w:sz w:val="18"/>
                <w:szCs w:val="18"/>
                <w:lang w:eastAsia="en-GB"/>
              </w:rPr>
            </w:pPr>
            <w:r>
              <w:rPr>
                <w:rFonts w:ascii="Arial" w:hAnsi="Arial" w:cs="Arial"/>
                <w:sz w:val="18"/>
                <w:szCs w:val="18"/>
                <w:lang w:eastAsia="en-GB"/>
              </w:rPr>
              <w:t xml:space="preserve">4) chiunque, mediante altre dichiarazioni, perizie, pubblicazioni, apposizione di timbri o </w:t>
            </w:r>
            <w:proofErr w:type="spellStart"/>
            <w:r>
              <w:rPr>
                <w:rFonts w:ascii="Arial" w:hAnsi="Arial" w:cs="Arial"/>
                <w:sz w:val="18"/>
                <w:szCs w:val="18"/>
                <w:lang w:eastAsia="en-GB"/>
              </w:rPr>
              <w:t>tichette</w:t>
            </w:r>
            <w:proofErr w:type="spellEnd"/>
            <w:r>
              <w:rPr>
                <w:rFonts w:ascii="Arial" w:hAnsi="Arial" w:cs="Arial"/>
                <w:sz w:val="18"/>
                <w:szCs w:val="18"/>
                <w:lang w:eastAsia="en-GB"/>
              </w:rPr>
              <w:t xml:space="preserve"> o con qualsiasi altro mezzo, accredita o contribuisce ad accreditare,</w:t>
            </w:r>
          </w:p>
          <w:p w14:paraId="58DC760B" w14:textId="547AD8DE" w:rsidR="008D6B5A" w:rsidRDefault="008D6B5A" w:rsidP="0081722B">
            <w:pPr>
              <w:autoSpaceDE w:val="0"/>
              <w:autoSpaceDN w:val="0"/>
              <w:adjustRightInd w:val="0"/>
              <w:rPr>
                <w:rFonts w:ascii="Arial" w:hAnsi="Arial" w:cs="Arial"/>
                <w:sz w:val="18"/>
                <w:szCs w:val="18"/>
                <w:lang w:eastAsia="en-GB"/>
              </w:rPr>
            </w:pPr>
            <w:r>
              <w:rPr>
                <w:rFonts w:ascii="Arial" w:hAnsi="Arial" w:cs="Arial"/>
                <w:sz w:val="18"/>
                <w:szCs w:val="18"/>
                <w:lang w:eastAsia="en-GB"/>
              </w:rPr>
              <w:t xml:space="preserve">conoscendone la falsità, come </w:t>
            </w:r>
            <w:proofErr w:type="gramStart"/>
            <w:r>
              <w:rPr>
                <w:rFonts w:ascii="Arial" w:hAnsi="Arial" w:cs="Arial"/>
                <w:sz w:val="18"/>
                <w:szCs w:val="18"/>
                <w:lang w:eastAsia="en-GB"/>
              </w:rPr>
              <w:t>autentici opere</w:t>
            </w:r>
            <w:proofErr w:type="gramEnd"/>
            <w:r>
              <w:rPr>
                <w:rFonts w:ascii="Arial" w:hAnsi="Arial" w:cs="Arial"/>
                <w:sz w:val="18"/>
                <w:szCs w:val="18"/>
                <w:lang w:eastAsia="en-GB"/>
              </w:rPr>
              <w:t xml:space="preserve"> od oggetti indicati ai numeri 1) e 2)</w:t>
            </w:r>
            <w:r w:rsidR="0081722B">
              <w:rPr>
                <w:rFonts w:ascii="Arial" w:hAnsi="Arial" w:cs="Arial"/>
                <w:sz w:val="18"/>
                <w:szCs w:val="18"/>
                <w:lang w:eastAsia="en-GB"/>
              </w:rPr>
              <w:t xml:space="preserve"> </w:t>
            </w:r>
            <w:r>
              <w:rPr>
                <w:rFonts w:ascii="Arial" w:hAnsi="Arial" w:cs="Arial"/>
                <w:sz w:val="18"/>
                <w:szCs w:val="18"/>
                <w:lang w:eastAsia="en-GB"/>
              </w:rPr>
              <w:t>contraffatti, alterati o riprodotti.</w:t>
            </w:r>
          </w:p>
          <w:p w14:paraId="4D029000" w14:textId="132111B3" w:rsidR="008D6B5A" w:rsidRDefault="008D6B5A" w:rsidP="0081722B">
            <w:pPr>
              <w:autoSpaceDE w:val="0"/>
              <w:autoSpaceDN w:val="0"/>
              <w:adjustRightInd w:val="0"/>
              <w:rPr>
                <w:rFonts w:ascii="Arial" w:hAnsi="Arial" w:cs="Arial"/>
                <w:iCs/>
                <w:sz w:val="18"/>
                <w:szCs w:val="18"/>
              </w:rPr>
            </w:pPr>
            <w:r>
              <w:rPr>
                <w:rFonts w:ascii="Arial" w:hAnsi="Arial" w:cs="Arial"/>
                <w:sz w:val="18"/>
                <w:szCs w:val="18"/>
                <w:lang w:eastAsia="en-GB"/>
              </w:rPr>
              <w:t>È sempre ordinata la confisca degli esemplari contraffatti, alterati o riprodotti delle opere</w:t>
            </w:r>
            <w:r w:rsidR="0081722B">
              <w:rPr>
                <w:rFonts w:ascii="Arial" w:hAnsi="Arial" w:cs="Arial"/>
                <w:sz w:val="18"/>
                <w:szCs w:val="18"/>
                <w:lang w:eastAsia="en-GB"/>
              </w:rPr>
              <w:t xml:space="preserve"> </w:t>
            </w:r>
            <w:r>
              <w:rPr>
                <w:rFonts w:ascii="Arial" w:hAnsi="Arial" w:cs="Arial"/>
                <w:sz w:val="18"/>
                <w:szCs w:val="18"/>
                <w:lang w:eastAsia="en-GB"/>
              </w:rPr>
              <w:t>o degli oggetti indicati nel primo comma, salvo che si tratti di cose appartenenti a</w:t>
            </w:r>
            <w:r w:rsidR="0081722B">
              <w:rPr>
                <w:rFonts w:ascii="Arial" w:hAnsi="Arial" w:cs="Arial"/>
                <w:sz w:val="18"/>
                <w:szCs w:val="18"/>
                <w:lang w:eastAsia="en-GB"/>
              </w:rPr>
              <w:t xml:space="preserve"> </w:t>
            </w:r>
            <w:r>
              <w:rPr>
                <w:rFonts w:ascii="Arial" w:hAnsi="Arial" w:cs="Arial"/>
                <w:sz w:val="18"/>
                <w:szCs w:val="18"/>
                <w:lang w:eastAsia="en-GB"/>
              </w:rPr>
              <w:t>persone estranee al reato. Delle cose confiscate è vietata, senza limiti di tempo, la</w:t>
            </w:r>
            <w:r w:rsidR="0081722B">
              <w:rPr>
                <w:rFonts w:ascii="Arial" w:hAnsi="Arial" w:cs="Arial"/>
                <w:sz w:val="18"/>
                <w:szCs w:val="18"/>
                <w:lang w:eastAsia="en-GB"/>
              </w:rPr>
              <w:t xml:space="preserve"> </w:t>
            </w:r>
            <w:r>
              <w:rPr>
                <w:rFonts w:ascii="Arial" w:hAnsi="Arial" w:cs="Arial"/>
                <w:sz w:val="18"/>
                <w:szCs w:val="18"/>
                <w:lang w:eastAsia="en-GB"/>
              </w:rPr>
              <w:t>vendita nelle aste dei corpi di reato.</w:t>
            </w:r>
            <w:r>
              <w:rPr>
                <w:rFonts w:ascii="Arial" w:hAnsi="Arial" w:cs="Arial"/>
                <w:i/>
                <w:sz w:val="18"/>
                <w:szCs w:val="18"/>
              </w:rPr>
              <w:t>”</w:t>
            </w:r>
          </w:p>
        </w:tc>
      </w:tr>
    </w:tbl>
    <w:p w14:paraId="7FB43428" w14:textId="77777777" w:rsidR="004C2298" w:rsidRDefault="004C2298" w:rsidP="004C2298">
      <w:pPr>
        <w:pStyle w:val="Titolo1"/>
        <w:numPr>
          <w:ilvl w:val="0"/>
          <w:numId w:val="0"/>
        </w:numPr>
        <w:ind w:left="360"/>
        <w:rPr>
          <w:rFonts w:cs="Arial"/>
          <w:sz w:val="20"/>
        </w:rPr>
      </w:pPr>
    </w:p>
    <w:p w14:paraId="7D46696E" w14:textId="066C3D16" w:rsidR="00EF6417" w:rsidRDefault="007241E1" w:rsidP="00037105">
      <w:pPr>
        <w:pStyle w:val="Titolo1"/>
        <w:tabs>
          <w:tab w:val="clear" w:pos="720"/>
          <w:tab w:val="num" w:pos="426"/>
        </w:tabs>
        <w:ind w:hanging="720"/>
        <w:rPr>
          <w:rFonts w:cs="Arial"/>
          <w:sz w:val="20"/>
        </w:rPr>
      </w:pPr>
      <w:bookmarkStart w:id="25" w:name="_Toc102596000"/>
      <w:r w:rsidRPr="007241E1">
        <w:rPr>
          <w:rFonts w:cs="Arial"/>
          <w:sz w:val="20"/>
        </w:rPr>
        <w:t>RICICLAGGIO DI BENI CULTURALI E DEVASTAZIONE E SACCHEGGIO</w:t>
      </w:r>
      <w:r>
        <w:rPr>
          <w:rFonts w:cs="Arial"/>
          <w:sz w:val="20"/>
        </w:rPr>
        <w:t xml:space="preserve"> </w:t>
      </w:r>
      <w:r w:rsidRPr="007241E1">
        <w:rPr>
          <w:rFonts w:cs="Arial"/>
          <w:sz w:val="20"/>
        </w:rPr>
        <w:t>DI BENI CULTURALI E PAESAGGISTICI</w:t>
      </w:r>
      <w:bookmarkEnd w:id="25"/>
    </w:p>
    <w:p w14:paraId="01701B49" w14:textId="44D36C07" w:rsidR="00037105" w:rsidRDefault="00037105" w:rsidP="00037105"/>
    <w:p w14:paraId="6B515C02" w14:textId="77777777" w:rsidR="00037105" w:rsidRPr="00037105" w:rsidRDefault="00037105" w:rsidP="00037105"/>
    <w:tbl>
      <w:tblPr>
        <w:tblW w:w="14457" w:type="dxa"/>
        <w:tblInd w:w="170" w:type="dxa"/>
        <w:tblLayout w:type="fixed"/>
        <w:tblCellMar>
          <w:top w:w="142" w:type="dxa"/>
          <w:left w:w="170" w:type="dxa"/>
          <w:bottom w:w="142" w:type="dxa"/>
          <w:right w:w="170" w:type="dxa"/>
        </w:tblCellMar>
        <w:tblLook w:val="0000" w:firstRow="0" w:lastRow="0" w:firstColumn="0" w:lastColumn="0" w:noHBand="0" w:noVBand="0"/>
      </w:tblPr>
      <w:tblGrid>
        <w:gridCol w:w="1985"/>
        <w:gridCol w:w="4535"/>
        <w:gridCol w:w="7937"/>
      </w:tblGrid>
      <w:tr w:rsidR="00037105" w:rsidRPr="003E03F8" w14:paraId="72561EAD" w14:textId="77777777" w:rsidTr="00FB1500">
        <w:trPr>
          <w:tblHeader/>
        </w:trPr>
        <w:tc>
          <w:tcPr>
            <w:tcW w:w="198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3C7D60D4" w14:textId="77777777" w:rsidR="00037105" w:rsidRPr="003E03F8" w:rsidRDefault="00037105" w:rsidP="00FB1500">
            <w:pPr>
              <w:snapToGrid w:val="0"/>
              <w:jc w:val="center"/>
              <w:rPr>
                <w:rFonts w:ascii="Arial" w:hAnsi="Arial" w:cs="Arial"/>
                <w:b/>
                <w:bCs/>
                <w:color w:val="002D62"/>
                <w:sz w:val="18"/>
                <w:szCs w:val="18"/>
              </w:rPr>
            </w:pPr>
            <w:r w:rsidRPr="003E03F8">
              <w:rPr>
                <w:rFonts w:ascii="Arial" w:hAnsi="Arial" w:cs="Arial"/>
                <w:b/>
                <w:bCs/>
                <w:color w:val="002D62"/>
                <w:sz w:val="18"/>
                <w:szCs w:val="18"/>
              </w:rPr>
              <w:t>Norma di</w:t>
            </w:r>
          </w:p>
          <w:p w14:paraId="30F87BA2" w14:textId="77777777" w:rsidR="00037105" w:rsidRPr="003E03F8" w:rsidRDefault="00037105" w:rsidP="00FB1500">
            <w:pPr>
              <w:jc w:val="center"/>
              <w:rPr>
                <w:rFonts w:ascii="Arial" w:hAnsi="Arial" w:cs="Arial"/>
                <w:b/>
                <w:bCs/>
                <w:color w:val="002D62"/>
                <w:sz w:val="18"/>
                <w:szCs w:val="18"/>
              </w:rPr>
            </w:pPr>
            <w:r w:rsidRPr="003E03F8">
              <w:rPr>
                <w:rFonts w:ascii="Arial" w:hAnsi="Arial" w:cs="Arial"/>
                <w:b/>
                <w:bCs/>
                <w:color w:val="002D62"/>
                <w:sz w:val="18"/>
                <w:szCs w:val="18"/>
              </w:rPr>
              <w:t>riferimento</w:t>
            </w:r>
          </w:p>
          <w:p w14:paraId="47ABCECB" w14:textId="77777777" w:rsidR="00037105" w:rsidRPr="003E03F8" w:rsidRDefault="00037105" w:rsidP="00FB1500">
            <w:pPr>
              <w:jc w:val="center"/>
              <w:rPr>
                <w:rFonts w:ascii="Arial" w:hAnsi="Arial" w:cs="Arial"/>
                <w:b/>
                <w:bCs/>
                <w:color w:val="002D62"/>
                <w:sz w:val="18"/>
                <w:szCs w:val="18"/>
              </w:rPr>
            </w:pPr>
            <w:r w:rsidRPr="003E03F8">
              <w:rPr>
                <w:rFonts w:ascii="Arial" w:hAnsi="Arial" w:cs="Arial"/>
                <w:b/>
                <w:bCs/>
                <w:color w:val="002D62"/>
                <w:sz w:val="18"/>
                <w:szCs w:val="18"/>
              </w:rPr>
              <w:t>(del d.lgs. 231/2001 o di altri corpi normativi)</w:t>
            </w:r>
          </w:p>
        </w:tc>
        <w:tc>
          <w:tcPr>
            <w:tcW w:w="4535"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25290C87" w14:textId="77777777" w:rsidR="00037105" w:rsidRPr="003E03F8" w:rsidRDefault="00037105" w:rsidP="00FB1500">
            <w:pPr>
              <w:snapToGrid w:val="0"/>
              <w:jc w:val="center"/>
              <w:rPr>
                <w:rFonts w:ascii="Arial" w:hAnsi="Arial" w:cs="Arial"/>
                <w:b/>
                <w:bCs/>
                <w:color w:val="002D62"/>
                <w:sz w:val="18"/>
                <w:szCs w:val="18"/>
              </w:rPr>
            </w:pPr>
            <w:r w:rsidRPr="003E03F8">
              <w:rPr>
                <w:rFonts w:ascii="Arial" w:hAnsi="Arial" w:cs="Arial"/>
                <w:b/>
                <w:bCs/>
                <w:color w:val="002D62"/>
                <w:sz w:val="18"/>
                <w:szCs w:val="18"/>
              </w:rPr>
              <w:t>Reato</w:t>
            </w:r>
          </w:p>
          <w:p w14:paraId="32D25529" w14:textId="77777777" w:rsidR="00037105" w:rsidRPr="003E03F8" w:rsidRDefault="00037105" w:rsidP="00FB1500">
            <w:pPr>
              <w:jc w:val="center"/>
              <w:rPr>
                <w:rFonts w:ascii="Arial" w:hAnsi="Arial" w:cs="Arial"/>
                <w:b/>
                <w:bCs/>
                <w:color w:val="002D62"/>
                <w:sz w:val="18"/>
                <w:szCs w:val="18"/>
              </w:rPr>
            </w:pPr>
            <w:r w:rsidRPr="003E03F8">
              <w:rPr>
                <w:rFonts w:ascii="Arial" w:hAnsi="Arial" w:cs="Arial"/>
                <w:b/>
                <w:bCs/>
                <w:color w:val="002D62"/>
                <w:sz w:val="18"/>
                <w:szCs w:val="18"/>
              </w:rPr>
              <w:t>(o illecito amministrativo)</w:t>
            </w:r>
          </w:p>
          <w:p w14:paraId="4A19CFA0" w14:textId="77777777" w:rsidR="00037105" w:rsidRPr="003E03F8" w:rsidRDefault="00037105" w:rsidP="00FB1500">
            <w:pPr>
              <w:jc w:val="center"/>
              <w:rPr>
                <w:rFonts w:ascii="Arial" w:hAnsi="Arial" w:cs="Arial"/>
                <w:b/>
                <w:bCs/>
                <w:color w:val="002D62"/>
                <w:sz w:val="18"/>
                <w:szCs w:val="18"/>
              </w:rPr>
            </w:pPr>
            <w:r w:rsidRPr="003E03F8">
              <w:rPr>
                <w:rFonts w:ascii="Arial" w:hAnsi="Arial" w:cs="Arial"/>
                <w:b/>
                <w:bCs/>
                <w:color w:val="002D62"/>
                <w:sz w:val="18"/>
                <w:szCs w:val="18"/>
              </w:rPr>
              <w:t>e le relative sanzioni</w:t>
            </w:r>
          </w:p>
        </w:tc>
        <w:tc>
          <w:tcPr>
            <w:tcW w:w="7937" w:type="dxa"/>
            <w:tcBorders>
              <w:top w:val="single" w:sz="8" w:space="0" w:color="002D62"/>
              <w:left w:val="single" w:sz="8" w:space="0" w:color="002D62"/>
              <w:bottom w:val="single" w:sz="8" w:space="0" w:color="002D62"/>
              <w:right w:val="single" w:sz="8" w:space="0" w:color="002D62"/>
            </w:tcBorders>
            <w:shd w:val="clear" w:color="auto" w:fill="FFC000"/>
            <w:vAlign w:val="center"/>
          </w:tcPr>
          <w:p w14:paraId="5B3EFCC6" w14:textId="77777777" w:rsidR="00037105" w:rsidRPr="003E03F8" w:rsidRDefault="00037105" w:rsidP="00FB1500">
            <w:pPr>
              <w:snapToGrid w:val="0"/>
              <w:jc w:val="center"/>
              <w:rPr>
                <w:rFonts w:ascii="Arial" w:hAnsi="Arial" w:cs="Arial"/>
                <w:b/>
                <w:bCs/>
                <w:color w:val="002D62"/>
                <w:sz w:val="18"/>
                <w:szCs w:val="18"/>
              </w:rPr>
            </w:pPr>
            <w:r w:rsidRPr="003E03F8">
              <w:rPr>
                <w:rFonts w:ascii="Arial" w:hAnsi="Arial" w:cs="Arial"/>
                <w:b/>
                <w:bCs/>
                <w:color w:val="002D62"/>
                <w:sz w:val="18"/>
                <w:szCs w:val="18"/>
              </w:rPr>
              <w:t>Fattispecie di reato</w:t>
            </w:r>
          </w:p>
          <w:p w14:paraId="1A7414FE" w14:textId="77777777" w:rsidR="00037105" w:rsidRPr="003E03F8" w:rsidRDefault="00037105" w:rsidP="00FB1500">
            <w:pPr>
              <w:jc w:val="center"/>
              <w:rPr>
                <w:rFonts w:ascii="Arial" w:hAnsi="Arial" w:cs="Arial"/>
                <w:b/>
                <w:bCs/>
                <w:color w:val="002D62"/>
                <w:sz w:val="18"/>
                <w:szCs w:val="18"/>
              </w:rPr>
            </w:pPr>
            <w:r w:rsidRPr="003E03F8">
              <w:rPr>
                <w:rFonts w:ascii="Arial" w:hAnsi="Arial" w:cs="Arial"/>
                <w:b/>
                <w:bCs/>
                <w:color w:val="002D62"/>
                <w:sz w:val="18"/>
                <w:szCs w:val="18"/>
              </w:rPr>
              <w:t>(o di illecito amministrativo)</w:t>
            </w:r>
          </w:p>
        </w:tc>
      </w:tr>
      <w:tr w:rsidR="00037105" w:rsidRPr="00CC459B" w14:paraId="588479EA" w14:textId="77777777" w:rsidTr="00FB1500">
        <w:trPr>
          <w:trHeight w:val="1299"/>
        </w:trPr>
        <w:tc>
          <w:tcPr>
            <w:tcW w:w="1985" w:type="dxa"/>
            <w:tcBorders>
              <w:top w:val="single" w:sz="8" w:space="0" w:color="002D62"/>
              <w:left w:val="single" w:sz="8" w:space="0" w:color="008080"/>
              <w:bottom w:val="single" w:sz="8" w:space="0" w:color="002D62"/>
            </w:tcBorders>
            <w:shd w:val="clear" w:color="auto" w:fill="FFFFFF"/>
          </w:tcPr>
          <w:p w14:paraId="6CE3BAD9" w14:textId="77777777" w:rsidR="00037105" w:rsidRPr="00F9769A" w:rsidRDefault="00037105" w:rsidP="00FB1500">
            <w:pPr>
              <w:pStyle w:val="Default"/>
              <w:rPr>
                <w:rFonts w:ascii="Times New Roman" w:hAnsi="Times New Roman"/>
                <w:b/>
                <w:sz w:val="24"/>
                <w:szCs w:val="24"/>
              </w:rPr>
            </w:pPr>
            <w:r w:rsidRPr="00CC459B">
              <w:rPr>
                <w:rFonts w:cs="Arial"/>
                <w:bCs/>
                <w:iCs/>
                <w:sz w:val="18"/>
                <w:szCs w:val="18"/>
                <w:lang w:val="it-IT"/>
              </w:rPr>
              <w:t>Art. 25-</w:t>
            </w:r>
            <w:r>
              <w:t xml:space="preserve"> </w:t>
            </w:r>
          </w:p>
          <w:p w14:paraId="64CB18E5" w14:textId="77777777" w:rsidR="00300C12" w:rsidRDefault="00300C12" w:rsidP="00FB1500">
            <w:pPr>
              <w:pStyle w:val="Default"/>
              <w:rPr>
                <w:rFonts w:cs="Arial"/>
                <w:bCs/>
                <w:iCs/>
                <w:sz w:val="18"/>
                <w:szCs w:val="18"/>
                <w:lang w:val="it-IT"/>
              </w:rPr>
            </w:pPr>
            <w:proofErr w:type="spellStart"/>
            <w:r w:rsidRPr="00300C12">
              <w:rPr>
                <w:rFonts w:cs="Arial"/>
                <w:bCs/>
                <w:iCs/>
                <w:sz w:val="18"/>
                <w:szCs w:val="18"/>
                <w:lang w:val="it-IT"/>
              </w:rPr>
              <w:t>duodevicies</w:t>
            </w:r>
            <w:proofErr w:type="spellEnd"/>
            <w:r w:rsidRPr="00300C12">
              <w:rPr>
                <w:rFonts w:cs="Arial"/>
                <w:bCs/>
                <w:iCs/>
                <w:sz w:val="18"/>
                <w:szCs w:val="18"/>
                <w:lang w:val="it-IT"/>
              </w:rPr>
              <w:t xml:space="preserve"> </w:t>
            </w:r>
          </w:p>
          <w:p w14:paraId="1C614079" w14:textId="79F5C673" w:rsidR="00037105" w:rsidRPr="00CC459B" w:rsidRDefault="00037105" w:rsidP="00FB1500">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27"/>
            </w:r>
          </w:p>
        </w:tc>
        <w:tc>
          <w:tcPr>
            <w:tcW w:w="4535" w:type="dxa"/>
            <w:tcBorders>
              <w:top w:val="single" w:sz="8" w:space="0" w:color="002D62"/>
              <w:left w:val="single" w:sz="8" w:space="0" w:color="008080"/>
              <w:bottom w:val="single" w:sz="8" w:space="0" w:color="002D62"/>
            </w:tcBorders>
            <w:shd w:val="clear" w:color="auto" w:fill="FFFFFF"/>
          </w:tcPr>
          <w:p w14:paraId="2FB09F6E" w14:textId="77777777" w:rsidR="00455403" w:rsidRDefault="00455403" w:rsidP="00FB1500">
            <w:pPr>
              <w:rPr>
                <w:rFonts w:ascii="Arial" w:hAnsi="Arial" w:cs="Arial"/>
                <w:b/>
                <w:bCs/>
                <w:sz w:val="18"/>
                <w:szCs w:val="18"/>
                <w:lang w:eastAsia="en-GB"/>
              </w:rPr>
            </w:pPr>
            <w:r>
              <w:rPr>
                <w:rFonts w:ascii="Arial" w:hAnsi="Arial" w:cs="Arial"/>
                <w:b/>
                <w:bCs/>
                <w:sz w:val="18"/>
                <w:szCs w:val="18"/>
                <w:lang w:eastAsia="en-GB"/>
              </w:rPr>
              <w:t>Riciclaggio di beni culturali</w:t>
            </w:r>
          </w:p>
          <w:p w14:paraId="61B764E3" w14:textId="62DF5D08" w:rsidR="00037105" w:rsidRPr="00F9769A" w:rsidRDefault="00037105" w:rsidP="00FB1500">
            <w:pPr>
              <w:rPr>
                <w:rFonts w:ascii="Arial" w:hAnsi="Arial" w:cs="Arial"/>
                <w:bCs/>
                <w:iCs/>
                <w:sz w:val="18"/>
                <w:szCs w:val="18"/>
              </w:rPr>
            </w:pPr>
            <w:r w:rsidRPr="00F9769A">
              <w:rPr>
                <w:rFonts w:ascii="Arial" w:hAnsi="Arial" w:cs="Arial"/>
                <w:bCs/>
                <w:sz w:val="18"/>
                <w:szCs w:val="18"/>
                <w:lang w:eastAsia="en-GB"/>
              </w:rPr>
              <w:t xml:space="preserve"> (art. 518-</w:t>
            </w:r>
            <w:r w:rsidR="00455403" w:rsidRPr="00455403">
              <w:rPr>
                <w:rFonts w:ascii="Arial" w:hAnsi="Arial" w:cs="Arial"/>
                <w:bCs/>
                <w:sz w:val="18"/>
                <w:szCs w:val="18"/>
                <w:lang w:eastAsia="en-GB"/>
              </w:rPr>
              <w:t xml:space="preserve">sexies </w:t>
            </w:r>
            <w:r w:rsidRPr="00F9769A">
              <w:rPr>
                <w:rFonts w:ascii="Arial" w:hAnsi="Arial" w:cs="Arial"/>
                <w:bCs/>
                <w:sz w:val="18"/>
                <w:szCs w:val="18"/>
                <w:lang w:eastAsia="en-GB"/>
              </w:rPr>
              <w:t>c.p.)</w:t>
            </w:r>
            <w:r w:rsidRPr="00F9769A">
              <w:rPr>
                <w:rFonts w:ascii="Arial" w:hAnsi="Arial" w:cs="Arial"/>
                <w:bCs/>
                <w:iCs/>
                <w:sz w:val="18"/>
                <w:szCs w:val="18"/>
              </w:rPr>
              <w:t xml:space="preserve"> </w:t>
            </w:r>
          </w:p>
          <w:p w14:paraId="53A6335A" w14:textId="77777777" w:rsidR="00037105" w:rsidRPr="00CC459B" w:rsidRDefault="00037105" w:rsidP="00FB1500">
            <w:pPr>
              <w:rPr>
                <w:rFonts w:ascii="Arial" w:hAnsi="Arial" w:cs="Arial"/>
                <w:b/>
                <w:bCs/>
                <w:iCs/>
                <w:sz w:val="18"/>
                <w:szCs w:val="18"/>
              </w:rPr>
            </w:pPr>
          </w:p>
          <w:p w14:paraId="2A0CEA33" w14:textId="77777777" w:rsidR="00037105" w:rsidRPr="00CC459B" w:rsidRDefault="00037105" w:rsidP="00FB1500">
            <w:pPr>
              <w:rPr>
                <w:rFonts w:ascii="Arial" w:hAnsi="Arial" w:cs="Arial"/>
                <w:b/>
                <w:sz w:val="18"/>
                <w:szCs w:val="18"/>
              </w:rPr>
            </w:pPr>
            <w:r w:rsidRPr="00CC459B">
              <w:rPr>
                <w:rFonts w:ascii="Arial" w:hAnsi="Arial" w:cs="Arial"/>
                <w:b/>
                <w:sz w:val="18"/>
                <w:szCs w:val="18"/>
              </w:rPr>
              <w:t>Sanzione pecuniaria:</w:t>
            </w:r>
          </w:p>
          <w:p w14:paraId="4C816C96" w14:textId="621197B0" w:rsidR="00037105" w:rsidRPr="00CC459B" w:rsidRDefault="00037105" w:rsidP="00FB1500">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sidR="00455403">
              <w:rPr>
                <w:rFonts w:ascii="Arial" w:hAnsi="Arial" w:cs="Arial"/>
                <w:sz w:val="18"/>
                <w:szCs w:val="18"/>
              </w:rPr>
              <w:t>5</w:t>
            </w:r>
            <w:r w:rsidRPr="00CC459B">
              <w:rPr>
                <w:rFonts w:ascii="Arial" w:hAnsi="Arial" w:cs="Arial"/>
                <w:sz w:val="18"/>
                <w:szCs w:val="18"/>
              </w:rPr>
              <w:t xml:space="preserve">00 a </w:t>
            </w:r>
            <w:r w:rsidR="00455403">
              <w:rPr>
                <w:rFonts w:ascii="Arial" w:hAnsi="Arial" w:cs="Arial"/>
                <w:sz w:val="18"/>
                <w:szCs w:val="18"/>
              </w:rPr>
              <w:t>10</w:t>
            </w:r>
            <w:r w:rsidRPr="00CC459B">
              <w:rPr>
                <w:rFonts w:ascii="Arial" w:hAnsi="Arial" w:cs="Arial"/>
                <w:sz w:val="18"/>
                <w:szCs w:val="18"/>
              </w:rPr>
              <w:t xml:space="preserve">00 quote </w:t>
            </w:r>
          </w:p>
          <w:p w14:paraId="1C2F89F7" w14:textId="77777777" w:rsidR="00037105" w:rsidRPr="00CC459B" w:rsidRDefault="00037105" w:rsidP="00FB1500">
            <w:pPr>
              <w:ind w:left="86"/>
              <w:rPr>
                <w:rFonts w:ascii="Arial" w:hAnsi="Arial" w:cs="Arial"/>
                <w:b/>
                <w:bCs/>
                <w:sz w:val="18"/>
                <w:szCs w:val="18"/>
              </w:rPr>
            </w:pPr>
          </w:p>
          <w:p w14:paraId="66CC898B" w14:textId="77777777" w:rsidR="00037105" w:rsidRDefault="00037105" w:rsidP="00FB1500">
            <w:pPr>
              <w:rPr>
                <w:rFonts w:ascii="Arial" w:hAnsi="Arial" w:cs="Arial"/>
                <w:b/>
                <w:sz w:val="18"/>
                <w:szCs w:val="18"/>
              </w:rPr>
            </w:pPr>
            <w:r w:rsidRPr="00CC459B">
              <w:rPr>
                <w:rFonts w:ascii="Arial" w:hAnsi="Arial" w:cs="Arial"/>
                <w:b/>
                <w:sz w:val="18"/>
                <w:szCs w:val="18"/>
              </w:rPr>
              <w:t>Sanzione interdittiva:</w:t>
            </w:r>
          </w:p>
          <w:p w14:paraId="4FC577E8" w14:textId="77777777" w:rsidR="00037105" w:rsidRDefault="00037105" w:rsidP="00FB1500">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6595D406" w14:textId="77777777" w:rsidR="00037105" w:rsidRPr="00E53F28" w:rsidRDefault="00037105" w:rsidP="00FB1500">
            <w:pPr>
              <w:pStyle w:val="Paragrafoelenco"/>
              <w:numPr>
                <w:ilvl w:val="0"/>
                <w:numId w:val="23"/>
              </w:numPr>
              <w:ind w:left="250" w:hanging="142"/>
              <w:rPr>
                <w:rFonts w:ascii="Arial" w:hAnsi="Arial" w:cs="Arial"/>
                <w:sz w:val="18"/>
                <w:szCs w:val="18"/>
              </w:rPr>
            </w:pPr>
            <w:r>
              <w:rPr>
                <w:rFonts w:ascii="Arial" w:hAnsi="Arial" w:cs="Arial"/>
                <w:sz w:val="18"/>
                <w:szCs w:val="18"/>
              </w:rPr>
              <w:t>l</w:t>
            </w:r>
            <w:r w:rsidRPr="003B6CDF">
              <w:rPr>
                <w:rFonts w:ascii="Arial" w:hAnsi="Arial" w:cs="Arial"/>
                <w:sz w:val="18"/>
                <w:szCs w:val="18"/>
              </w:rPr>
              <w:t>a sospensione o la revoca delle autorizzazioni, licenze o concessioni funzionali alla commissione dell'illecito</w:t>
            </w:r>
          </w:p>
          <w:p w14:paraId="3FF3D4BA" w14:textId="77777777" w:rsidR="00037105" w:rsidRPr="00CC459B" w:rsidRDefault="00037105" w:rsidP="00FB1500">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0834C8A7" w14:textId="77777777" w:rsidR="00037105" w:rsidRPr="00CC459B" w:rsidRDefault="00037105" w:rsidP="00FB1500">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6C02636A" w14:textId="77777777" w:rsidR="00037105" w:rsidRPr="00CC459B" w:rsidRDefault="00037105" w:rsidP="00FB1500">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32ACD4EA" w14:textId="63212129" w:rsidR="00037105" w:rsidRDefault="00037105" w:rsidP="00FB1500">
            <w:pPr>
              <w:rPr>
                <w:rFonts w:ascii="Arial" w:hAnsi="Arial" w:cs="Arial"/>
                <w:sz w:val="18"/>
                <w:szCs w:val="18"/>
              </w:rPr>
            </w:pPr>
            <w:r w:rsidRPr="00CC459B">
              <w:rPr>
                <w:rFonts w:ascii="Arial" w:hAnsi="Arial" w:cs="Arial"/>
                <w:sz w:val="18"/>
                <w:szCs w:val="18"/>
              </w:rPr>
              <w:t xml:space="preserve">da tre mesi a due anni. </w:t>
            </w:r>
          </w:p>
          <w:p w14:paraId="090211C4" w14:textId="2F7046F3" w:rsidR="00300C12" w:rsidRDefault="00300C12" w:rsidP="00FB1500">
            <w:pPr>
              <w:rPr>
                <w:rFonts w:ascii="Arial" w:hAnsi="Arial" w:cs="Arial"/>
                <w:sz w:val="18"/>
                <w:szCs w:val="18"/>
              </w:rPr>
            </w:pPr>
          </w:p>
          <w:p w14:paraId="2B70F524" w14:textId="663B8F98" w:rsidR="00037105" w:rsidRPr="00CC459B" w:rsidRDefault="00300C12" w:rsidP="00515957">
            <w:pPr>
              <w:rPr>
                <w:rFonts w:ascii="Arial" w:hAnsi="Arial" w:cs="Arial"/>
                <w:b/>
                <w:bCs/>
                <w:sz w:val="18"/>
                <w:szCs w:val="18"/>
              </w:rPr>
            </w:pPr>
            <w:r w:rsidRPr="00B97143">
              <w:rPr>
                <w:rFonts w:ascii="Arial" w:hAnsi="Arial" w:cs="Arial"/>
                <w:bCs/>
                <w:sz w:val="18"/>
                <w:szCs w:val="18"/>
              </w:rPr>
              <w:t xml:space="preserve">Se l’ente o una sua unità organizzativa </w:t>
            </w:r>
            <w:proofErr w:type="gramStart"/>
            <w:r w:rsidRPr="00B97143">
              <w:rPr>
                <w:rFonts w:ascii="Arial" w:hAnsi="Arial" w:cs="Arial"/>
                <w:bCs/>
                <w:sz w:val="18"/>
                <w:szCs w:val="18"/>
              </w:rPr>
              <w:t>è stabilmente</w:t>
            </w:r>
            <w:r>
              <w:rPr>
                <w:rFonts w:ascii="Arial" w:hAnsi="Arial" w:cs="Arial"/>
                <w:bCs/>
                <w:sz w:val="18"/>
                <w:szCs w:val="18"/>
              </w:rPr>
              <w:t xml:space="preserve"> </w:t>
            </w:r>
            <w:r w:rsidRPr="00B97143">
              <w:rPr>
                <w:rFonts w:ascii="Arial" w:hAnsi="Arial" w:cs="Arial"/>
                <w:bCs/>
                <w:sz w:val="18"/>
                <w:szCs w:val="18"/>
              </w:rPr>
              <w:t>utilizzato</w:t>
            </w:r>
            <w:proofErr w:type="gramEnd"/>
            <w:r w:rsidRPr="00B97143">
              <w:rPr>
                <w:rFonts w:ascii="Arial" w:hAnsi="Arial" w:cs="Arial"/>
                <w:bCs/>
                <w:sz w:val="18"/>
                <w:szCs w:val="18"/>
              </w:rPr>
              <w:t xml:space="preserve"> allo scopo unico o prevalente di consentire o agevolare la commissione dei delitti indicati, interdizione definitiva dall’esercizio dell’attività ai sensi dell’art. 16, co. 3</w:t>
            </w:r>
            <w:r w:rsidRPr="00B97143">
              <w:rPr>
                <w:rFonts w:ascii="Arial" w:hAnsi="Arial" w:cs="Arial"/>
                <w:b/>
                <w:bCs/>
                <w:sz w:val="18"/>
                <w:szCs w:val="18"/>
              </w:rPr>
              <w:t>.</w:t>
            </w: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55D2A6DE" w14:textId="751DF269" w:rsidR="00455403" w:rsidRDefault="00037105" w:rsidP="00455403">
            <w:pPr>
              <w:autoSpaceDE w:val="0"/>
              <w:autoSpaceDN w:val="0"/>
              <w:adjustRightInd w:val="0"/>
              <w:rPr>
                <w:rFonts w:ascii="Arial" w:hAnsi="Arial" w:cs="Arial"/>
                <w:sz w:val="18"/>
                <w:szCs w:val="18"/>
                <w:lang w:eastAsia="en-GB"/>
              </w:rPr>
            </w:pPr>
            <w:r>
              <w:rPr>
                <w:rFonts w:ascii="Arial" w:hAnsi="Arial" w:cs="Arial"/>
                <w:iCs/>
                <w:sz w:val="18"/>
                <w:szCs w:val="18"/>
              </w:rPr>
              <w:t xml:space="preserve">Art. </w:t>
            </w:r>
            <w:r w:rsidRPr="00F9769A">
              <w:rPr>
                <w:rFonts w:ascii="Arial" w:hAnsi="Arial" w:cs="Arial"/>
                <w:bCs/>
                <w:sz w:val="18"/>
                <w:szCs w:val="18"/>
                <w:lang w:eastAsia="en-GB"/>
              </w:rPr>
              <w:t>518-</w:t>
            </w:r>
            <w:r w:rsidR="00455403" w:rsidRPr="00455403">
              <w:rPr>
                <w:rFonts w:ascii="Arial" w:hAnsi="Arial" w:cs="Arial"/>
                <w:bCs/>
                <w:sz w:val="18"/>
                <w:szCs w:val="18"/>
                <w:lang w:eastAsia="en-GB"/>
              </w:rPr>
              <w:t xml:space="preserve"> sexies</w:t>
            </w:r>
            <w:r w:rsidRPr="00F9769A">
              <w:rPr>
                <w:rFonts w:ascii="Arial" w:hAnsi="Arial" w:cs="Arial"/>
                <w:bCs/>
                <w:sz w:val="18"/>
                <w:szCs w:val="18"/>
                <w:lang w:eastAsia="en-GB"/>
              </w:rPr>
              <w:t xml:space="preserve"> c.p</w:t>
            </w:r>
            <w:r>
              <w:rPr>
                <w:rFonts w:ascii="Arial" w:hAnsi="Arial" w:cs="Arial"/>
                <w:bCs/>
                <w:sz w:val="18"/>
                <w:szCs w:val="18"/>
                <w:lang w:eastAsia="en-GB"/>
              </w:rPr>
              <w:t>.</w:t>
            </w:r>
            <w:r w:rsidRPr="00CC459B">
              <w:rPr>
                <w:rFonts w:ascii="Arial" w:hAnsi="Arial" w:cs="Arial"/>
                <w:iCs/>
                <w:sz w:val="18"/>
                <w:szCs w:val="18"/>
              </w:rPr>
              <w:t xml:space="preserve"> – “</w:t>
            </w:r>
            <w:r w:rsidR="00455403">
              <w:rPr>
                <w:rFonts w:ascii="Arial" w:hAnsi="Arial" w:cs="Arial"/>
                <w:sz w:val="18"/>
                <w:szCs w:val="18"/>
                <w:lang w:eastAsia="en-GB"/>
              </w:rPr>
              <w:t>Fuori dei casi di concorso nel reato, chiunque sostituisce o trasferisce beni culturali provenienti da delitto non colposo, ovvero compie in relazione ad essi altre operazioni, in modo da ostacolare l'identificazione della loro provenienza delittuosa, è punito con la reclusione da cinque a quattordici anni e con la multa da euro 6.000 a euro 30.000.</w:t>
            </w:r>
          </w:p>
          <w:p w14:paraId="13FF0352" w14:textId="17A10079" w:rsidR="00455403" w:rsidRDefault="00455403" w:rsidP="00455403">
            <w:pPr>
              <w:autoSpaceDE w:val="0"/>
              <w:autoSpaceDN w:val="0"/>
              <w:adjustRightInd w:val="0"/>
              <w:rPr>
                <w:rFonts w:ascii="Arial" w:hAnsi="Arial" w:cs="Arial"/>
                <w:sz w:val="18"/>
                <w:szCs w:val="18"/>
                <w:lang w:eastAsia="en-GB"/>
              </w:rPr>
            </w:pPr>
            <w:r>
              <w:rPr>
                <w:rFonts w:ascii="Arial" w:hAnsi="Arial" w:cs="Arial"/>
                <w:sz w:val="18"/>
                <w:szCs w:val="18"/>
                <w:lang w:eastAsia="en-GB"/>
              </w:rPr>
              <w:t>La pena è diminuita se i beni culturali provengono da delitto per il quale è stabilita la pena della reclusione inferiore nel massimo a cinque anni.</w:t>
            </w:r>
          </w:p>
          <w:p w14:paraId="392F250D" w14:textId="77777777" w:rsidR="00455403" w:rsidRDefault="00455403" w:rsidP="00455403">
            <w:pPr>
              <w:autoSpaceDE w:val="0"/>
              <w:autoSpaceDN w:val="0"/>
              <w:adjustRightInd w:val="0"/>
              <w:rPr>
                <w:rFonts w:ascii="Arial" w:hAnsi="Arial" w:cs="Arial"/>
                <w:sz w:val="18"/>
                <w:szCs w:val="18"/>
                <w:lang w:eastAsia="en-GB"/>
              </w:rPr>
            </w:pPr>
            <w:r>
              <w:rPr>
                <w:rFonts w:ascii="Arial" w:hAnsi="Arial" w:cs="Arial"/>
                <w:sz w:val="18"/>
                <w:szCs w:val="18"/>
                <w:lang w:eastAsia="en-GB"/>
              </w:rPr>
              <w:t>Le disposizioni del presente articolo si applicano anche quando l'autore del delitto da cui</w:t>
            </w:r>
          </w:p>
          <w:p w14:paraId="60AD2968" w14:textId="77777777" w:rsidR="00455403" w:rsidRDefault="00455403" w:rsidP="00455403">
            <w:pPr>
              <w:autoSpaceDE w:val="0"/>
              <w:autoSpaceDN w:val="0"/>
              <w:adjustRightInd w:val="0"/>
              <w:rPr>
                <w:rFonts w:ascii="Arial" w:hAnsi="Arial" w:cs="Arial"/>
                <w:sz w:val="18"/>
                <w:szCs w:val="18"/>
                <w:lang w:eastAsia="en-GB"/>
              </w:rPr>
            </w:pPr>
            <w:r>
              <w:rPr>
                <w:rFonts w:ascii="Arial" w:hAnsi="Arial" w:cs="Arial"/>
                <w:sz w:val="18"/>
                <w:szCs w:val="18"/>
                <w:lang w:eastAsia="en-GB"/>
              </w:rPr>
              <w:t>i beni culturali provengono non è imputabile o non è punibile ovvero quando manca una</w:t>
            </w:r>
          </w:p>
          <w:p w14:paraId="128D79C0" w14:textId="18E9927E" w:rsidR="00037105" w:rsidRPr="00CC459B" w:rsidRDefault="00455403" w:rsidP="00455403">
            <w:pPr>
              <w:autoSpaceDE w:val="0"/>
              <w:rPr>
                <w:rFonts w:ascii="Arial" w:hAnsi="Arial" w:cs="Arial"/>
                <w:i/>
                <w:sz w:val="18"/>
                <w:szCs w:val="18"/>
              </w:rPr>
            </w:pPr>
            <w:r>
              <w:rPr>
                <w:rFonts w:ascii="Arial" w:hAnsi="Arial" w:cs="Arial"/>
                <w:sz w:val="18"/>
                <w:szCs w:val="18"/>
                <w:lang w:eastAsia="en-GB"/>
              </w:rPr>
              <w:t>condizione di procedibilità riferita a tale delitto</w:t>
            </w:r>
            <w:r w:rsidR="00037105">
              <w:rPr>
                <w:rFonts w:ascii="Arial" w:hAnsi="Arial" w:cs="Arial"/>
                <w:i/>
                <w:sz w:val="18"/>
                <w:szCs w:val="18"/>
              </w:rPr>
              <w:t>.”</w:t>
            </w:r>
          </w:p>
        </w:tc>
      </w:tr>
      <w:tr w:rsidR="00300C12" w:rsidRPr="00CC459B" w14:paraId="19F76F26" w14:textId="77777777" w:rsidTr="00FB1500">
        <w:trPr>
          <w:trHeight w:val="1299"/>
        </w:trPr>
        <w:tc>
          <w:tcPr>
            <w:tcW w:w="1985" w:type="dxa"/>
            <w:tcBorders>
              <w:top w:val="single" w:sz="8" w:space="0" w:color="002D62"/>
              <w:left w:val="single" w:sz="8" w:space="0" w:color="008080"/>
              <w:bottom w:val="single" w:sz="8" w:space="0" w:color="002D62"/>
            </w:tcBorders>
            <w:shd w:val="clear" w:color="auto" w:fill="FFFFFF"/>
          </w:tcPr>
          <w:p w14:paraId="0AE8F7B9" w14:textId="77777777" w:rsidR="00300C12" w:rsidRPr="00F9769A" w:rsidRDefault="00300C12" w:rsidP="00300C12">
            <w:pPr>
              <w:pStyle w:val="Default"/>
              <w:rPr>
                <w:rFonts w:ascii="Times New Roman" w:hAnsi="Times New Roman"/>
                <w:b/>
                <w:sz w:val="24"/>
                <w:szCs w:val="24"/>
              </w:rPr>
            </w:pPr>
            <w:r w:rsidRPr="00CC459B">
              <w:rPr>
                <w:rFonts w:cs="Arial"/>
                <w:bCs/>
                <w:iCs/>
                <w:sz w:val="18"/>
                <w:szCs w:val="18"/>
                <w:lang w:val="it-IT"/>
              </w:rPr>
              <w:lastRenderedPageBreak/>
              <w:t>Art. 25-</w:t>
            </w:r>
            <w:r>
              <w:t xml:space="preserve"> </w:t>
            </w:r>
          </w:p>
          <w:p w14:paraId="26742570" w14:textId="77777777" w:rsidR="00300C12" w:rsidRDefault="00300C12" w:rsidP="00300C12">
            <w:pPr>
              <w:pStyle w:val="Default"/>
              <w:rPr>
                <w:rFonts w:cs="Arial"/>
                <w:bCs/>
                <w:iCs/>
                <w:sz w:val="18"/>
                <w:szCs w:val="18"/>
                <w:lang w:val="it-IT"/>
              </w:rPr>
            </w:pPr>
            <w:proofErr w:type="spellStart"/>
            <w:r w:rsidRPr="00300C12">
              <w:rPr>
                <w:rFonts w:cs="Arial"/>
                <w:bCs/>
                <w:iCs/>
                <w:sz w:val="18"/>
                <w:szCs w:val="18"/>
                <w:lang w:val="it-IT"/>
              </w:rPr>
              <w:t>duodevicies</w:t>
            </w:r>
            <w:proofErr w:type="spellEnd"/>
            <w:r w:rsidRPr="00300C12">
              <w:rPr>
                <w:rFonts w:cs="Arial"/>
                <w:bCs/>
                <w:iCs/>
                <w:sz w:val="18"/>
                <w:szCs w:val="18"/>
                <w:lang w:val="it-IT"/>
              </w:rPr>
              <w:t xml:space="preserve"> </w:t>
            </w:r>
          </w:p>
          <w:p w14:paraId="21D9AE49" w14:textId="50CCFA20" w:rsidR="00300C12" w:rsidRPr="00CC459B" w:rsidRDefault="00300C12" w:rsidP="00300C12">
            <w:pPr>
              <w:pStyle w:val="Default"/>
              <w:rPr>
                <w:rFonts w:cs="Arial"/>
                <w:bCs/>
                <w:iCs/>
                <w:sz w:val="18"/>
                <w:szCs w:val="18"/>
                <w:lang w:val="it-IT"/>
              </w:rPr>
            </w:pPr>
            <w:proofErr w:type="spellStart"/>
            <w:r>
              <w:rPr>
                <w:rFonts w:cs="Arial"/>
                <w:bCs/>
                <w:iCs/>
                <w:sz w:val="18"/>
                <w:szCs w:val="18"/>
                <w:lang w:val="it-IT"/>
              </w:rPr>
              <w:t>D.Lgs.</w:t>
            </w:r>
            <w:proofErr w:type="spellEnd"/>
            <w:r>
              <w:rPr>
                <w:rFonts w:cs="Arial"/>
                <w:bCs/>
                <w:iCs/>
                <w:sz w:val="18"/>
                <w:szCs w:val="18"/>
                <w:lang w:val="it-IT"/>
              </w:rPr>
              <w:t xml:space="preserve"> 231/200</w:t>
            </w:r>
            <w:r>
              <w:rPr>
                <w:rStyle w:val="Rimandonotaapidipagina"/>
                <w:rFonts w:cs="Arial"/>
                <w:bCs/>
                <w:iCs/>
                <w:sz w:val="18"/>
                <w:szCs w:val="18"/>
                <w:lang w:val="it-IT"/>
              </w:rPr>
              <w:footnoteReference w:id="128"/>
            </w:r>
          </w:p>
        </w:tc>
        <w:tc>
          <w:tcPr>
            <w:tcW w:w="4535" w:type="dxa"/>
            <w:tcBorders>
              <w:top w:val="single" w:sz="8" w:space="0" w:color="002D62"/>
              <w:left w:val="single" w:sz="8" w:space="0" w:color="008080"/>
              <w:bottom w:val="single" w:sz="8" w:space="0" w:color="002D62"/>
            </w:tcBorders>
            <w:shd w:val="clear" w:color="auto" w:fill="FFFFFF"/>
          </w:tcPr>
          <w:p w14:paraId="68EF8F1B" w14:textId="77777777" w:rsidR="00515957" w:rsidRDefault="00515957" w:rsidP="00515957">
            <w:pPr>
              <w:rPr>
                <w:rFonts w:ascii="Arial" w:hAnsi="Arial" w:cs="Arial"/>
                <w:b/>
                <w:bCs/>
                <w:sz w:val="18"/>
                <w:szCs w:val="18"/>
                <w:lang w:eastAsia="en-GB"/>
              </w:rPr>
            </w:pPr>
            <w:r>
              <w:rPr>
                <w:rFonts w:ascii="Arial" w:hAnsi="Arial" w:cs="Arial"/>
                <w:b/>
                <w:bCs/>
                <w:sz w:val="18"/>
                <w:szCs w:val="18"/>
                <w:lang w:eastAsia="en-GB"/>
              </w:rPr>
              <w:t>Devastazione e saccheggio di beni culturali e paesaggistici</w:t>
            </w:r>
          </w:p>
          <w:p w14:paraId="70C12BEB" w14:textId="4E4A189E" w:rsidR="00515957" w:rsidRDefault="00515957" w:rsidP="00515957">
            <w:pPr>
              <w:rPr>
                <w:rFonts w:ascii="Arial" w:hAnsi="Arial" w:cs="Arial"/>
                <w:bCs/>
                <w:iCs/>
                <w:sz w:val="18"/>
                <w:szCs w:val="18"/>
              </w:rPr>
            </w:pPr>
            <w:r w:rsidRPr="00F9769A">
              <w:rPr>
                <w:rFonts w:ascii="Arial" w:hAnsi="Arial" w:cs="Arial"/>
                <w:bCs/>
                <w:sz w:val="18"/>
                <w:szCs w:val="18"/>
                <w:lang w:eastAsia="en-GB"/>
              </w:rPr>
              <w:t xml:space="preserve"> (art. 518-</w:t>
            </w:r>
            <w:r w:rsidRPr="00515957">
              <w:rPr>
                <w:rFonts w:ascii="Arial" w:hAnsi="Arial" w:cs="Arial"/>
                <w:bCs/>
                <w:sz w:val="18"/>
                <w:szCs w:val="18"/>
                <w:lang w:eastAsia="en-GB"/>
              </w:rPr>
              <w:t xml:space="preserve"> </w:t>
            </w:r>
            <w:proofErr w:type="spellStart"/>
            <w:r w:rsidRPr="00515957">
              <w:rPr>
                <w:rFonts w:ascii="Arial" w:hAnsi="Arial" w:cs="Arial"/>
                <w:bCs/>
                <w:sz w:val="18"/>
                <w:szCs w:val="18"/>
                <w:lang w:eastAsia="en-GB"/>
              </w:rPr>
              <w:t>terdecies</w:t>
            </w:r>
            <w:proofErr w:type="spellEnd"/>
            <w:r w:rsidRPr="00455403">
              <w:rPr>
                <w:rFonts w:ascii="Arial" w:hAnsi="Arial" w:cs="Arial"/>
                <w:bCs/>
                <w:sz w:val="18"/>
                <w:szCs w:val="18"/>
                <w:lang w:eastAsia="en-GB"/>
              </w:rPr>
              <w:t xml:space="preserve"> </w:t>
            </w:r>
            <w:r w:rsidRPr="00F9769A">
              <w:rPr>
                <w:rFonts w:ascii="Arial" w:hAnsi="Arial" w:cs="Arial"/>
                <w:bCs/>
                <w:sz w:val="18"/>
                <w:szCs w:val="18"/>
                <w:lang w:eastAsia="en-GB"/>
              </w:rPr>
              <w:t>c.p.)</w:t>
            </w:r>
            <w:r w:rsidRPr="00F9769A">
              <w:rPr>
                <w:rFonts w:ascii="Arial" w:hAnsi="Arial" w:cs="Arial"/>
                <w:bCs/>
                <w:iCs/>
                <w:sz w:val="18"/>
                <w:szCs w:val="18"/>
              </w:rPr>
              <w:t xml:space="preserve"> </w:t>
            </w:r>
          </w:p>
          <w:p w14:paraId="2FAA1035" w14:textId="77777777" w:rsidR="00515957" w:rsidRPr="00F9769A" w:rsidRDefault="00515957" w:rsidP="00515957">
            <w:pPr>
              <w:rPr>
                <w:rFonts w:ascii="Arial" w:hAnsi="Arial" w:cs="Arial"/>
                <w:bCs/>
                <w:iCs/>
                <w:sz w:val="18"/>
                <w:szCs w:val="18"/>
              </w:rPr>
            </w:pPr>
          </w:p>
          <w:p w14:paraId="5DD8B01C" w14:textId="77777777" w:rsidR="00515957" w:rsidRPr="00CC459B" w:rsidRDefault="00515957" w:rsidP="00515957">
            <w:pPr>
              <w:rPr>
                <w:rFonts w:ascii="Arial" w:hAnsi="Arial" w:cs="Arial"/>
                <w:b/>
                <w:sz w:val="18"/>
                <w:szCs w:val="18"/>
              </w:rPr>
            </w:pPr>
            <w:r w:rsidRPr="00CC459B">
              <w:rPr>
                <w:rFonts w:ascii="Arial" w:hAnsi="Arial" w:cs="Arial"/>
                <w:b/>
                <w:sz w:val="18"/>
                <w:szCs w:val="18"/>
              </w:rPr>
              <w:t>Sanzione pecuniaria:</w:t>
            </w:r>
          </w:p>
          <w:p w14:paraId="5CE90D05" w14:textId="2A3C977F" w:rsidR="00515957" w:rsidRPr="00515957" w:rsidRDefault="00515957" w:rsidP="00515957">
            <w:pPr>
              <w:pStyle w:val="Paragrafoelenco"/>
              <w:numPr>
                <w:ilvl w:val="0"/>
                <w:numId w:val="23"/>
              </w:numPr>
              <w:ind w:left="227" w:hanging="141"/>
              <w:rPr>
                <w:rFonts w:ascii="Arial" w:hAnsi="Arial" w:cs="Arial"/>
                <w:b/>
                <w:bCs/>
                <w:sz w:val="18"/>
                <w:szCs w:val="18"/>
              </w:rPr>
            </w:pPr>
            <w:r w:rsidRPr="00CC459B">
              <w:rPr>
                <w:rFonts w:ascii="Arial" w:hAnsi="Arial" w:cs="Arial"/>
                <w:sz w:val="18"/>
                <w:szCs w:val="18"/>
              </w:rPr>
              <w:t xml:space="preserve">da </w:t>
            </w:r>
            <w:r>
              <w:rPr>
                <w:rFonts w:ascii="Arial" w:hAnsi="Arial" w:cs="Arial"/>
                <w:sz w:val="18"/>
                <w:szCs w:val="18"/>
              </w:rPr>
              <w:t>5</w:t>
            </w:r>
            <w:r w:rsidRPr="00CC459B">
              <w:rPr>
                <w:rFonts w:ascii="Arial" w:hAnsi="Arial" w:cs="Arial"/>
                <w:sz w:val="18"/>
                <w:szCs w:val="18"/>
              </w:rPr>
              <w:t xml:space="preserve">00 a </w:t>
            </w:r>
            <w:r>
              <w:rPr>
                <w:rFonts w:ascii="Arial" w:hAnsi="Arial" w:cs="Arial"/>
                <w:sz w:val="18"/>
                <w:szCs w:val="18"/>
              </w:rPr>
              <w:t>10</w:t>
            </w:r>
            <w:r w:rsidRPr="00CC459B">
              <w:rPr>
                <w:rFonts w:ascii="Arial" w:hAnsi="Arial" w:cs="Arial"/>
                <w:sz w:val="18"/>
                <w:szCs w:val="18"/>
              </w:rPr>
              <w:t xml:space="preserve">00 quote </w:t>
            </w:r>
          </w:p>
          <w:p w14:paraId="718CBF98" w14:textId="77777777" w:rsidR="00515957" w:rsidRPr="00CC459B" w:rsidRDefault="00515957" w:rsidP="00515957">
            <w:pPr>
              <w:pStyle w:val="Paragrafoelenco"/>
              <w:ind w:left="227"/>
              <w:rPr>
                <w:rFonts w:ascii="Arial" w:hAnsi="Arial" w:cs="Arial"/>
                <w:b/>
                <w:bCs/>
                <w:sz w:val="18"/>
                <w:szCs w:val="18"/>
              </w:rPr>
            </w:pPr>
          </w:p>
          <w:p w14:paraId="287D8769" w14:textId="77777777" w:rsidR="00515957" w:rsidRDefault="00515957" w:rsidP="00515957">
            <w:pPr>
              <w:rPr>
                <w:rFonts w:ascii="Arial" w:hAnsi="Arial" w:cs="Arial"/>
                <w:b/>
                <w:sz w:val="18"/>
                <w:szCs w:val="18"/>
              </w:rPr>
            </w:pPr>
            <w:r w:rsidRPr="00CC459B">
              <w:rPr>
                <w:rFonts w:ascii="Arial" w:hAnsi="Arial" w:cs="Arial"/>
                <w:b/>
                <w:sz w:val="18"/>
                <w:szCs w:val="18"/>
              </w:rPr>
              <w:t>Sanzione interdittiva:</w:t>
            </w:r>
          </w:p>
          <w:p w14:paraId="72C09DAF" w14:textId="77777777" w:rsidR="00515957" w:rsidRDefault="00515957" w:rsidP="00515957">
            <w:pPr>
              <w:pStyle w:val="Paragrafoelenco"/>
              <w:numPr>
                <w:ilvl w:val="0"/>
                <w:numId w:val="23"/>
              </w:numPr>
              <w:ind w:left="250" w:hanging="142"/>
              <w:rPr>
                <w:rFonts w:ascii="Arial" w:hAnsi="Arial" w:cs="Arial"/>
                <w:sz w:val="18"/>
                <w:szCs w:val="18"/>
              </w:rPr>
            </w:pPr>
            <w:r w:rsidRPr="003B6CDF">
              <w:rPr>
                <w:rFonts w:ascii="Arial" w:hAnsi="Arial" w:cs="Arial"/>
                <w:sz w:val="18"/>
                <w:szCs w:val="18"/>
              </w:rPr>
              <w:t>l'interdizione dall'esercizio dell'attività</w:t>
            </w:r>
            <w:r w:rsidRPr="00E53F28">
              <w:rPr>
                <w:rFonts w:ascii="Arial" w:hAnsi="Arial" w:cs="Arial"/>
                <w:sz w:val="18"/>
                <w:szCs w:val="18"/>
              </w:rPr>
              <w:t>;</w:t>
            </w:r>
          </w:p>
          <w:p w14:paraId="626E3AE8" w14:textId="77777777" w:rsidR="00515957" w:rsidRPr="00E53F28" w:rsidRDefault="00515957" w:rsidP="00515957">
            <w:pPr>
              <w:pStyle w:val="Paragrafoelenco"/>
              <w:numPr>
                <w:ilvl w:val="0"/>
                <w:numId w:val="23"/>
              </w:numPr>
              <w:ind w:left="250" w:hanging="142"/>
              <w:rPr>
                <w:rFonts w:ascii="Arial" w:hAnsi="Arial" w:cs="Arial"/>
                <w:sz w:val="18"/>
                <w:szCs w:val="18"/>
              </w:rPr>
            </w:pPr>
            <w:r>
              <w:rPr>
                <w:rFonts w:ascii="Arial" w:hAnsi="Arial" w:cs="Arial"/>
                <w:sz w:val="18"/>
                <w:szCs w:val="18"/>
              </w:rPr>
              <w:t>l</w:t>
            </w:r>
            <w:r w:rsidRPr="003B6CDF">
              <w:rPr>
                <w:rFonts w:ascii="Arial" w:hAnsi="Arial" w:cs="Arial"/>
                <w:sz w:val="18"/>
                <w:szCs w:val="18"/>
              </w:rPr>
              <w:t>a sospensione o la revoca delle autorizzazioni, licenze o concessioni funzionali alla commissione dell'illecito</w:t>
            </w:r>
          </w:p>
          <w:p w14:paraId="39D6CBB2" w14:textId="77777777" w:rsidR="00515957" w:rsidRPr="00CC459B" w:rsidRDefault="00515957" w:rsidP="00515957">
            <w:pPr>
              <w:pStyle w:val="Paragrafoelenco"/>
              <w:numPr>
                <w:ilvl w:val="0"/>
                <w:numId w:val="23"/>
              </w:numPr>
              <w:ind w:left="227" w:hanging="141"/>
              <w:rPr>
                <w:rFonts w:ascii="Arial" w:hAnsi="Arial" w:cs="Arial"/>
                <w:sz w:val="18"/>
                <w:szCs w:val="18"/>
              </w:rPr>
            </w:pPr>
            <w:r w:rsidRPr="00CC459B">
              <w:rPr>
                <w:rFonts w:ascii="Arial" w:hAnsi="Arial" w:cs="Arial"/>
                <w:sz w:val="18"/>
                <w:szCs w:val="18"/>
              </w:rPr>
              <w:t>divieto di contrattare con la pubblica amministrazione, salvo per ottenere le prestazioni di un pubblico servizio;</w:t>
            </w:r>
          </w:p>
          <w:p w14:paraId="00513759" w14:textId="77777777" w:rsidR="00515957" w:rsidRPr="00CC459B" w:rsidRDefault="00515957" w:rsidP="00515957">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esclusione da agevolazioni, finanziamenti, contributi o sussidi e l'eventuale revoca di quelli già concessi; </w:t>
            </w:r>
          </w:p>
          <w:p w14:paraId="46C4EFFA" w14:textId="77777777" w:rsidR="00515957" w:rsidRPr="00CC459B" w:rsidRDefault="00515957" w:rsidP="00515957">
            <w:pPr>
              <w:pStyle w:val="Paragrafoelenco"/>
              <w:numPr>
                <w:ilvl w:val="0"/>
                <w:numId w:val="23"/>
              </w:numPr>
              <w:ind w:left="227" w:hanging="141"/>
              <w:rPr>
                <w:rFonts w:ascii="Arial" w:hAnsi="Arial" w:cs="Arial"/>
                <w:sz w:val="18"/>
                <w:szCs w:val="18"/>
              </w:rPr>
            </w:pPr>
            <w:r w:rsidRPr="00CC459B">
              <w:rPr>
                <w:rFonts w:ascii="Arial" w:hAnsi="Arial" w:cs="Arial"/>
                <w:sz w:val="18"/>
                <w:szCs w:val="18"/>
              </w:rPr>
              <w:t xml:space="preserve">divieto di pubblicizzare beni o servizi; </w:t>
            </w:r>
          </w:p>
          <w:p w14:paraId="0C372ED4" w14:textId="77777777" w:rsidR="00515957" w:rsidRDefault="00515957" w:rsidP="00515957">
            <w:pPr>
              <w:rPr>
                <w:rFonts w:ascii="Arial" w:hAnsi="Arial" w:cs="Arial"/>
                <w:sz w:val="18"/>
                <w:szCs w:val="18"/>
              </w:rPr>
            </w:pPr>
            <w:r w:rsidRPr="00CC459B">
              <w:rPr>
                <w:rFonts w:ascii="Arial" w:hAnsi="Arial" w:cs="Arial"/>
                <w:sz w:val="18"/>
                <w:szCs w:val="18"/>
              </w:rPr>
              <w:t xml:space="preserve">da tre mesi a due anni. </w:t>
            </w:r>
          </w:p>
          <w:p w14:paraId="3C0C372F" w14:textId="77777777" w:rsidR="00515957" w:rsidRDefault="00515957" w:rsidP="00515957">
            <w:pPr>
              <w:rPr>
                <w:rFonts w:ascii="Arial" w:hAnsi="Arial" w:cs="Arial"/>
                <w:sz w:val="18"/>
                <w:szCs w:val="18"/>
              </w:rPr>
            </w:pPr>
          </w:p>
          <w:p w14:paraId="36FFF4B5" w14:textId="4951E7EF" w:rsidR="00300C12" w:rsidRDefault="00515957" w:rsidP="00515957">
            <w:pPr>
              <w:rPr>
                <w:rFonts w:ascii="Arial" w:hAnsi="Arial" w:cs="Arial"/>
                <w:b/>
                <w:bCs/>
                <w:sz w:val="18"/>
                <w:szCs w:val="18"/>
                <w:lang w:eastAsia="en-GB"/>
              </w:rPr>
            </w:pPr>
            <w:r w:rsidRPr="00B97143">
              <w:rPr>
                <w:rFonts w:ascii="Arial" w:hAnsi="Arial" w:cs="Arial"/>
                <w:bCs/>
                <w:sz w:val="18"/>
                <w:szCs w:val="18"/>
              </w:rPr>
              <w:t xml:space="preserve">Se l’ente o una sua unità organizzativa </w:t>
            </w:r>
            <w:proofErr w:type="gramStart"/>
            <w:r w:rsidRPr="00B97143">
              <w:rPr>
                <w:rFonts w:ascii="Arial" w:hAnsi="Arial" w:cs="Arial"/>
                <w:bCs/>
                <w:sz w:val="18"/>
                <w:szCs w:val="18"/>
              </w:rPr>
              <w:t>è stabilmente</w:t>
            </w:r>
            <w:r>
              <w:rPr>
                <w:rFonts w:ascii="Arial" w:hAnsi="Arial" w:cs="Arial"/>
                <w:bCs/>
                <w:sz w:val="18"/>
                <w:szCs w:val="18"/>
              </w:rPr>
              <w:t xml:space="preserve"> </w:t>
            </w:r>
            <w:r w:rsidRPr="00B97143">
              <w:rPr>
                <w:rFonts w:ascii="Arial" w:hAnsi="Arial" w:cs="Arial"/>
                <w:bCs/>
                <w:sz w:val="18"/>
                <w:szCs w:val="18"/>
              </w:rPr>
              <w:t>utilizzato</w:t>
            </w:r>
            <w:proofErr w:type="gramEnd"/>
            <w:r w:rsidRPr="00B97143">
              <w:rPr>
                <w:rFonts w:ascii="Arial" w:hAnsi="Arial" w:cs="Arial"/>
                <w:bCs/>
                <w:sz w:val="18"/>
                <w:szCs w:val="18"/>
              </w:rPr>
              <w:t xml:space="preserve"> allo scopo unico o prevalente di consentire o agevolare la commissione dei delitti indicati, interdizione definitiva dall’esercizio dell’attività ai sensi dell’art. 16, co. 3</w:t>
            </w:r>
            <w:r w:rsidRPr="00B97143">
              <w:rPr>
                <w:rFonts w:ascii="Arial" w:hAnsi="Arial" w:cs="Arial"/>
                <w:b/>
                <w:bCs/>
                <w:sz w:val="18"/>
                <w:szCs w:val="18"/>
              </w:rPr>
              <w:t>.</w:t>
            </w:r>
          </w:p>
        </w:tc>
        <w:tc>
          <w:tcPr>
            <w:tcW w:w="7937" w:type="dxa"/>
            <w:tcBorders>
              <w:top w:val="single" w:sz="8" w:space="0" w:color="002D62"/>
              <w:left w:val="single" w:sz="8" w:space="0" w:color="008080"/>
              <w:bottom w:val="single" w:sz="8" w:space="0" w:color="002D62"/>
              <w:right w:val="single" w:sz="8" w:space="0" w:color="008080"/>
            </w:tcBorders>
            <w:shd w:val="clear" w:color="auto" w:fill="FFFFFF"/>
          </w:tcPr>
          <w:p w14:paraId="145B9F35" w14:textId="6F36AAF5" w:rsidR="00300C12" w:rsidRDefault="00515957" w:rsidP="00515957">
            <w:pPr>
              <w:autoSpaceDE w:val="0"/>
              <w:autoSpaceDN w:val="0"/>
              <w:adjustRightInd w:val="0"/>
              <w:jc w:val="left"/>
              <w:rPr>
                <w:rFonts w:ascii="Arial" w:hAnsi="Arial" w:cs="Arial"/>
                <w:iCs/>
                <w:sz w:val="18"/>
                <w:szCs w:val="18"/>
              </w:rPr>
            </w:pPr>
            <w:r>
              <w:rPr>
                <w:rFonts w:ascii="Arial" w:hAnsi="Arial" w:cs="Arial"/>
                <w:iCs/>
                <w:sz w:val="18"/>
                <w:szCs w:val="18"/>
              </w:rPr>
              <w:t xml:space="preserve">Art. </w:t>
            </w:r>
            <w:r w:rsidRPr="00F9769A">
              <w:rPr>
                <w:rFonts w:ascii="Arial" w:hAnsi="Arial" w:cs="Arial"/>
                <w:bCs/>
                <w:sz w:val="18"/>
                <w:szCs w:val="18"/>
                <w:lang w:eastAsia="en-GB"/>
              </w:rPr>
              <w:t>518-</w:t>
            </w:r>
            <w:r w:rsidRPr="00455403">
              <w:rPr>
                <w:rFonts w:ascii="Arial" w:hAnsi="Arial" w:cs="Arial"/>
                <w:bCs/>
                <w:sz w:val="18"/>
                <w:szCs w:val="18"/>
                <w:lang w:eastAsia="en-GB"/>
              </w:rPr>
              <w:t xml:space="preserve"> </w:t>
            </w:r>
            <w:proofErr w:type="spellStart"/>
            <w:r w:rsidRPr="00515957">
              <w:rPr>
                <w:rFonts w:ascii="Arial" w:hAnsi="Arial" w:cs="Arial"/>
                <w:bCs/>
                <w:sz w:val="18"/>
                <w:szCs w:val="18"/>
                <w:lang w:eastAsia="en-GB"/>
              </w:rPr>
              <w:t>terdecies</w:t>
            </w:r>
            <w:proofErr w:type="spellEnd"/>
            <w:r w:rsidRPr="00F9769A">
              <w:rPr>
                <w:rFonts w:ascii="Arial" w:hAnsi="Arial" w:cs="Arial"/>
                <w:bCs/>
                <w:sz w:val="18"/>
                <w:szCs w:val="18"/>
                <w:lang w:eastAsia="en-GB"/>
              </w:rPr>
              <w:t xml:space="preserve"> c.p</w:t>
            </w:r>
            <w:r>
              <w:rPr>
                <w:rFonts w:ascii="Arial" w:hAnsi="Arial" w:cs="Arial"/>
                <w:bCs/>
                <w:sz w:val="18"/>
                <w:szCs w:val="18"/>
                <w:lang w:eastAsia="en-GB"/>
              </w:rPr>
              <w:t>.</w:t>
            </w:r>
            <w:r w:rsidRPr="00CC459B">
              <w:rPr>
                <w:rFonts w:ascii="Arial" w:hAnsi="Arial" w:cs="Arial"/>
                <w:iCs/>
                <w:sz w:val="18"/>
                <w:szCs w:val="18"/>
              </w:rPr>
              <w:t xml:space="preserve"> – “</w:t>
            </w:r>
            <w:r>
              <w:rPr>
                <w:rFonts w:ascii="Arial" w:hAnsi="Arial" w:cs="Arial"/>
                <w:sz w:val="18"/>
                <w:szCs w:val="18"/>
                <w:lang w:eastAsia="en-GB"/>
              </w:rPr>
              <w:t>Chiunque, fuori dei casi previsti dall'articolo 285, commette fatti di devastazione o di saccheggio aventi ad oggetto beni culturali o paesaggistici ovvero istituti e luoghi della cultura è punito con la reclusione da dieci a sedici anni</w:t>
            </w:r>
            <w:r>
              <w:rPr>
                <w:rFonts w:ascii="Arial" w:hAnsi="Arial" w:cs="Arial"/>
                <w:i/>
                <w:sz w:val="18"/>
                <w:szCs w:val="18"/>
              </w:rPr>
              <w:t>.”</w:t>
            </w:r>
          </w:p>
        </w:tc>
      </w:tr>
    </w:tbl>
    <w:p w14:paraId="52EC851E" w14:textId="77777777" w:rsidR="00582B34" w:rsidRPr="002042B0" w:rsidRDefault="00582B34" w:rsidP="001169AD">
      <w:pPr>
        <w:rPr>
          <w:rFonts w:ascii="Arial" w:hAnsi="Arial" w:cs="Arial"/>
          <w:sz w:val="18"/>
          <w:lang w:eastAsia="ar-SA"/>
        </w:rPr>
      </w:pPr>
    </w:p>
    <w:sectPr w:rsidR="00582B34" w:rsidRPr="002042B0" w:rsidSect="00E60B33">
      <w:footerReference w:type="default" r:id="rId17"/>
      <w:headerReference w:type="first" r:id="rId18"/>
      <w:footerReference w:type="first" r:id="rId19"/>
      <w:pgSz w:w="16838" w:h="11906" w:orient="landscape"/>
      <w:pgMar w:top="1134" w:right="1418" w:bottom="1134" w:left="1134"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A4C11" w14:textId="77777777" w:rsidR="00FB1500" w:rsidRDefault="00FB1500">
      <w:r>
        <w:separator/>
      </w:r>
    </w:p>
  </w:endnote>
  <w:endnote w:type="continuationSeparator" w:id="0">
    <w:p w14:paraId="23A2EB30" w14:textId="77777777" w:rsidR="00FB1500" w:rsidRDefault="00FB15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w:altName w:val="Times Roman"/>
    <w:panose1 w:val="02020603050405020304"/>
    <w:charset w:val="00"/>
    <w:family w:val="roman"/>
    <w:pitch w:val="variable"/>
    <w:sig w:usb0="E0002EFF" w:usb1="C000785B" w:usb2="00000009" w:usb3="00000000" w:csb0="000001FF" w:csb1="00000000"/>
  </w:font>
  <w:font w:name="CG Omeg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DejaVuSans">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E4333" w14:textId="77777777" w:rsidR="00FB1500" w:rsidRPr="00E34AAA" w:rsidRDefault="00FB1500">
    <w:pPr>
      <w:pStyle w:val="Pidipagina"/>
      <w:jc w:val="center"/>
      <w:rPr>
        <w:rFonts w:ascii="Arial" w:hAnsi="Arial" w:cs="Arial"/>
        <w:sz w:val="18"/>
      </w:rPr>
    </w:pPr>
    <w:r w:rsidRPr="00E34AAA">
      <w:rPr>
        <w:rFonts w:ascii="Arial" w:hAnsi="Arial" w:cs="Arial"/>
        <w:sz w:val="18"/>
      </w:rPr>
      <w:fldChar w:fldCharType="begin"/>
    </w:r>
    <w:r w:rsidRPr="00E34AAA">
      <w:rPr>
        <w:rFonts w:ascii="Arial" w:hAnsi="Arial" w:cs="Arial"/>
        <w:sz w:val="18"/>
      </w:rPr>
      <w:instrText xml:space="preserve"> PAGE </w:instrText>
    </w:r>
    <w:r w:rsidRPr="00E34AAA">
      <w:rPr>
        <w:rFonts w:ascii="Arial" w:hAnsi="Arial" w:cs="Arial"/>
        <w:sz w:val="18"/>
      </w:rPr>
      <w:fldChar w:fldCharType="separate"/>
    </w:r>
    <w:r>
      <w:rPr>
        <w:rFonts w:ascii="Arial" w:hAnsi="Arial" w:cs="Arial"/>
        <w:noProof/>
        <w:sz w:val="18"/>
      </w:rPr>
      <w:t>2</w:t>
    </w:r>
    <w:r w:rsidRPr="00E34AAA">
      <w:rPr>
        <w:rFonts w:ascii="Arial" w:hAnsi="Arial" w:cs="Arial"/>
        <w:noProof/>
        <w:sz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16BD51" w14:textId="77777777" w:rsidR="00FB1500" w:rsidRDefault="00FB15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00C23D" w14:textId="77777777" w:rsidR="00FB1500" w:rsidRDefault="00FB1500"/>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C4A94" w14:textId="77777777" w:rsidR="00FB1500" w:rsidRDefault="00FB1500"/>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A1622E" w14:textId="77777777" w:rsidR="00FB1500" w:rsidRDefault="00FB1500">
    <w:pPr>
      <w:pStyle w:val="Pidipagina"/>
      <w:jc w:val="center"/>
      <w:rPr>
        <w:rFonts w:ascii="Arial" w:hAnsi="Arial" w:cs="Arial"/>
        <w:sz w:val="20"/>
      </w:rPr>
    </w:pPr>
  </w:p>
  <w:p w14:paraId="6540631D" w14:textId="77777777" w:rsidR="00FB1500" w:rsidRPr="00E34AAA" w:rsidRDefault="00FB1500">
    <w:pPr>
      <w:pStyle w:val="Pidipagina"/>
      <w:jc w:val="center"/>
      <w:rPr>
        <w:rFonts w:ascii="Arial" w:hAnsi="Arial" w:cs="Arial"/>
        <w:sz w:val="18"/>
      </w:rPr>
    </w:pPr>
    <w:r w:rsidRPr="00E34AAA">
      <w:rPr>
        <w:rFonts w:ascii="Arial" w:hAnsi="Arial" w:cs="Arial"/>
        <w:sz w:val="18"/>
      </w:rPr>
      <w:fldChar w:fldCharType="begin"/>
    </w:r>
    <w:r w:rsidRPr="00E34AAA">
      <w:rPr>
        <w:rFonts w:ascii="Arial" w:hAnsi="Arial" w:cs="Arial"/>
        <w:sz w:val="18"/>
      </w:rPr>
      <w:instrText xml:space="preserve"> PAGE   \* MERGEFORMAT </w:instrText>
    </w:r>
    <w:r w:rsidRPr="00E34AAA">
      <w:rPr>
        <w:rFonts w:ascii="Arial" w:hAnsi="Arial" w:cs="Arial"/>
        <w:sz w:val="18"/>
      </w:rPr>
      <w:fldChar w:fldCharType="separate"/>
    </w:r>
    <w:r>
      <w:rPr>
        <w:rFonts w:ascii="Arial" w:hAnsi="Arial" w:cs="Arial"/>
        <w:noProof/>
        <w:sz w:val="18"/>
      </w:rPr>
      <w:t>107</w:t>
    </w:r>
    <w:r w:rsidRPr="00E34AAA">
      <w:rPr>
        <w:rFonts w:ascii="Arial" w:hAnsi="Arial" w:cs="Arial"/>
        <w:sz w:val="18"/>
      </w:rPr>
      <w:fldChar w:fldCharType="end"/>
    </w:r>
  </w:p>
  <w:p w14:paraId="722738A8" w14:textId="77777777" w:rsidR="00FB1500" w:rsidRPr="00411510" w:rsidRDefault="00FB1500">
    <w:pPr>
      <w:pStyle w:val="Pidipagina"/>
      <w:jc w:val="right"/>
      <w:rPr>
        <w:rFonts w:ascii="Garamond" w:hAnsi="Garamond"/>
        <w:color w:val="333399"/>
        <w:sz w:val="18"/>
        <w:szCs w:val="18"/>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5B73F2" w14:textId="77777777" w:rsidR="00FB1500" w:rsidRPr="00E34AAA" w:rsidRDefault="00FB1500" w:rsidP="00DF5E9B">
    <w:pPr>
      <w:pStyle w:val="Pidipagina"/>
      <w:spacing w:before="120"/>
      <w:jc w:val="center"/>
      <w:rPr>
        <w:rFonts w:ascii="Arial" w:hAnsi="Arial" w:cs="Arial"/>
        <w:sz w:val="18"/>
      </w:rPr>
    </w:pPr>
    <w:r w:rsidRPr="00E34AAA">
      <w:rPr>
        <w:rFonts w:ascii="Arial" w:hAnsi="Arial" w:cs="Arial"/>
        <w:sz w:val="18"/>
      </w:rPr>
      <w:fldChar w:fldCharType="begin"/>
    </w:r>
    <w:r w:rsidRPr="00E34AAA">
      <w:rPr>
        <w:rFonts w:ascii="Arial" w:hAnsi="Arial" w:cs="Arial"/>
        <w:sz w:val="18"/>
      </w:rPr>
      <w:instrText xml:space="preserve"> PAGE   \* MERGEFORMAT </w:instrText>
    </w:r>
    <w:r w:rsidRPr="00E34AAA">
      <w:rPr>
        <w:rFonts w:ascii="Arial" w:hAnsi="Arial" w:cs="Arial"/>
        <w:sz w:val="18"/>
      </w:rPr>
      <w:fldChar w:fldCharType="separate"/>
    </w:r>
    <w:r>
      <w:rPr>
        <w:rFonts w:ascii="Arial" w:hAnsi="Arial" w:cs="Arial"/>
        <w:noProof/>
        <w:sz w:val="18"/>
      </w:rPr>
      <w:t>3</w:t>
    </w:r>
    <w:r w:rsidRPr="00E34AAA">
      <w:rPr>
        <w:rFonts w:ascii="Arial" w:hAnsi="Arial" w:cs="Arial"/>
        <w:noProof/>
        <w:sz w:val="18"/>
      </w:rPr>
      <w:fldChar w:fldCharType="end"/>
    </w:r>
  </w:p>
  <w:p w14:paraId="207BB4A7" w14:textId="77777777" w:rsidR="00FB1500" w:rsidRDefault="00FB1500">
    <w:pPr>
      <w:pStyle w:val="Pidipagin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7AD6E0" w14:textId="77777777" w:rsidR="00FB1500" w:rsidRDefault="00FB1500">
      <w:r>
        <w:separator/>
      </w:r>
    </w:p>
  </w:footnote>
  <w:footnote w:type="continuationSeparator" w:id="0">
    <w:p w14:paraId="11C0BFAA" w14:textId="77777777" w:rsidR="00FB1500" w:rsidRDefault="00FB1500">
      <w:r>
        <w:continuationSeparator/>
      </w:r>
    </w:p>
  </w:footnote>
  <w:footnote w:id="1">
    <w:p w14:paraId="0B499572" w14:textId="77777777" w:rsidR="00FB1500" w:rsidRPr="002042B0" w:rsidRDefault="00FB1500" w:rsidP="00315459">
      <w:pPr>
        <w:pStyle w:val="Testonotaapidipagina"/>
        <w:spacing w:before="60"/>
        <w:jc w:val="both"/>
        <w:rPr>
          <w:rFonts w:cs="Arial"/>
          <w:i/>
          <w:szCs w:val="16"/>
        </w:rPr>
      </w:pPr>
      <w:r w:rsidRPr="002042B0">
        <w:rPr>
          <w:rStyle w:val="Caratteredellanota"/>
          <w:rFonts w:cs="Arial"/>
          <w:i/>
          <w:szCs w:val="16"/>
        </w:rPr>
        <w:footnoteRef/>
      </w:r>
      <w:r w:rsidRPr="002042B0">
        <w:rPr>
          <w:rFonts w:cs="Arial"/>
          <w:i/>
          <w:szCs w:val="16"/>
        </w:rPr>
        <w:t xml:space="preserve"> Sono rilevanti ai sensi del D. Lgs 231/2001 anche gli illeciti amministrativi di abuso di mercato, rispettivamente previsti agli artt. 187-bis e 187- ter TUF e come richiamati dall’art. 187-quinquies del medesimo articolato.</w:t>
      </w:r>
    </w:p>
  </w:footnote>
  <w:footnote w:id="2">
    <w:p w14:paraId="43C30F7E" w14:textId="6D9243FF" w:rsidR="00FB1500" w:rsidRDefault="00FB1500">
      <w:pPr>
        <w:pStyle w:val="Testonotaapidipagina"/>
      </w:pPr>
      <w:r>
        <w:rPr>
          <w:rStyle w:val="Rimandonotaapidipagina"/>
        </w:rPr>
        <w:footnoteRef/>
      </w:r>
      <w:r>
        <w:t xml:space="preserve"> </w:t>
      </w:r>
      <w:r w:rsidRPr="00F45A75">
        <w:rPr>
          <w:i/>
          <w:iCs/>
        </w:rPr>
        <w:t xml:space="preserve">Periodo </w:t>
      </w:r>
      <w:r>
        <w:rPr>
          <w:rFonts w:cs="Arial"/>
          <w:i/>
          <w:szCs w:val="16"/>
        </w:rPr>
        <w:t xml:space="preserve">aggiunto, alla fine del primo comma, dall’art. </w:t>
      </w:r>
      <w:proofErr w:type="gramStart"/>
      <w:r>
        <w:rPr>
          <w:rFonts w:cs="Arial"/>
          <w:i/>
          <w:szCs w:val="16"/>
        </w:rPr>
        <w:t>1,c</w:t>
      </w:r>
      <w:r w:rsidRPr="002042B0">
        <w:rPr>
          <w:rFonts w:cs="Arial"/>
          <w:i/>
          <w:szCs w:val="16"/>
        </w:rPr>
        <w:t>omma</w:t>
      </w:r>
      <w:proofErr w:type="gramEnd"/>
      <w:r w:rsidRPr="002042B0">
        <w:rPr>
          <w:rFonts w:cs="Arial"/>
          <w:i/>
          <w:szCs w:val="16"/>
        </w:rPr>
        <w:t xml:space="preserve"> </w:t>
      </w:r>
      <w:r>
        <w:rPr>
          <w:rFonts w:cs="Arial"/>
          <w:i/>
          <w:szCs w:val="16"/>
        </w:rPr>
        <w:t>1,</w:t>
      </w:r>
      <w:r w:rsidRPr="002042B0">
        <w:rPr>
          <w:rFonts w:cs="Arial"/>
          <w:i/>
          <w:szCs w:val="16"/>
        </w:rPr>
        <w:t xml:space="preserve">lett. </w:t>
      </w:r>
      <w:r>
        <w:rPr>
          <w:rFonts w:cs="Arial"/>
          <w:i/>
          <w:szCs w:val="16"/>
        </w:rPr>
        <w:t>l</w:t>
      </w:r>
      <w:r w:rsidRPr="002042B0">
        <w:rPr>
          <w:rFonts w:cs="Arial"/>
          <w:i/>
          <w:szCs w:val="16"/>
        </w:rPr>
        <w:t xml:space="preserve">), </w:t>
      </w:r>
      <w:hyperlink r:id="rId1" w:history="1">
        <w:r w:rsidRPr="002042B0">
          <w:rPr>
            <w:rStyle w:val="Collegamentoipertestuale"/>
            <w:rFonts w:cs="Arial"/>
            <w:i/>
            <w:color w:val="auto"/>
            <w:szCs w:val="16"/>
            <w:u w:val="none"/>
          </w:rPr>
          <w:t xml:space="preserve">L. </w:t>
        </w:r>
        <w:r>
          <w:rPr>
            <w:rStyle w:val="Collegamentoipertestuale"/>
            <w:rFonts w:cs="Arial"/>
            <w:i/>
            <w:color w:val="auto"/>
            <w:szCs w:val="16"/>
            <w:u w:val="none"/>
          </w:rPr>
          <w:t>9 gennaio</w:t>
        </w:r>
        <w:r w:rsidRPr="002042B0">
          <w:rPr>
            <w:rStyle w:val="Collegamentoipertestuale"/>
            <w:rFonts w:cs="Arial"/>
            <w:i/>
            <w:color w:val="auto"/>
            <w:szCs w:val="16"/>
            <w:u w:val="none"/>
          </w:rPr>
          <w:t xml:space="preserve"> 201</w:t>
        </w:r>
        <w:r>
          <w:rPr>
            <w:rStyle w:val="Collegamentoipertestuale"/>
            <w:rFonts w:cs="Arial"/>
            <w:i/>
            <w:color w:val="auto"/>
            <w:szCs w:val="16"/>
            <w:u w:val="none"/>
          </w:rPr>
          <w:t>9</w:t>
        </w:r>
        <w:r w:rsidRPr="002042B0">
          <w:rPr>
            <w:rStyle w:val="Collegamentoipertestuale"/>
            <w:rFonts w:cs="Arial"/>
            <w:i/>
            <w:color w:val="auto"/>
            <w:szCs w:val="16"/>
            <w:u w:val="none"/>
          </w:rPr>
          <w:t>, n. 3</w:t>
        </w:r>
      </w:hyperlink>
    </w:p>
  </w:footnote>
  <w:footnote w:id="3">
    <w:p w14:paraId="20F6EED6" w14:textId="77777777" w:rsidR="00FB1500" w:rsidRPr="002042B0" w:rsidRDefault="00FB1500" w:rsidP="00315459">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inserito dall’art. 9, comma 1, lett. a), </w:t>
      </w:r>
      <w:hyperlink r:id="rId2" w:history="1">
        <w:r w:rsidRPr="002042B0">
          <w:rPr>
            <w:rStyle w:val="Collegamentoipertestuale"/>
            <w:rFonts w:cs="Arial"/>
            <w:i/>
            <w:color w:val="auto"/>
            <w:szCs w:val="16"/>
            <w:u w:val="none"/>
          </w:rPr>
          <w:t>D.L. 14 agosto 2013, n. 93</w:t>
        </w:r>
      </w:hyperlink>
      <w:r w:rsidRPr="002042B0">
        <w:rPr>
          <w:rFonts w:cs="Arial"/>
          <w:i/>
          <w:szCs w:val="16"/>
        </w:rPr>
        <w:t xml:space="preserve">3, convertito, con modificazioni, dalla </w:t>
      </w:r>
      <w:hyperlink r:id="rId3" w:history="1">
        <w:r w:rsidRPr="002042B0">
          <w:rPr>
            <w:rStyle w:val="Collegamentoipertestuale"/>
            <w:rFonts w:cs="Arial"/>
            <w:i/>
            <w:color w:val="auto"/>
            <w:szCs w:val="16"/>
            <w:u w:val="none"/>
          </w:rPr>
          <w:t>L. 15 ottobre 2013, n. 119</w:t>
        </w:r>
      </w:hyperlink>
    </w:p>
  </w:footnote>
  <w:footnote w:id="4">
    <w:p w14:paraId="3C3558F7" w14:textId="77777777" w:rsidR="00FB1500" w:rsidRPr="00244253" w:rsidRDefault="00FB1500" w:rsidP="00315459">
      <w:pPr>
        <w:pStyle w:val="Testonotaapidipagina"/>
        <w:spacing w:before="60"/>
        <w:rPr>
          <w:rFonts w:ascii="Garamond" w:hAnsi="Garamond" w:cs="Arial"/>
          <w:i/>
          <w:szCs w:val="16"/>
        </w:rPr>
      </w:pPr>
      <w:r w:rsidRPr="002042B0">
        <w:rPr>
          <w:rStyle w:val="Rimandonotaapidipagina"/>
          <w:rFonts w:cs="Arial"/>
          <w:i/>
          <w:szCs w:val="16"/>
        </w:rPr>
        <w:footnoteRef/>
      </w:r>
      <w:r w:rsidRPr="002042B0">
        <w:rPr>
          <w:rFonts w:cs="Arial"/>
          <w:i/>
          <w:szCs w:val="16"/>
        </w:rPr>
        <w:t xml:space="preserve"> Comma così modificato dall’art. 9, comma 1, lett. b), </w:t>
      </w:r>
      <w:hyperlink r:id="rId4" w:history="1">
        <w:r w:rsidRPr="002042B0">
          <w:rPr>
            <w:rStyle w:val="Collegamentoipertestuale"/>
            <w:rFonts w:cs="Arial"/>
            <w:i/>
            <w:color w:val="auto"/>
            <w:szCs w:val="16"/>
            <w:u w:val="none"/>
          </w:rPr>
          <w:t>D.L. 14 agosto 2013, n. 93</w:t>
        </w:r>
      </w:hyperlink>
      <w:r w:rsidRPr="002042B0">
        <w:rPr>
          <w:rFonts w:cs="Arial"/>
          <w:i/>
          <w:szCs w:val="16"/>
        </w:rPr>
        <w:t xml:space="preserve">3, convertito, con modificazioni, dalla </w:t>
      </w:r>
      <w:hyperlink r:id="rId5" w:history="1">
        <w:r w:rsidRPr="002042B0">
          <w:rPr>
            <w:rStyle w:val="Collegamentoipertestuale"/>
            <w:rFonts w:cs="Arial"/>
            <w:i/>
            <w:color w:val="auto"/>
            <w:szCs w:val="16"/>
            <w:u w:val="none"/>
          </w:rPr>
          <w:t>L. 15 ottobre 2013, n. 119</w:t>
        </w:r>
      </w:hyperlink>
    </w:p>
  </w:footnote>
  <w:footnote w:id="5">
    <w:p w14:paraId="341C3793" w14:textId="37604276" w:rsidR="00FB1500" w:rsidRPr="008C77EA" w:rsidRDefault="00FB1500">
      <w:pPr>
        <w:pStyle w:val="Testonotaapidipagina"/>
        <w:rPr>
          <w:i/>
          <w:iCs/>
        </w:rPr>
      </w:pPr>
      <w:r>
        <w:rPr>
          <w:rStyle w:val="Rimandonotaapidipagina"/>
        </w:rPr>
        <w:footnoteRef/>
      </w:r>
      <w:r>
        <w:t xml:space="preserve"> </w:t>
      </w:r>
      <w:r>
        <w:rPr>
          <w:i/>
          <w:iCs/>
        </w:rPr>
        <w:t xml:space="preserve">Durata modificata dall’art.1, comma 9, lett.b) n.1) della </w:t>
      </w:r>
      <w:r w:rsidRPr="000E3748">
        <w:rPr>
          <w:i/>
          <w:iCs/>
        </w:rPr>
        <w:t>L. 9 gennaio 2019, n. 3</w:t>
      </w:r>
      <w:r>
        <w:rPr>
          <w:i/>
          <w:iCs/>
        </w:rPr>
        <w:t>.</w:t>
      </w:r>
    </w:p>
  </w:footnote>
  <w:footnote w:id="6">
    <w:p w14:paraId="65A2D1AC" w14:textId="77777777" w:rsidR="00FB1500" w:rsidRPr="002042B0" w:rsidRDefault="00FB1500">
      <w:pPr>
        <w:pStyle w:val="Testonotaapidipagina"/>
        <w:rPr>
          <w:rFonts w:cs="Arial"/>
          <w:i/>
          <w:szCs w:val="16"/>
        </w:rPr>
      </w:pPr>
      <w:r w:rsidRPr="002042B0">
        <w:rPr>
          <w:rStyle w:val="Rimandonotaapidipagina"/>
          <w:rFonts w:cs="Arial"/>
          <w:i/>
          <w:szCs w:val="16"/>
        </w:rPr>
        <w:footnoteRef/>
      </w:r>
      <w:r w:rsidRPr="002042B0">
        <w:rPr>
          <w:rFonts w:cs="Arial"/>
          <w:i/>
          <w:szCs w:val="16"/>
        </w:rPr>
        <w:t xml:space="preserve"> Articolo così sostituito dall’art. 3, comma 1, lett. a), L. 27 maggio 2015, n. 69.</w:t>
      </w:r>
    </w:p>
  </w:footnote>
  <w:footnote w:id="7">
    <w:p w14:paraId="32529A70" w14:textId="41B981C1" w:rsidR="00FB1500" w:rsidRPr="002042B0" w:rsidRDefault="00FB1500" w:rsidP="00315459">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Così sostituito dall'art. 1, </w:t>
      </w:r>
      <w:hyperlink r:id="rId6" w:anchor="art1" w:history="1">
        <w:r w:rsidRPr="002042B0">
          <w:rPr>
            <w:rStyle w:val="Collegamentoipertestuale"/>
            <w:rFonts w:cs="Arial"/>
            <w:i/>
            <w:color w:val="auto"/>
            <w:szCs w:val="16"/>
            <w:u w:val="none"/>
          </w:rPr>
          <w:t>L. 6 novembre 2012, n. 190</w:t>
        </w:r>
      </w:hyperlink>
      <w:r>
        <w:rPr>
          <w:rStyle w:val="Collegamentoipertestuale"/>
          <w:rFonts w:cs="Arial"/>
          <w:i/>
          <w:color w:val="auto"/>
          <w:szCs w:val="16"/>
          <w:u w:val="none"/>
        </w:rPr>
        <w:t>,</w:t>
      </w:r>
      <w:r w:rsidRPr="002042B0">
        <w:rPr>
          <w:rStyle w:val="Collegamentoipertestuale"/>
          <w:rFonts w:cs="Arial"/>
          <w:i/>
          <w:color w:val="auto"/>
          <w:szCs w:val="16"/>
          <w:u w:val="none"/>
        </w:rPr>
        <w:t xml:space="preserve"> </w:t>
      </w:r>
      <w:r w:rsidRPr="002042B0">
        <w:rPr>
          <w:rFonts w:cs="Arial"/>
          <w:i/>
          <w:szCs w:val="16"/>
        </w:rPr>
        <w:t>modificato dall’art. 1, comma 1, lett. e), L. 27 maggio 2015, n. 69</w:t>
      </w:r>
      <w:r>
        <w:rPr>
          <w:rFonts w:cs="Arial"/>
          <w:i/>
          <w:szCs w:val="16"/>
        </w:rPr>
        <w:t xml:space="preserve"> e succesivamente </w:t>
      </w:r>
      <w:r>
        <w:rPr>
          <w:rStyle w:val="Collegamentoipertestuale"/>
          <w:rFonts w:cs="Arial"/>
          <w:i/>
          <w:color w:val="auto"/>
          <w:szCs w:val="16"/>
          <w:u w:val="none"/>
        </w:rPr>
        <w:t xml:space="preserve">modificata la pena edittale </w:t>
      </w:r>
      <w:r>
        <w:rPr>
          <w:rFonts w:cs="Arial"/>
          <w:i/>
          <w:szCs w:val="16"/>
        </w:rPr>
        <w:t>dall’art. 1,c</w:t>
      </w:r>
      <w:r w:rsidRPr="002042B0">
        <w:rPr>
          <w:rFonts w:cs="Arial"/>
          <w:i/>
          <w:szCs w:val="16"/>
        </w:rPr>
        <w:t xml:space="preserve">omma </w:t>
      </w:r>
      <w:r>
        <w:rPr>
          <w:rFonts w:cs="Arial"/>
          <w:i/>
          <w:szCs w:val="16"/>
        </w:rPr>
        <w:t>1,</w:t>
      </w:r>
      <w:r w:rsidRPr="002042B0">
        <w:rPr>
          <w:rFonts w:cs="Arial"/>
          <w:i/>
          <w:szCs w:val="16"/>
        </w:rPr>
        <w:t xml:space="preserve">lett. </w:t>
      </w:r>
      <w:r>
        <w:rPr>
          <w:rFonts w:cs="Arial"/>
          <w:i/>
          <w:szCs w:val="16"/>
        </w:rPr>
        <w:t>n</w:t>
      </w:r>
      <w:r w:rsidRPr="002042B0">
        <w:rPr>
          <w:rFonts w:cs="Arial"/>
          <w:i/>
          <w:szCs w:val="16"/>
        </w:rPr>
        <w:t xml:space="preserve">), </w:t>
      </w:r>
      <w:hyperlink r:id="rId7" w:history="1">
        <w:r w:rsidRPr="002042B0">
          <w:rPr>
            <w:rStyle w:val="Collegamentoipertestuale"/>
            <w:rFonts w:cs="Arial"/>
            <w:i/>
            <w:color w:val="auto"/>
            <w:szCs w:val="16"/>
            <w:u w:val="none"/>
          </w:rPr>
          <w:t xml:space="preserve">L. </w:t>
        </w:r>
        <w:r>
          <w:rPr>
            <w:rStyle w:val="Collegamentoipertestuale"/>
            <w:rFonts w:cs="Arial"/>
            <w:i/>
            <w:color w:val="auto"/>
            <w:szCs w:val="16"/>
            <w:u w:val="none"/>
          </w:rPr>
          <w:t>9 gennaio</w:t>
        </w:r>
        <w:r w:rsidRPr="002042B0">
          <w:rPr>
            <w:rStyle w:val="Collegamentoipertestuale"/>
            <w:rFonts w:cs="Arial"/>
            <w:i/>
            <w:color w:val="auto"/>
            <w:szCs w:val="16"/>
            <w:u w:val="none"/>
          </w:rPr>
          <w:t xml:space="preserve"> 201</w:t>
        </w:r>
        <w:r>
          <w:rPr>
            <w:rStyle w:val="Collegamentoipertestuale"/>
            <w:rFonts w:cs="Arial"/>
            <w:i/>
            <w:color w:val="auto"/>
            <w:szCs w:val="16"/>
            <w:u w:val="none"/>
          </w:rPr>
          <w:t>9</w:t>
        </w:r>
        <w:r w:rsidRPr="002042B0">
          <w:rPr>
            <w:rStyle w:val="Collegamentoipertestuale"/>
            <w:rFonts w:cs="Arial"/>
            <w:i/>
            <w:color w:val="auto"/>
            <w:szCs w:val="16"/>
            <w:u w:val="none"/>
          </w:rPr>
          <w:t>, n. 3</w:t>
        </w:r>
      </w:hyperlink>
    </w:p>
  </w:footnote>
  <w:footnote w:id="8">
    <w:p w14:paraId="0BB0F810" w14:textId="44A5C3E5" w:rsidR="00FB1500" w:rsidRDefault="00FB1500">
      <w:pPr>
        <w:pStyle w:val="Testonotaapidipagina"/>
      </w:pPr>
      <w:r>
        <w:rPr>
          <w:rStyle w:val="Rimandonotaapidipagina"/>
        </w:rPr>
        <w:footnoteRef/>
      </w:r>
      <w:r>
        <w:t xml:space="preserve"> </w:t>
      </w:r>
      <w:r w:rsidRPr="00C121B4">
        <w:rPr>
          <w:i/>
          <w:iCs/>
        </w:rPr>
        <w:t>Vedi nota 5.</w:t>
      </w:r>
    </w:p>
  </w:footnote>
  <w:footnote w:id="9">
    <w:p w14:paraId="25FB8432" w14:textId="77777777" w:rsidR="00FB1500" w:rsidRPr="002042B0" w:rsidRDefault="00FB1500" w:rsidP="00D043D6">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così modificato dall’art. 1, comma 75, lett. g), L. 6 novembre 2012, n. 190 e, successivamente, dall’art. 1, comma 1, lett. f), L. 27 maggio 2015, n. 69.</w:t>
      </w:r>
    </w:p>
  </w:footnote>
  <w:footnote w:id="10">
    <w:p w14:paraId="5B1E949E" w14:textId="7806028A" w:rsidR="00FB1500" w:rsidRPr="004D7A4E" w:rsidRDefault="00FB1500">
      <w:pPr>
        <w:pStyle w:val="Testonotaapidipagina"/>
        <w:rPr>
          <w:i/>
          <w:iCs/>
        </w:rPr>
      </w:pPr>
      <w:r>
        <w:rPr>
          <w:rStyle w:val="Rimandonotaapidipagina"/>
        </w:rPr>
        <w:footnoteRef/>
      </w:r>
      <w:r>
        <w:t xml:space="preserve"> </w:t>
      </w:r>
      <w:r>
        <w:rPr>
          <w:i/>
          <w:iCs/>
        </w:rPr>
        <w:t>Vedi nota 5.</w:t>
      </w:r>
    </w:p>
  </w:footnote>
  <w:footnote w:id="11">
    <w:p w14:paraId="3D0B2CE9" w14:textId="77777777" w:rsidR="00FB1500" w:rsidRPr="002042B0" w:rsidRDefault="00FB1500" w:rsidP="00C96B42">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Commi così modificati dall’art. 1, comma 75, lett. h), n. 1) e 2), L. 6 novembre 2012, n. 190 e, successivamente, dall’art. 1, comma 1, lett. g), n. 1) e 2), L. 27 maggio 2015, n. 69.</w:t>
      </w:r>
    </w:p>
  </w:footnote>
  <w:footnote w:id="12">
    <w:p w14:paraId="1A536161" w14:textId="74736AF6" w:rsidR="00FB1500" w:rsidRPr="00BF573A" w:rsidRDefault="00FB1500">
      <w:pPr>
        <w:pStyle w:val="Testonotaapidipagina"/>
        <w:rPr>
          <w:i/>
          <w:iCs/>
        </w:rPr>
      </w:pPr>
      <w:r>
        <w:rPr>
          <w:rStyle w:val="Rimandonotaapidipagina"/>
        </w:rPr>
        <w:footnoteRef/>
      </w:r>
      <w:r>
        <w:t xml:space="preserve"> </w:t>
      </w:r>
      <w:r>
        <w:rPr>
          <w:i/>
          <w:iCs/>
        </w:rPr>
        <w:t>Vedi nota 5.</w:t>
      </w:r>
    </w:p>
  </w:footnote>
  <w:footnote w:id="13">
    <w:p w14:paraId="70C6A9B4" w14:textId="77777777" w:rsidR="00FB1500" w:rsidRPr="002042B0" w:rsidRDefault="00FB1500" w:rsidP="00D043D6">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così modificato dall’art. 1, comma 75, lett. g), L. 6 novembre 2012, n. 190 e, successivamente, dall’art. 1, comma 1, lett. f), L. 27 maggio 2015, n. 69.</w:t>
      </w:r>
    </w:p>
  </w:footnote>
  <w:footnote w:id="14">
    <w:p w14:paraId="10694E09" w14:textId="77777777" w:rsidR="00FB1500" w:rsidRPr="002042B0" w:rsidRDefault="00FB1500" w:rsidP="00D043D6">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Così sostituito dall'art. 1, </w:t>
      </w:r>
      <w:hyperlink r:id="rId8" w:anchor="art1" w:history="1">
        <w:r w:rsidRPr="002042B0">
          <w:rPr>
            <w:rStyle w:val="Collegamentoipertestuale"/>
            <w:rFonts w:cs="Arial"/>
            <w:i/>
            <w:color w:val="auto"/>
            <w:szCs w:val="16"/>
            <w:u w:val="none"/>
          </w:rPr>
          <w:t>L. 6 novembre 2012, n. 190</w:t>
        </w:r>
      </w:hyperlink>
      <w:r w:rsidRPr="002042B0">
        <w:rPr>
          <w:rFonts w:cs="Arial"/>
          <w:i/>
          <w:szCs w:val="16"/>
        </w:rPr>
        <w:t>.</w:t>
      </w:r>
    </w:p>
  </w:footnote>
  <w:footnote w:id="15">
    <w:p w14:paraId="61DDDFD7" w14:textId="409E85BA" w:rsidR="00FB1500" w:rsidRPr="001B7FE0" w:rsidRDefault="00FB1500">
      <w:pPr>
        <w:pStyle w:val="Testonotaapidipagina"/>
        <w:rPr>
          <w:i/>
          <w:iCs/>
        </w:rPr>
      </w:pPr>
      <w:r>
        <w:rPr>
          <w:rStyle w:val="Rimandonotaapidipagina"/>
        </w:rPr>
        <w:footnoteRef/>
      </w:r>
      <w:r>
        <w:t xml:space="preserve"> </w:t>
      </w:r>
      <w:r>
        <w:rPr>
          <w:i/>
          <w:iCs/>
        </w:rPr>
        <w:t>Vedi nota 5.</w:t>
      </w:r>
    </w:p>
  </w:footnote>
  <w:footnote w:id="16">
    <w:p w14:paraId="447A46D5" w14:textId="12BFA558" w:rsidR="00FB1500" w:rsidRPr="00675E31" w:rsidRDefault="00FB1500">
      <w:pPr>
        <w:pStyle w:val="Testonotaapidipagina"/>
        <w:rPr>
          <w:i/>
          <w:iCs/>
        </w:rPr>
      </w:pPr>
      <w:r>
        <w:rPr>
          <w:rStyle w:val="Rimandonotaapidipagina"/>
        </w:rPr>
        <w:footnoteRef/>
      </w:r>
      <w:r>
        <w:t xml:space="preserve"> </w:t>
      </w:r>
      <w:r>
        <w:rPr>
          <w:i/>
          <w:iCs/>
        </w:rPr>
        <w:t>Rubrica modificata dall’art.1, comma 1, lett. o) della legge 9 gennaio 2019 n°3.</w:t>
      </w:r>
    </w:p>
  </w:footnote>
  <w:footnote w:id="17">
    <w:p w14:paraId="32E37B9F" w14:textId="77777777" w:rsidR="00FB1500" w:rsidRPr="002042B0" w:rsidRDefault="00FB1500" w:rsidP="00985B1B">
      <w:pPr>
        <w:pStyle w:val="Testonotaapidipagina"/>
        <w:rPr>
          <w:rFonts w:cs="Arial"/>
          <w:i/>
          <w:szCs w:val="16"/>
        </w:rPr>
      </w:pPr>
      <w:r w:rsidRPr="002042B0">
        <w:rPr>
          <w:rStyle w:val="Rimandonotaapidipagina"/>
          <w:rFonts w:cs="Arial"/>
          <w:i/>
          <w:szCs w:val="16"/>
        </w:rPr>
        <w:footnoteRef/>
      </w:r>
      <w:r w:rsidRPr="002042B0">
        <w:rPr>
          <w:rFonts w:cs="Arial"/>
          <w:i/>
          <w:szCs w:val="16"/>
        </w:rPr>
        <w:t xml:space="preserve"> Numero aggiunto dall’art. 10, comma 1, lett. a), </w:t>
      </w:r>
      <w:hyperlink r:id="rId9" w:history="1">
        <w:r w:rsidRPr="002042B0">
          <w:rPr>
            <w:rStyle w:val="Collegamentoipertestuale"/>
            <w:rFonts w:cs="Arial"/>
            <w:i/>
            <w:color w:val="auto"/>
            <w:szCs w:val="16"/>
            <w:u w:val="none"/>
          </w:rPr>
          <w:t>L. 20 dicembre 2012, n. 237</w:t>
        </w:r>
      </w:hyperlink>
      <w:r w:rsidRPr="002042B0">
        <w:rPr>
          <w:rFonts w:cs="Arial"/>
          <w:i/>
          <w:szCs w:val="16"/>
        </w:rPr>
        <w:t>.</w:t>
      </w:r>
    </w:p>
  </w:footnote>
  <w:footnote w:id="18">
    <w:p w14:paraId="5C0A601F" w14:textId="77777777" w:rsidR="00FB1500" w:rsidRPr="002042B0" w:rsidRDefault="00FB1500" w:rsidP="00985B1B">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La norma è stata modificata dalla legge 3 agosto 2009, n. 116, art.3.</w:t>
      </w:r>
    </w:p>
  </w:footnote>
  <w:footnote w:id="19">
    <w:p w14:paraId="5E3237A7" w14:textId="2A1F83D0" w:rsidR="00FB1500" w:rsidRDefault="00FB1500">
      <w:pPr>
        <w:pStyle w:val="Testonotaapidipagina"/>
      </w:pPr>
      <w:r>
        <w:rPr>
          <w:rStyle w:val="Rimandonotaapidipagina"/>
        </w:rPr>
        <w:footnoteRef/>
      </w:r>
      <w:r>
        <w:t xml:space="preserve"> </w:t>
      </w:r>
      <w:r w:rsidRPr="00F660F7">
        <w:rPr>
          <w:i/>
          <w:iCs/>
        </w:rPr>
        <w:t>Articolo inserito</w:t>
      </w:r>
      <w:r w:rsidRPr="00C171F5">
        <w:rPr>
          <w:i/>
          <w:iCs/>
        </w:rPr>
        <w:t xml:space="preserve"> </w:t>
      </w:r>
      <w:r>
        <w:rPr>
          <w:i/>
          <w:iCs/>
        </w:rPr>
        <w:t>dall’art.1, comma 1, lett. t) della legge 9 gennaio 2019 n°3.</w:t>
      </w:r>
    </w:p>
  </w:footnote>
  <w:footnote w:id="20">
    <w:p w14:paraId="15166B8B" w14:textId="77777777" w:rsidR="00FB1500" w:rsidRPr="002042B0" w:rsidRDefault="00FB1500" w:rsidP="00AE706B">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L’art 24-bis è stato introdotto nel D. Lgs. 231/2001 con la legge. 48/2008.</w:t>
      </w:r>
    </w:p>
  </w:footnote>
  <w:footnote w:id="21">
    <w:p w14:paraId="182864A7" w14:textId="77777777" w:rsidR="00FB1500" w:rsidRPr="00BA463D" w:rsidRDefault="00FB1500">
      <w:pPr>
        <w:pStyle w:val="Testonotaapidipagina"/>
        <w:rPr>
          <w:i/>
        </w:rPr>
      </w:pPr>
      <w:r w:rsidRPr="00BA463D">
        <w:rPr>
          <w:rStyle w:val="Rimandonotaapidipagina"/>
          <w:i/>
        </w:rPr>
        <w:footnoteRef/>
      </w:r>
      <w:r w:rsidRPr="00BA463D">
        <w:rPr>
          <w:i/>
        </w:rPr>
        <w:t xml:space="preserve"> Comma sostituito dal D.Lgs. n. 7/2016.</w:t>
      </w:r>
    </w:p>
  </w:footnote>
  <w:footnote w:id="22">
    <w:p w14:paraId="60AA1423" w14:textId="77777777" w:rsidR="00FB1500" w:rsidRDefault="00FB1500">
      <w:pPr>
        <w:pStyle w:val="Testonotaapidipagina"/>
      </w:pPr>
      <w:r>
        <w:rPr>
          <w:rStyle w:val="Rimandonotaapidipagina"/>
        </w:rPr>
        <w:footnoteRef/>
      </w:r>
      <w:r>
        <w:t xml:space="preserve"> </w:t>
      </w:r>
      <w:r w:rsidRPr="00BA463D">
        <w:rPr>
          <w:i/>
        </w:rPr>
        <w:t>Comma sostituito dal D.Lgs. n. 7/2016</w:t>
      </w:r>
      <w:r>
        <w:rPr>
          <w:i/>
        </w:rPr>
        <w:t>.</w:t>
      </w:r>
    </w:p>
  </w:footnote>
  <w:footnote w:id="23">
    <w:p w14:paraId="77D368C4" w14:textId="77777777" w:rsidR="00FB1500" w:rsidRPr="00BA463D" w:rsidRDefault="00FB1500">
      <w:pPr>
        <w:pStyle w:val="Testonotaapidipagina"/>
        <w:rPr>
          <w:rFonts w:cs="Arial"/>
          <w:i/>
          <w:szCs w:val="16"/>
        </w:rPr>
      </w:pPr>
      <w:r w:rsidRPr="00BA463D">
        <w:rPr>
          <w:rStyle w:val="Rimandonotaapidipagina"/>
          <w:rFonts w:cs="Arial"/>
          <w:i/>
          <w:szCs w:val="16"/>
        </w:rPr>
        <w:footnoteRef/>
      </w:r>
      <w:r w:rsidRPr="00BA463D">
        <w:rPr>
          <w:rFonts w:cs="Arial"/>
          <w:i/>
          <w:szCs w:val="16"/>
        </w:rPr>
        <w:t xml:space="preserve"> Comma sostituito dal D.Lgs. n. 7/2016.</w:t>
      </w:r>
    </w:p>
  </w:footnote>
  <w:footnote w:id="24">
    <w:p w14:paraId="0467102E" w14:textId="77777777" w:rsidR="00FB1500" w:rsidRDefault="00FB1500">
      <w:pPr>
        <w:pStyle w:val="Testonotaapidipagina"/>
      </w:pPr>
      <w:r>
        <w:rPr>
          <w:rStyle w:val="Rimandonotaapidipagina"/>
        </w:rPr>
        <w:footnoteRef/>
      </w:r>
      <w:r>
        <w:t xml:space="preserve"> </w:t>
      </w:r>
      <w:r w:rsidRPr="00BA463D">
        <w:rPr>
          <w:rFonts w:cs="Arial"/>
          <w:i/>
          <w:szCs w:val="16"/>
        </w:rPr>
        <w:t>Comma sostituito dal D.Lgs. n. 7/2016.</w:t>
      </w:r>
    </w:p>
  </w:footnote>
  <w:footnote w:id="25">
    <w:p w14:paraId="00E47AA0" w14:textId="77777777" w:rsidR="00FB1500" w:rsidRPr="002042B0" w:rsidRDefault="00FB1500" w:rsidP="00D03C29">
      <w:pPr>
        <w:pStyle w:val="Testonotaapidipagina"/>
        <w:spacing w:before="60"/>
        <w:jc w:val="both"/>
        <w:rPr>
          <w:rFonts w:cs="Arial"/>
          <w:i/>
          <w:szCs w:val="16"/>
        </w:rPr>
      </w:pPr>
      <w:r w:rsidRPr="002042B0">
        <w:rPr>
          <w:rStyle w:val="Caratteredellanota"/>
          <w:rFonts w:cs="Arial"/>
          <w:i/>
          <w:szCs w:val="16"/>
        </w:rPr>
        <w:footnoteRef/>
      </w:r>
      <w:r w:rsidRPr="002042B0">
        <w:rPr>
          <w:rFonts w:cs="Arial"/>
          <w:i/>
          <w:szCs w:val="16"/>
        </w:rPr>
        <w:t xml:space="preserve"> Il capo III si intitola “Della Falsità in atti” e comprende vari reati di falso, sia in atti pubblici che privati. L’art. 491-bis è stato introdotto per dare ai documenti informatici la stessa rilevanza dei documenti cartacei.</w:t>
      </w:r>
    </w:p>
  </w:footnote>
  <w:footnote w:id="26">
    <w:p w14:paraId="5840EB4B" w14:textId="77777777" w:rsidR="00FB1500" w:rsidRPr="00BA463D" w:rsidRDefault="00FB1500" w:rsidP="00D03C29">
      <w:pPr>
        <w:pStyle w:val="NormaleWeb1"/>
        <w:spacing w:before="60" w:after="0"/>
        <w:jc w:val="both"/>
        <w:rPr>
          <w:rFonts w:ascii="Arial" w:hAnsi="Arial" w:cs="Arial"/>
          <w:i/>
          <w:sz w:val="16"/>
          <w:szCs w:val="16"/>
        </w:rPr>
      </w:pPr>
      <w:r w:rsidRPr="00BA463D">
        <w:rPr>
          <w:rStyle w:val="Caratteredellanota"/>
          <w:rFonts w:ascii="Arial" w:hAnsi="Arial" w:cs="Arial"/>
          <w:i/>
          <w:sz w:val="16"/>
          <w:szCs w:val="16"/>
        </w:rPr>
        <w:footnoteRef/>
      </w:r>
      <w:r w:rsidRPr="00BA463D">
        <w:rPr>
          <w:rFonts w:ascii="Arial" w:hAnsi="Arial" w:cs="Arial"/>
          <w:bCs/>
          <w:i/>
          <w:sz w:val="16"/>
          <w:szCs w:val="16"/>
        </w:rPr>
        <w:t xml:space="preserve"> Articolo sostituito dal D.Lgs. n. 7/2016</w:t>
      </w:r>
    </w:p>
    <w:p w14:paraId="4D8F8BAA" w14:textId="77777777" w:rsidR="00FB1500" w:rsidRPr="002042B0" w:rsidRDefault="00FB1500" w:rsidP="00C111E0">
      <w:pPr>
        <w:pStyle w:val="Testonotaapidipagina"/>
        <w:spacing w:before="60"/>
        <w:rPr>
          <w:rFonts w:cs="Arial"/>
          <w:i/>
          <w:szCs w:val="16"/>
        </w:rPr>
      </w:pPr>
    </w:p>
  </w:footnote>
  <w:footnote w:id="27">
    <w:p w14:paraId="1085CB39" w14:textId="37B4E43B" w:rsidR="00FB1500" w:rsidRDefault="00FB1500">
      <w:pPr>
        <w:pStyle w:val="Testonotaapidipagina"/>
      </w:pPr>
      <w:r>
        <w:rPr>
          <w:rStyle w:val="Rimandonotaapidipagina"/>
        </w:rPr>
        <w:footnoteRef/>
      </w:r>
      <w:r>
        <w:t xml:space="preserve"> Reato presupposto introdotto dall’art. 1, comma 11 del D.Lgs. 21 settembre 2019</w:t>
      </w:r>
    </w:p>
  </w:footnote>
  <w:footnote w:id="28">
    <w:p w14:paraId="16EDE1E3" w14:textId="77777777" w:rsidR="00FB1500" w:rsidRPr="002042B0" w:rsidRDefault="00FB1500">
      <w:pPr>
        <w:pStyle w:val="Testonotaapidipagina"/>
        <w:rPr>
          <w:rFonts w:cs="Arial"/>
          <w:i/>
          <w:szCs w:val="16"/>
        </w:rPr>
      </w:pPr>
      <w:r w:rsidRPr="002042B0">
        <w:rPr>
          <w:rStyle w:val="Rimandonotaapidipagina"/>
          <w:rFonts w:cs="Arial"/>
          <w:i/>
          <w:szCs w:val="16"/>
        </w:rPr>
        <w:footnoteRef/>
      </w:r>
      <w:r w:rsidRPr="002042B0">
        <w:rPr>
          <w:rFonts w:cs="Arial"/>
          <w:i/>
          <w:szCs w:val="16"/>
        </w:rPr>
        <w:t xml:space="preserve"> Comma aggiunto dall’art. 4, </w:t>
      </w:r>
      <w:hyperlink r:id="rId10" w:anchor="art4" w:history="1">
        <w:r w:rsidRPr="002042B0">
          <w:rPr>
            <w:rStyle w:val="Collegamentoipertestuale"/>
            <w:rFonts w:cs="Arial"/>
            <w:i/>
            <w:color w:val="auto"/>
            <w:szCs w:val="16"/>
            <w:u w:val="none"/>
          </w:rPr>
          <w:t>L. 1 ottobre 2012, n. 172</w:t>
        </w:r>
      </w:hyperlink>
      <w:r w:rsidRPr="002042B0">
        <w:rPr>
          <w:rStyle w:val="Collegamentoipertestuale"/>
          <w:rFonts w:cs="Arial"/>
          <w:i/>
          <w:color w:val="auto"/>
          <w:szCs w:val="16"/>
          <w:u w:val="none"/>
        </w:rPr>
        <w:t>.</w:t>
      </w:r>
    </w:p>
  </w:footnote>
  <w:footnote w:id="29">
    <w:p w14:paraId="3EFF6EDF" w14:textId="77777777" w:rsidR="00FB1500" w:rsidRPr="002042B0" w:rsidRDefault="00FB1500" w:rsidP="00D03C29">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Le parole: “</w:t>
      </w:r>
      <w:r w:rsidRPr="002042B0">
        <w:rPr>
          <w:rStyle w:val="Enfasicorsivo"/>
          <w:rFonts w:cs="Arial"/>
          <w:szCs w:val="16"/>
        </w:rPr>
        <w:t>600, 601 e 602</w:t>
      </w:r>
      <w:r w:rsidRPr="002042B0">
        <w:rPr>
          <w:rFonts w:cs="Arial"/>
          <w:i/>
          <w:szCs w:val="16"/>
        </w:rPr>
        <w:t xml:space="preserve">” sono state così sostituite dall’art. 1, co. 5, della </w:t>
      </w:r>
      <w:hyperlink r:id="rId11" w:history="1">
        <w:r w:rsidRPr="002042B0">
          <w:rPr>
            <w:rStyle w:val="Collegamentoipertestuale"/>
            <w:rFonts w:cs="Arial"/>
            <w:i/>
            <w:color w:val="auto"/>
            <w:szCs w:val="16"/>
            <w:u w:val="none"/>
          </w:rPr>
          <w:t>L. 15 luglio 2009, n. 94</w:t>
        </w:r>
      </w:hyperlink>
      <w:r w:rsidRPr="002042B0">
        <w:rPr>
          <w:rStyle w:val="Collegamentoipertestuale"/>
          <w:rFonts w:cs="Arial"/>
          <w:i/>
          <w:color w:val="auto"/>
          <w:szCs w:val="16"/>
          <w:u w:val="none"/>
        </w:rPr>
        <w:t>.</w:t>
      </w:r>
    </w:p>
  </w:footnote>
  <w:footnote w:id="30">
    <w:p w14:paraId="684D3DB2" w14:textId="77777777" w:rsidR="00FB1500" w:rsidRPr="002042B0" w:rsidRDefault="00FB1500" w:rsidP="00D03C29">
      <w:pPr>
        <w:pStyle w:val="Testonotaapidipagina"/>
        <w:spacing w:before="60"/>
        <w:rPr>
          <w:rFonts w:cs="Arial"/>
          <w:szCs w:val="16"/>
        </w:rPr>
      </w:pPr>
      <w:r w:rsidRPr="002042B0">
        <w:rPr>
          <w:rStyle w:val="Rimandonotaapidipagina"/>
          <w:rFonts w:cs="Arial"/>
          <w:i/>
          <w:szCs w:val="16"/>
        </w:rPr>
        <w:footnoteRef/>
      </w:r>
      <w:r w:rsidRPr="002042B0">
        <w:rPr>
          <w:rFonts w:cs="Arial"/>
          <w:i/>
          <w:szCs w:val="16"/>
        </w:rPr>
        <w:t xml:space="preserve"> Comma aggiunto dall’art. 4, </w:t>
      </w:r>
      <w:hyperlink r:id="rId12" w:history="1">
        <w:r w:rsidRPr="002042B0">
          <w:rPr>
            <w:rStyle w:val="Collegamentoipertestuale"/>
            <w:rFonts w:cs="Arial"/>
            <w:i/>
            <w:color w:val="auto"/>
            <w:szCs w:val="16"/>
            <w:u w:val="none"/>
          </w:rPr>
          <w:t>L. 11 agosto 2003, n. 228</w:t>
        </w:r>
      </w:hyperlink>
      <w:r w:rsidRPr="002042B0">
        <w:rPr>
          <w:rStyle w:val="Collegamentoipertestuale"/>
          <w:rFonts w:cs="Arial"/>
          <w:i/>
          <w:color w:val="auto"/>
          <w:szCs w:val="16"/>
          <w:u w:val="none"/>
        </w:rPr>
        <w:t>.</w:t>
      </w:r>
    </w:p>
  </w:footnote>
  <w:footnote w:id="31">
    <w:p w14:paraId="7644C9F3" w14:textId="77777777" w:rsidR="00FB1500" w:rsidRPr="002042B0" w:rsidRDefault="00FB1500" w:rsidP="00A43E0B">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Commi così sostituiti dall’art. 5, comma 1, lett. b) e c), L. 27 maggio 2015, n. 69.</w:t>
      </w:r>
    </w:p>
  </w:footnote>
  <w:footnote w:id="32">
    <w:p w14:paraId="48046BE2" w14:textId="77777777" w:rsidR="00FB1500" w:rsidRPr="002042B0" w:rsidRDefault="00FB1500" w:rsidP="00A43E0B">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così modificato dall’art. 5, comma 1, lett. c), L. 27 maggio 2015, n. 69.</w:t>
      </w:r>
    </w:p>
  </w:footnote>
  <w:footnote w:id="33">
    <w:p w14:paraId="6CAB99A3" w14:textId="77777777" w:rsidR="00FB1500" w:rsidRPr="002042B0" w:rsidRDefault="00FB1500" w:rsidP="00D03C29">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Modificato dall'art. 1, co. 1, lett. c), </w:t>
      </w:r>
      <w:hyperlink r:id="rId13" w:history="1">
        <w:r w:rsidRPr="002042B0">
          <w:rPr>
            <w:rStyle w:val="Collegamentoipertestuale"/>
            <w:rFonts w:cs="Arial"/>
            <w:i/>
            <w:color w:val="auto"/>
            <w:szCs w:val="16"/>
            <w:u w:val="none"/>
          </w:rPr>
          <w:t>D. Lgs. 24 marzo 2011, n. 50</w:t>
        </w:r>
      </w:hyperlink>
    </w:p>
  </w:footnote>
  <w:footnote w:id="34">
    <w:p w14:paraId="0E31E892" w14:textId="77777777" w:rsidR="00FB1500" w:rsidRPr="002042B0" w:rsidRDefault="00FB1500" w:rsidP="00D03C29">
      <w:pPr>
        <w:pStyle w:val="NormaleWeb1"/>
        <w:spacing w:before="60" w:after="0"/>
        <w:jc w:val="both"/>
        <w:rPr>
          <w:rFonts w:ascii="Arial" w:hAnsi="Arial" w:cs="Arial"/>
          <w:i/>
          <w:sz w:val="16"/>
          <w:szCs w:val="16"/>
        </w:rPr>
      </w:pPr>
      <w:r w:rsidRPr="002042B0">
        <w:rPr>
          <w:rStyle w:val="Caratteredellanota"/>
          <w:rFonts w:ascii="Arial" w:hAnsi="Arial" w:cs="Arial"/>
          <w:i/>
          <w:sz w:val="16"/>
          <w:szCs w:val="16"/>
        </w:rPr>
        <w:footnoteRef/>
      </w:r>
      <w:r w:rsidRPr="002042B0">
        <w:rPr>
          <w:rFonts w:ascii="Arial" w:hAnsi="Arial" w:cs="Arial"/>
          <w:i/>
          <w:sz w:val="16"/>
          <w:szCs w:val="16"/>
        </w:rPr>
        <w:t xml:space="preserve"> “Sono infine considerate armi comuni da sparo quelle denominate &lt;&lt;da bersaglio da sala&gt;&gt; o ad emissione di gas, strumenti lanciarazzi e le armi ad aria compressa, sia lunghe che corte, escluse quelle destinate alla pesca e quelle per le quali la commissione consultiva di cui al successivo art. 6 escluda, in relazione alle caratteristiche proprie delle stesse, l’attitudine a recare offesa alla persona”. La Commissione citata è denominata “Commissione consultiva centrale per il controllo delle armi” ed è istituita presso il Ministero dell’Interno.</w:t>
      </w:r>
    </w:p>
  </w:footnote>
  <w:footnote w:id="35">
    <w:p w14:paraId="2BB3E150" w14:textId="77777777" w:rsidR="00FB1500" w:rsidRPr="00590F1A" w:rsidRDefault="00FB1500">
      <w:pPr>
        <w:pStyle w:val="Testonotaapidipagina"/>
        <w:rPr>
          <w:i/>
        </w:rPr>
      </w:pPr>
      <w:r>
        <w:rPr>
          <w:rStyle w:val="Rimandonotaapidipagina"/>
        </w:rPr>
        <w:footnoteRef/>
      </w:r>
      <w:r>
        <w:t xml:space="preserve"> </w:t>
      </w:r>
      <w:r w:rsidRPr="00590F1A">
        <w:rPr>
          <w:i/>
        </w:rPr>
        <w:t>Comma aggiunto dal D.Lgs. n. 125/2016.</w:t>
      </w:r>
    </w:p>
  </w:footnote>
  <w:footnote w:id="36">
    <w:p w14:paraId="2ED77D59" w14:textId="77777777" w:rsidR="00FB1500" w:rsidRPr="00590F1A" w:rsidRDefault="00FB1500">
      <w:pPr>
        <w:pStyle w:val="Testonotaapidipagina"/>
        <w:rPr>
          <w:i/>
        </w:rPr>
      </w:pPr>
      <w:r>
        <w:rPr>
          <w:rStyle w:val="Rimandonotaapidipagina"/>
        </w:rPr>
        <w:footnoteRef/>
      </w:r>
      <w:r>
        <w:t xml:space="preserve"> </w:t>
      </w:r>
      <w:r w:rsidRPr="00590F1A">
        <w:rPr>
          <w:i/>
        </w:rPr>
        <w:t>Comma aggiunto dal D.Lgs. n. 125/2016.</w:t>
      </w:r>
    </w:p>
  </w:footnote>
  <w:footnote w:id="37">
    <w:p w14:paraId="1BF09D85" w14:textId="77777777" w:rsidR="00FB1500" w:rsidRPr="002042B0" w:rsidRDefault="00FB1500" w:rsidP="00D03C29">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La giurisprudenza ha stabilito che la diminuzione va eseguita tanto sul massimo quanto sul minimo. </w:t>
      </w:r>
    </w:p>
  </w:footnote>
  <w:footnote w:id="38">
    <w:p w14:paraId="78D7B727" w14:textId="77777777" w:rsidR="00FB1500" w:rsidRPr="002042B0" w:rsidRDefault="00FB1500" w:rsidP="00D03C29">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Così sostituito dall’art. 15, comma 1, lett. a), della</w:t>
      </w:r>
      <w:hyperlink r:id="rId14" w:history="1">
        <w:r w:rsidRPr="002042B0">
          <w:rPr>
            <w:rStyle w:val="Collegamentoipertestuale"/>
            <w:rFonts w:cs="Arial"/>
            <w:i/>
            <w:color w:val="auto"/>
            <w:szCs w:val="16"/>
            <w:u w:val="none"/>
          </w:rPr>
          <w:t xml:space="preserve"> L. 23 luglio 2009, n. 99.</w:t>
        </w:r>
      </w:hyperlink>
    </w:p>
  </w:footnote>
  <w:footnote w:id="39">
    <w:p w14:paraId="069A4A15" w14:textId="77777777" w:rsidR="00FB1500" w:rsidRPr="002042B0" w:rsidRDefault="00FB1500" w:rsidP="00D03C29">
      <w:pPr>
        <w:pStyle w:val="Testonotaapidipagina"/>
        <w:spacing w:before="60"/>
        <w:jc w:val="both"/>
        <w:rPr>
          <w:rFonts w:cs="Arial"/>
          <w:i/>
          <w:szCs w:val="16"/>
        </w:rPr>
      </w:pPr>
      <w:r w:rsidRPr="002042B0">
        <w:rPr>
          <w:rStyle w:val="Caratteredellanota"/>
          <w:rFonts w:cs="Arial"/>
          <w:i/>
          <w:szCs w:val="16"/>
        </w:rPr>
        <w:footnoteRef/>
      </w:r>
      <w:r w:rsidRPr="002042B0">
        <w:rPr>
          <w:rFonts w:cs="Arial"/>
          <w:i/>
          <w:szCs w:val="16"/>
        </w:rPr>
        <w:t xml:space="preserve"> Ai sensi dell’art. 25-ter, comma 2, D. Lgs. 231/2001, le sanzioni pecuniarie indicate per ogni fattispecie di reato possono essere aumentate di 1/3 nell’ipotesi di conseguimento di profitto di rilevante entità.</w:t>
      </w:r>
    </w:p>
  </w:footnote>
  <w:footnote w:id="40">
    <w:p w14:paraId="6818C54B" w14:textId="77777777" w:rsidR="00FB1500" w:rsidRPr="002042B0" w:rsidRDefault="00FB1500" w:rsidP="001F07A9">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Articolo così sostituito dall’art. 10, comma 1, </w:t>
      </w:r>
      <w:hyperlink r:id="rId15" w:history="1">
        <w:r w:rsidRPr="002042B0">
          <w:rPr>
            <w:rStyle w:val="Collegamentoipertestuale"/>
            <w:rFonts w:cs="Arial"/>
            <w:i/>
            <w:color w:val="auto"/>
            <w:szCs w:val="16"/>
            <w:u w:val="none"/>
          </w:rPr>
          <w:t>L. 27 maggio 2015, n. 69</w:t>
        </w:r>
      </w:hyperlink>
      <w:r w:rsidRPr="002042B0">
        <w:rPr>
          <w:rFonts w:cs="Arial"/>
          <w:i/>
          <w:szCs w:val="16"/>
        </w:rPr>
        <w:t>.</w:t>
      </w:r>
    </w:p>
  </w:footnote>
  <w:footnote w:id="41">
    <w:p w14:paraId="1955BAE5" w14:textId="77777777" w:rsidR="00FB1500" w:rsidRPr="002042B0" w:rsidRDefault="00FB1500" w:rsidP="00647FF3">
      <w:pPr>
        <w:pStyle w:val="Testonotaapidipagina"/>
        <w:spacing w:before="60"/>
        <w:rPr>
          <w:rFonts w:cs="Arial"/>
          <w:szCs w:val="16"/>
        </w:rPr>
      </w:pPr>
      <w:r w:rsidRPr="002042B0">
        <w:rPr>
          <w:rStyle w:val="Rimandonotaapidipagina"/>
          <w:rFonts w:cs="Arial"/>
          <w:szCs w:val="16"/>
        </w:rPr>
        <w:footnoteRef/>
      </w:r>
      <w:r w:rsidRPr="002042B0">
        <w:rPr>
          <w:rFonts w:cs="Arial"/>
          <w:szCs w:val="16"/>
        </w:rPr>
        <w:t xml:space="preserve"> </w:t>
      </w:r>
      <w:r w:rsidRPr="002042B0">
        <w:rPr>
          <w:rFonts w:cs="Arial"/>
          <w:i/>
          <w:szCs w:val="16"/>
        </w:rPr>
        <w:t xml:space="preserve">Articolo così introdotto dall’art. 9, comma 1, </w:t>
      </w:r>
      <w:hyperlink r:id="rId16" w:history="1">
        <w:r w:rsidRPr="002042B0">
          <w:rPr>
            <w:rStyle w:val="Collegamentoipertestuale"/>
            <w:rFonts w:cs="Arial"/>
            <w:i/>
            <w:color w:val="auto"/>
            <w:szCs w:val="16"/>
            <w:u w:val="none"/>
          </w:rPr>
          <w:t>L. 27 maggio 2015, n. 69</w:t>
        </w:r>
      </w:hyperlink>
      <w:r w:rsidRPr="002042B0">
        <w:rPr>
          <w:rFonts w:cs="Arial"/>
          <w:i/>
          <w:szCs w:val="16"/>
        </w:rPr>
        <w:t>.</w:t>
      </w:r>
    </w:p>
  </w:footnote>
  <w:footnote w:id="42">
    <w:p w14:paraId="08EFA535" w14:textId="77777777" w:rsidR="00FB1500" w:rsidRPr="002042B0" w:rsidRDefault="00FB1500">
      <w:pPr>
        <w:pStyle w:val="Testonotaapidipagina"/>
        <w:rPr>
          <w:rFonts w:cs="Arial"/>
          <w:i/>
          <w:szCs w:val="16"/>
        </w:rPr>
      </w:pPr>
      <w:r w:rsidRPr="002042B0">
        <w:rPr>
          <w:rStyle w:val="Rimandonotaapidipagina"/>
          <w:rFonts w:cs="Arial"/>
          <w:i/>
          <w:szCs w:val="16"/>
        </w:rPr>
        <w:footnoteRef/>
      </w:r>
      <w:r w:rsidRPr="002042B0">
        <w:rPr>
          <w:rFonts w:cs="Arial"/>
          <w:i/>
          <w:szCs w:val="16"/>
        </w:rPr>
        <w:t xml:space="preserve"> Articolo così sostituito dall’art. 11, comma 1, </w:t>
      </w:r>
      <w:hyperlink r:id="rId17" w:history="1">
        <w:r w:rsidRPr="002042B0">
          <w:rPr>
            <w:rStyle w:val="Collegamentoipertestuale"/>
            <w:rFonts w:cs="Arial"/>
            <w:i/>
            <w:color w:val="auto"/>
            <w:szCs w:val="16"/>
            <w:u w:val="none"/>
          </w:rPr>
          <w:t>L. 27 maggio 2015, n. 69</w:t>
        </w:r>
      </w:hyperlink>
      <w:r w:rsidRPr="002042B0">
        <w:rPr>
          <w:rFonts w:cs="Arial"/>
          <w:i/>
          <w:szCs w:val="16"/>
        </w:rPr>
        <w:t>.</w:t>
      </w:r>
    </w:p>
  </w:footnote>
  <w:footnote w:id="43">
    <w:p w14:paraId="6CA196B4" w14:textId="77777777" w:rsidR="00FB1500" w:rsidRPr="002042B0" w:rsidRDefault="00FB1500" w:rsidP="00D03C29">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Il reato di falso in prospetto, contemplato anteriormente alla L. 262/2005 nell'art. 2623 del codice civile, è stato abrogato e riformulato con il predetto dettato normativo e introdotto nel Testo Unico della Finanza all'art. 173-bis. Il legislatore del D. Lgs. 231/2001 non è tuttavia intervenuto a recepire la modifica.</w:t>
      </w:r>
    </w:p>
  </w:footnote>
  <w:footnote w:id="44">
    <w:p w14:paraId="0E1F56ED" w14:textId="77777777" w:rsidR="00FB1500" w:rsidRPr="002042B0" w:rsidRDefault="00FB1500" w:rsidP="006C0548">
      <w:pPr>
        <w:pStyle w:val="Testonotaapidipagina"/>
        <w:spacing w:before="60"/>
        <w:jc w:val="both"/>
        <w:rPr>
          <w:rFonts w:cs="Arial"/>
          <w:i/>
          <w:szCs w:val="16"/>
        </w:rPr>
      </w:pPr>
      <w:r w:rsidRPr="002042B0">
        <w:rPr>
          <w:rStyle w:val="Caratteredellanota"/>
          <w:rFonts w:cs="Arial"/>
          <w:i/>
          <w:szCs w:val="16"/>
        </w:rPr>
        <w:footnoteRef/>
      </w:r>
      <w:r w:rsidRPr="002042B0">
        <w:rPr>
          <w:rFonts w:cs="Arial"/>
          <w:i/>
          <w:szCs w:val="16"/>
        </w:rPr>
        <w:t xml:space="preserve"> Il reato di falsità nelle relazioni o nelle comunicazioni delle società di revisione, disciplinato dall’art. 2624 c.c. è stato abrogato dall’art. 37, comma 34 del D. Lgs. 39/2010. La nuova formulazione introdotta dal predetto articolato normativo è ora prevista all’art.27, non richiamato dall’art. 231/2001. Pertanto, il reato di falsità nelle relazioni o nelle comunicazioni delle società di revisione non è più considerato rilevante ai fini della Responsabilità amministrativa ex D. Lgs. 231/2001.</w:t>
      </w:r>
    </w:p>
  </w:footnote>
  <w:footnote w:id="45">
    <w:p w14:paraId="63568C5A" w14:textId="77777777" w:rsidR="00FB1500" w:rsidRPr="002042B0" w:rsidRDefault="00FB1500" w:rsidP="00D03C29">
      <w:pPr>
        <w:pStyle w:val="Testonotaapidipagina"/>
        <w:spacing w:before="60"/>
        <w:jc w:val="both"/>
        <w:rPr>
          <w:rFonts w:cs="Arial"/>
          <w:bCs/>
          <w:i/>
          <w:szCs w:val="16"/>
        </w:rPr>
      </w:pPr>
      <w:r w:rsidRPr="002042B0">
        <w:rPr>
          <w:rStyle w:val="Caratteredellanota"/>
          <w:rFonts w:cs="Arial"/>
          <w:i/>
          <w:szCs w:val="16"/>
        </w:rPr>
        <w:footnoteRef/>
      </w:r>
      <w:r w:rsidRPr="002042B0">
        <w:rPr>
          <w:rFonts w:cs="Arial"/>
          <w:i/>
          <w:szCs w:val="16"/>
        </w:rPr>
        <w:t xml:space="preserve"> Le parole “</w:t>
      </w:r>
      <w:r w:rsidRPr="002042B0">
        <w:rPr>
          <w:rFonts w:cs="Arial"/>
          <w:bCs/>
          <w:i/>
          <w:szCs w:val="16"/>
        </w:rPr>
        <w:t>o di revisione” sono state soppresse dall’art. 37, comma 35 lett. a) del D. Lgs. 39/2010. Le attività di impedito controllo ai revisori, pertanto, non essendo più disciplinate dall’art. 2624 c.c. (espressamente annoverato fra i reati presupposto ex D. Lgs. 231), non sono più da considerarsi rilevanti ai fini della responsabilità amministrativa degli enti. La nuova fattispecie di impedito controllo alle società di revisione, infatti, è disciplinata dall’art.29 del D. Lgs. 39/2010 non espressamente richiamato dal D. Lgs. 231/2001.</w:t>
      </w:r>
    </w:p>
  </w:footnote>
  <w:footnote w:id="46">
    <w:p w14:paraId="0A5332C3" w14:textId="77777777" w:rsidR="00FB1500" w:rsidRPr="002042B0" w:rsidRDefault="00FB1500" w:rsidP="00D03C29">
      <w:pPr>
        <w:pStyle w:val="Testonotaapidipagina"/>
        <w:spacing w:before="60"/>
        <w:rPr>
          <w:rFonts w:cs="Arial"/>
          <w:bCs/>
          <w:i/>
          <w:szCs w:val="16"/>
        </w:rPr>
      </w:pPr>
      <w:r w:rsidRPr="002042B0">
        <w:rPr>
          <w:rStyle w:val="Caratteredellanota"/>
          <w:rFonts w:cs="Arial"/>
          <w:i/>
          <w:szCs w:val="16"/>
        </w:rPr>
        <w:footnoteRef/>
      </w:r>
      <w:r w:rsidRPr="002042B0">
        <w:rPr>
          <w:rFonts w:cs="Arial"/>
          <w:i/>
          <w:szCs w:val="16"/>
        </w:rPr>
        <w:t xml:space="preserve"> Le parole </w:t>
      </w:r>
      <w:r w:rsidRPr="002042B0">
        <w:rPr>
          <w:rFonts w:cs="Arial"/>
          <w:b/>
          <w:bCs/>
          <w:i/>
          <w:szCs w:val="16"/>
        </w:rPr>
        <w:t>“</w:t>
      </w:r>
      <w:r w:rsidRPr="002042B0">
        <w:rPr>
          <w:rFonts w:cs="Arial"/>
          <w:bCs/>
          <w:i/>
          <w:szCs w:val="16"/>
        </w:rPr>
        <w:t>ad altri organi sociali o alle società di revisione” sono sostituite dalle seguenti: “o ad altri organi sociali</w:t>
      </w:r>
      <w:r w:rsidRPr="002042B0">
        <w:rPr>
          <w:rFonts w:cs="Arial"/>
          <w:b/>
          <w:bCs/>
          <w:i/>
          <w:szCs w:val="16"/>
        </w:rPr>
        <w:t>”</w:t>
      </w:r>
      <w:r w:rsidRPr="002042B0">
        <w:rPr>
          <w:rFonts w:cs="Arial"/>
          <w:bCs/>
          <w:i/>
          <w:szCs w:val="16"/>
        </w:rPr>
        <w:t xml:space="preserve"> (art. 37 comma 35 lett. b) del D. Lgs. 39/2010). Per le considerazioni derivanti dalla nuova formulazione si veda la nota precedente.</w:t>
      </w:r>
    </w:p>
  </w:footnote>
  <w:footnote w:id="47">
    <w:p w14:paraId="34CF230E" w14:textId="77777777" w:rsidR="00FB1500" w:rsidRPr="002042B0" w:rsidRDefault="00FB1500" w:rsidP="00D03C29">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Comma inserito dalla L. 262/2005.</w:t>
      </w:r>
    </w:p>
  </w:footnote>
  <w:footnote w:id="48">
    <w:p w14:paraId="09809D1E" w14:textId="77777777" w:rsidR="00FB1500" w:rsidRPr="002042B0" w:rsidRDefault="00FB1500">
      <w:pPr>
        <w:pStyle w:val="Testonotaapidipagina"/>
        <w:rPr>
          <w:rFonts w:cs="Arial"/>
          <w:i/>
          <w:szCs w:val="16"/>
        </w:rPr>
      </w:pPr>
      <w:r w:rsidRPr="002042B0">
        <w:rPr>
          <w:rStyle w:val="Rimandonotaapidipagina"/>
          <w:rFonts w:cs="Arial"/>
          <w:i/>
          <w:szCs w:val="16"/>
        </w:rPr>
        <w:footnoteRef/>
      </w:r>
      <w:r w:rsidRPr="002042B0">
        <w:rPr>
          <w:rFonts w:cs="Arial"/>
          <w:i/>
          <w:szCs w:val="16"/>
        </w:rPr>
        <w:t xml:space="preserve"> Le originarie parole: “legge 12 agosto 1982, n. 576“ sono state sostituite dal </w:t>
      </w:r>
      <w:hyperlink r:id="rId18" w:history="1">
        <w:r w:rsidRPr="002042B0">
          <w:rPr>
            <w:rStyle w:val="Collegamentoipertestuale"/>
            <w:rFonts w:cs="Arial"/>
            <w:i/>
            <w:color w:val="auto"/>
            <w:szCs w:val="16"/>
            <w:u w:val="none"/>
          </w:rPr>
          <w:t>D.L.vo 29 dicembre 2006, n. 303</w:t>
        </w:r>
      </w:hyperlink>
    </w:p>
  </w:footnote>
  <w:footnote w:id="49">
    <w:p w14:paraId="45D96CD1" w14:textId="1F1460F2" w:rsidR="00FB1500" w:rsidRDefault="00FB1500">
      <w:pPr>
        <w:pStyle w:val="Testonotaapidipagina"/>
      </w:pPr>
      <w:r>
        <w:rPr>
          <w:rStyle w:val="Rimandonotaapidipagina"/>
        </w:rPr>
        <w:footnoteRef/>
      </w:r>
      <w:r>
        <w:t xml:space="preserve"> </w:t>
      </w:r>
      <w:r w:rsidRPr="00C30664">
        <w:rPr>
          <w:i/>
          <w:iCs/>
        </w:rPr>
        <w:t>Comma abrogato dall’art. 1, comma 5 lett. a) della legge 9 gennio 2019 n° 3.</w:t>
      </w:r>
    </w:p>
  </w:footnote>
  <w:footnote w:id="50">
    <w:p w14:paraId="475F0D6C" w14:textId="344DC230" w:rsidR="00FB1500" w:rsidRDefault="00FB1500">
      <w:pPr>
        <w:pStyle w:val="Testonotaapidipagina"/>
      </w:pPr>
      <w:r>
        <w:rPr>
          <w:rStyle w:val="Rimandonotaapidipagina"/>
        </w:rPr>
        <w:footnoteRef/>
      </w:r>
      <w:r>
        <w:t xml:space="preserve"> </w:t>
      </w:r>
      <w:r w:rsidRPr="00C30664">
        <w:rPr>
          <w:i/>
          <w:iCs/>
        </w:rPr>
        <w:t xml:space="preserve">Comma abrogato dall’art. 1, comma 5 lett. </w:t>
      </w:r>
      <w:r>
        <w:rPr>
          <w:i/>
          <w:iCs/>
        </w:rPr>
        <w:t>b</w:t>
      </w:r>
      <w:r w:rsidRPr="00C30664">
        <w:rPr>
          <w:i/>
          <w:iCs/>
        </w:rPr>
        <w:t>) della legge 9 gennio 2019 n° 3.</w:t>
      </w:r>
    </w:p>
  </w:footnote>
  <w:footnote w:id="51">
    <w:p w14:paraId="261830E3" w14:textId="77777777" w:rsidR="00FB1500" w:rsidRPr="002042B0" w:rsidRDefault="00FB1500" w:rsidP="00AE706B">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Tale formulazione è stata introdotta dalla Legge Comunitaria 2004.</w:t>
      </w:r>
    </w:p>
  </w:footnote>
  <w:footnote w:id="52">
    <w:p w14:paraId="091835A8" w14:textId="77777777" w:rsidR="00FB1500" w:rsidRPr="002042B0" w:rsidRDefault="00FB1500" w:rsidP="00AE706B">
      <w:pPr>
        <w:pStyle w:val="Testonotaapidipagina"/>
        <w:spacing w:before="60"/>
        <w:rPr>
          <w:rFonts w:cs="Arial"/>
          <w:szCs w:val="16"/>
        </w:rPr>
      </w:pPr>
      <w:r w:rsidRPr="002042B0">
        <w:rPr>
          <w:rStyle w:val="Caratteredellanota"/>
          <w:rFonts w:cs="Arial"/>
          <w:i/>
          <w:szCs w:val="16"/>
        </w:rPr>
        <w:footnoteRef/>
      </w:r>
      <w:r w:rsidRPr="002042B0">
        <w:rPr>
          <w:rFonts w:cs="Arial"/>
          <w:i/>
          <w:szCs w:val="16"/>
        </w:rPr>
        <w:t xml:space="preserve"> Comma inserito dalla L. 262/2005.</w:t>
      </w:r>
    </w:p>
  </w:footnote>
  <w:footnote w:id="53">
    <w:p w14:paraId="00CF228F" w14:textId="77777777" w:rsidR="00FB1500" w:rsidRPr="002042B0" w:rsidRDefault="00FB1500" w:rsidP="00D03C29">
      <w:pPr>
        <w:pStyle w:val="Testonotaapidipagina"/>
        <w:spacing w:before="60"/>
        <w:jc w:val="both"/>
        <w:rPr>
          <w:rFonts w:cs="Arial"/>
          <w:i/>
          <w:szCs w:val="16"/>
        </w:rPr>
      </w:pPr>
      <w:r w:rsidRPr="002042B0">
        <w:rPr>
          <w:rStyle w:val="Caratteredellanota"/>
          <w:rFonts w:cs="Arial"/>
          <w:i/>
          <w:szCs w:val="16"/>
        </w:rPr>
        <w:footnoteRef/>
      </w:r>
      <w:r w:rsidRPr="002042B0">
        <w:rPr>
          <w:rFonts w:cs="Arial"/>
          <w:i/>
          <w:szCs w:val="16"/>
        </w:rPr>
        <w:t xml:space="preserve"> I reati oggetto di analisi sono stati introdotti con l’articolo 3 della Legge 7/2003 con la quale sono stati inseriti nel novero dei reati previsti dal Decreto, attraverso l’Art. 25-</w:t>
      </w:r>
      <w:r w:rsidRPr="002042B0">
        <w:rPr>
          <w:rFonts w:cs="Arial"/>
          <w:i/>
          <w:iCs/>
          <w:szCs w:val="16"/>
        </w:rPr>
        <w:t>quater</w:t>
      </w:r>
      <w:r w:rsidRPr="002042B0">
        <w:rPr>
          <w:rFonts w:cs="Arial"/>
          <w:i/>
          <w:szCs w:val="16"/>
        </w:rPr>
        <w:t xml:space="preserve">, i reati con finalità di terrorismo o di eversione dell'ordine democratico. </w:t>
      </w:r>
    </w:p>
    <w:p w14:paraId="256D8817" w14:textId="77777777" w:rsidR="00FB1500" w:rsidRPr="002042B0" w:rsidRDefault="00FB1500" w:rsidP="00D03C29">
      <w:pPr>
        <w:pStyle w:val="Testonotaapidipagina"/>
        <w:spacing w:before="60"/>
        <w:jc w:val="both"/>
        <w:rPr>
          <w:rFonts w:cs="Arial"/>
          <w:i/>
          <w:szCs w:val="16"/>
        </w:rPr>
      </w:pPr>
      <w:r w:rsidRPr="002042B0">
        <w:rPr>
          <w:rFonts w:cs="Arial"/>
          <w:i/>
          <w:szCs w:val="16"/>
        </w:rPr>
        <w:t>In particolare, il terzo comma del citato articolo prevede che se l'Ente o una sua unità organizzativa viene stabilmente utilizzato allo scopo unico o prevalente di consentire o agevolare la commissione dei reati di terrorismo o di eversione dell'ordine democratico, previsti dal codice penale e dalle leggi speciali, si applica la sanzione dell'interdizione definitiva dall'esercizio dell'attività ai sensi dell'articolo 16, comma 3.</w:t>
      </w:r>
    </w:p>
    <w:p w14:paraId="760AA069" w14:textId="77777777" w:rsidR="00FB1500" w:rsidRPr="002042B0" w:rsidRDefault="00FB1500" w:rsidP="00D03C29">
      <w:pPr>
        <w:pStyle w:val="Testonotaapidipagina"/>
        <w:spacing w:before="60"/>
        <w:rPr>
          <w:rFonts w:cs="Arial"/>
          <w:b/>
          <w:bCs/>
          <w:i/>
          <w:iCs/>
          <w:szCs w:val="16"/>
        </w:rPr>
      </w:pPr>
      <w:r w:rsidRPr="002042B0">
        <w:rPr>
          <w:rFonts w:cs="Arial"/>
          <w:b/>
          <w:bCs/>
          <w:i/>
          <w:iCs/>
          <w:szCs w:val="16"/>
        </w:rPr>
        <w:t xml:space="preserve">Reati con finalità di terrorismo o di eversione dell'ordine democratico (ex L.7/2003, Art. 3). </w:t>
      </w:r>
    </w:p>
    <w:p w14:paraId="10B8E17C" w14:textId="77777777" w:rsidR="00FB1500" w:rsidRPr="002042B0" w:rsidRDefault="00FB1500" w:rsidP="00D03C29">
      <w:pPr>
        <w:pStyle w:val="Testonotaapidipagina"/>
        <w:numPr>
          <w:ilvl w:val="0"/>
          <w:numId w:val="15"/>
        </w:numPr>
        <w:tabs>
          <w:tab w:val="clear" w:pos="502"/>
          <w:tab w:val="num" w:pos="142"/>
        </w:tabs>
        <w:spacing w:before="60"/>
        <w:ind w:left="142" w:hanging="142"/>
        <w:rPr>
          <w:rFonts w:cs="Arial"/>
          <w:i/>
          <w:iCs/>
          <w:szCs w:val="16"/>
        </w:rPr>
      </w:pPr>
      <w:r w:rsidRPr="002042B0">
        <w:rPr>
          <w:rFonts w:cs="Arial"/>
          <w:i/>
          <w:iCs/>
          <w:szCs w:val="16"/>
        </w:rPr>
        <w:t>In relazione alla commissione dei delitti aventi finalità di terrorismo o di eversione dell'ordine democratico, previsti dal codice penale e dalle leggi speciali, si applicano all'ente le seguenti sanzioni pecuniarie:</w:t>
      </w:r>
    </w:p>
    <w:p w14:paraId="1FAEFB2F" w14:textId="77777777" w:rsidR="00FB1500" w:rsidRPr="002042B0" w:rsidRDefault="00FB1500" w:rsidP="00D03C29">
      <w:pPr>
        <w:pStyle w:val="Testonotaapidipagina"/>
        <w:numPr>
          <w:ilvl w:val="1"/>
          <w:numId w:val="15"/>
        </w:numPr>
        <w:tabs>
          <w:tab w:val="clear" w:pos="644"/>
          <w:tab w:val="num" w:pos="426"/>
        </w:tabs>
        <w:spacing w:before="60"/>
        <w:ind w:left="426" w:hanging="142"/>
        <w:rPr>
          <w:rFonts w:cs="Arial"/>
          <w:i/>
          <w:iCs/>
          <w:szCs w:val="16"/>
        </w:rPr>
      </w:pPr>
      <w:r w:rsidRPr="002042B0">
        <w:rPr>
          <w:rFonts w:cs="Arial"/>
          <w:i/>
          <w:iCs/>
          <w:szCs w:val="16"/>
        </w:rPr>
        <w:t>se il delitto  è punito con la pena della reclusione inferiore a dieci anni, la sanzione pecuniaria da duecento a settecento quote;</w:t>
      </w:r>
    </w:p>
    <w:p w14:paraId="16E70934" w14:textId="77777777" w:rsidR="00FB1500" w:rsidRPr="002042B0" w:rsidRDefault="00FB1500" w:rsidP="00D03C29">
      <w:pPr>
        <w:pStyle w:val="Testonotaapidipagina"/>
        <w:numPr>
          <w:ilvl w:val="1"/>
          <w:numId w:val="15"/>
        </w:numPr>
        <w:tabs>
          <w:tab w:val="clear" w:pos="644"/>
          <w:tab w:val="num" w:pos="426"/>
        </w:tabs>
        <w:spacing w:before="60"/>
        <w:rPr>
          <w:rFonts w:cs="Arial"/>
          <w:i/>
          <w:iCs/>
          <w:szCs w:val="16"/>
        </w:rPr>
      </w:pPr>
      <w:r w:rsidRPr="002042B0">
        <w:rPr>
          <w:rFonts w:cs="Arial"/>
          <w:i/>
          <w:iCs/>
          <w:szCs w:val="16"/>
        </w:rPr>
        <w:t>se il delitto  è punito con la pena della reclusione non inferiore a dieci anni o con l'ergastolo, la sanzione pecuniaria da quattrocento a mille quote.</w:t>
      </w:r>
    </w:p>
    <w:p w14:paraId="3858BC2D" w14:textId="77777777" w:rsidR="00FB1500" w:rsidRPr="002042B0" w:rsidRDefault="00FB1500" w:rsidP="00D03C29">
      <w:pPr>
        <w:pStyle w:val="Testonotaapidipagina"/>
        <w:numPr>
          <w:ilvl w:val="0"/>
          <w:numId w:val="15"/>
        </w:numPr>
        <w:tabs>
          <w:tab w:val="clear" w:pos="502"/>
          <w:tab w:val="left" w:pos="142"/>
          <w:tab w:val="num" w:pos="284"/>
        </w:tabs>
        <w:spacing w:before="60"/>
        <w:ind w:left="142" w:hanging="142"/>
        <w:rPr>
          <w:rFonts w:cs="Arial"/>
          <w:i/>
          <w:iCs/>
          <w:szCs w:val="16"/>
        </w:rPr>
      </w:pPr>
      <w:r w:rsidRPr="002042B0">
        <w:rPr>
          <w:rFonts w:cs="Arial"/>
          <w:i/>
          <w:iCs/>
          <w:szCs w:val="16"/>
        </w:rPr>
        <w:t>Nei casi di condanna per uno dei delitti indicati nel comma 1, si applicano le sanzioni interdittive previste dall'articolo 9, comma 2, per una durata non inferiore ad un anno.</w:t>
      </w:r>
    </w:p>
    <w:p w14:paraId="3F37CB3C" w14:textId="77777777" w:rsidR="00FB1500" w:rsidRPr="002042B0" w:rsidRDefault="00FB1500" w:rsidP="00D03C29">
      <w:pPr>
        <w:pStyle w:val="Testonotaapidipagina"/>
        <w:numPr>
          <w:ilvl w:val="0"/>
          <w:numId w:val="15"/>
        </w:numPr>
        <w:tabs>
          <w:tab w:val="clear" w:pos="502"/>
          <w:tab w:val="left" w:pos="142"/>
        </w:tabs>
        <w:spacing w:before="60"/>
        <w:ind w:left="142" w:hanging="142"/>
        <w:rPr>
          <w:rFonts w:cs="Arial"/>
          <w:i/>
          <w:iCs/>
          <w:szCs w:val="16"/>
        </w:rPr>
      </w:pPr>
      <w:r w:rsidRPr="002042B0">
        <w:rPr>
          <w:rFonts w:cs="Arial"/>
          <w:i/>
          <w:iCs/>
          <w:szCs w:val="16"/>
        </w:rPr>
        <w:t>Se l'ente o una sua unità organizzativa viene stabilmente utilizzato allo scopo unico o prevalente di consentire o agevolare la commissione dei reati indicati nel comma 1, si applica la sanzione dell'interdizione definitiva dall'esercizio dell'attività ai sensi dell'articolo 16, comma 3.</w:t>
      </w:r>
    </w:p>
    <w:p w14:paraId="5A7CA22C" w14:textId="77777777" w:rsidR="00FB1500" w:rsidRPr="002042B0" w:rsidRDefault="00FB1500" w:rsidP="00AE706B">
      <w:pPr>
        <w:pStyle w:val="Testonotaapidipagina"/>
        <w:numPr>
          <w:ilvl w:val="0"/>
          <w:numId w:val="15"/>
        </w:numPr>
        <w:tabs>
          <w:tab w:val="clear" w:pos="502"/>
          <w:tab w:val="left" w:pos="142"/>
        </w:tabs>
        <w:spacing w:before="60"/>
        <w:ind w:left="142" w:hanging="142"/>
        <w:jc w:val="both"/>
        <w:rPr>
          <w:rFonts w:cs="Arial"/>
          <w:szCs w:val="16"/>
        </w:rPr>
      </w:pPr>
      <w:r w:rsidRPr="002042B0">
        <w:rPr>
          <w:rFonts w:cs="Arial"/>
          <w:i/>
          <w:iCs/>
          <w:szCs w:val="16"/>
        </w:rPr>
        <w:t>Le disposizioni dei commi 1, 2 e 3 si applicano altresì in relazione alla commissione di delitti, diversi da quelli indicati nel comma 1, che siano comunque stati posti in essere in violazione di quanto previsto dall'articolo 2 della Convenzione internazionale per la repressione del finanziamento del terrorismo fatta a New York il 9 dicembre 1999.</w:t>
      </w:r>
    </w:p>
  </w:footnote>
  <w:footnote w:id="54">
    <w:p w14:paraId="7A6668F8" w14:textId="77777777" w:rsidR="00FB1500" w:rsidRPr="002042B0" w:rsidRDefault="00FB1500" w:rsidP="00837741">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Se l’Ente o una sua U.O. viene stabilmente utilizzato allo scopo unico o prevalente di consentire o agevolare la commissione del presente reato, si applica la sanzione dell’interdizione definitiva all’esercizio dell’attività ex art. 16, c. 3, D. Lgs. 231/2001.</w:t>
      </w:r>
    </w:p>
  </w:footnote>
  <w:footnote w:id="55">
    <w:p w14:paraId="45D5DD04" w14:textId="77777777" w:rsidR="00FB1500" w:rsidRPr="002042B0" w:rsidRDefault="00FB1500">
      <w:pPr>
        <w:pStyle w:val="Testonotaapidipagina"/>
        <w:rPr>
          <w:rFonts w:cs="Arial"/>
          <w:szCs w:val="16"/>
        </w:rPr>
      </w:pPr>
      <w:r w:rsidRPr="002042B0">
        <w:rPr>
          <w:rStyle w:val="Rimandonotaapidipagina"/>
          <w:rFonts w:cs="Arial"/>
          <w:szCs w:val="16"/>
        </w:rPr>
        <w:footnoteRef/>
      </w:r>
      <w:r w:rsidRPr="002042B0">
        <w:rPr>
          <w:rFonts w:cs="Arial"/>
          <w:szCs w:val="16"/>
        </w:rPr>
        <w:t xml:space="preserve"> </w:t>
      </w:r>
      <w:r w:rsidRPr="002042B0">
        <w:rPr>
          <w:rFonts w:cs="Arial"/>
          <w:i/>
          <w:szCs w:val="16"/>
        </w:rPr>
        <w:t>Se l’Ente o una sua U.O. viene stabilmente utilizzato allo scopo unico o prevalente di consentire o agevolare la commissione del presente reato, si applica la sanzione dell’interdizione definitiva all’esercizio dell’attività ex art. 16, c. 3, D. Lgs. 231/2001.</w:t>
      </w:r>
    </w:p>
  </w:footnote>
  <w:footnote w:id="56">
    <w:p w14:paraId="388CC416" w14:textId="77777777" w:rsidR="00FB1500" w:rsidRPr="002042B0" w:rsidRDefault="00FB1500" w:rsidP="00D03C29">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Numero così modificato dall’art. 93, comma 1, lett. s), </w:t>
      </w:r>
      <w:hyperlink r:id="rId19" w:history="1">
        <w:r w:rsidRPr="002042B0">
          <w:rPr>
            <w:rStyle w:val="Collegamentoipertestuale"/>
            <w:rFonts w:cs="Arial"/>
            <w:i/>
            <w:color w:val="auto"/>
            <w:szCs w:val="16"/>
            <w:u w:val="none"/>
          </w:rPr>
          <w:t>D. Lgs. 28 dicembre 2013, n. 154</w:t>
        </w:r>
      </w:hyperlink>
      <w:r w:rsidRPr="002042B0">
        <w:rPr>
          <w:rFonts w:cs="Arial"/>
          <w:i/>
          <w:szCs w:val="16"/>
        </w:rPr>
        <w:t>, a decorrere dal 7 febbraio 2014.</w:t>
      </w:r>
    </w:p>
  </w:footnote>
  <w:footnote w:id="57">
    <w:p w14:paraId="0B4B4D79" w14:textId="77777777" w:rsidR="00FB1500" w:rsidRPr="002042B0" w:rsidRDefault="00FB1500" w:rsidP="00D03C29">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aggiunto dall'art. 4, </w:t>
      </w:r>
      <w:hyperlink r:id="rId20" w:history="1">
        <w:r w:rsidRPr="002042B0">
          <w:rPr>
            <w:rStyle w:val="Collegamentoipertestuale"/>
            <w:rFonts w:cs="Arial"/>
            <w:i/>
            <w:color w:val="auto"/>
            <w:szCs w:val="16"/>
            <w:u w:val="none"/>
          </w:rPr>
          <w:t>L. 1 ottobre 2012, n. 172</w:t>
        </w:r>
      </w:hyperlink>
      <w:r w:rsidRPr="002042B0">
        <w:rPr>
          <w:rFonts w:cs="Arial"/>
          <w:i/>
          <w:szCs w:val="16"/>
        </w:rPr>
        <w:t>.</w:t>
      </w:r>
    </w:p>
  </w:footnote>
  <w:footnote w:id="58">
    <w:p w14:paraId="62E7C763" w14:textId="77777777" w:rsidR="00FB1500" w:rsidRPr="002042B0" w:rsidRDefault="00FB1500" w:rsidP="00D03C29">
      <w:pPr>
        <w:pStyle w:val="Normale1"/>
        <w:spacing w:before="60"/>
        <w:jc w:val="both"/>
        <w:rPr>
          <w:rFonts w:cs="Arial"/>
          <w:sz w:val="16"/>
          <w:szCs w:val="16"/>
          <w:lang w:val="it-IT"/>
        </w:rPr>
      </w:pPr>
      <w:r w:rsidRPr="002042B0">
        <w:rPr>
          <w:rStyle w:val="Caratteredellanota"/>
          <w:rFonts w:cs="Arial"/>
          <w:sz w:val="16"/>
          <w:szCs w:val="16"/>
        </w:rPr>
        <w:footnoteRef/>
      </w:r>
      <w:r w:rsidRPr="002042B0">
        <w:rPr>
          <w:rFonts w:cs="Arial"/>
          <w:sz w:val="16"/>
          <w:szCs w:val="16"/>
          <w:lang w:val="it-IT"/>
        </w:rPr>
        <w:t xml:space="preserve"> La Legge 6 febbraio 2006, n. 38 "</w:t>
      </w:r>
      <w:r w:rsidRPr="002042B0">
        <w:rPr>
          <w:rFonts w:cs="Arial"/>
          <w:i/>
          <w:sz w:val="16"/>
          <w:szCs w:val="16"/>
          <w:lang w:val="it-IT"/>
        </w:rPr>
        <w:t>Disposizioni in materia di lotta contro lo sfruttamento sessuale dei bambini e la pedopornografia anche a mezzo Internet</w:t>
      </w:r>
      <w:r w:rsidRPr="002042B0">
        <w:rPr>
          <w:rFonts w:cs="Arial"/>
          <w:sz w:val="16"/>
          <w:szCs w:val="16"/>
          <w:lang w:val="it-IT"/>
        </w:rPr>
        <w:t>", pubblicata sulla Gazzetta Ufficiale del 15 febbraio 2006 n. 38 (in vigore dal 2 marzo 2006) ha modificato l'art. 25-quinquies del D. Lgs. 231/01 con riferimento a talune fattispecie di delitti contro la personalità individuale ai quali è estesa la responsabilità amministrativa dell'ente derivante da reato.</w:t>
      </w:r>
    </w:p>
    <w:p w14:paraId="70D91626" w14:textId="77777777" w:rsidR="00FB1500" w:rsidRPr="002042B0" w:rsidRDefault="00FB1500" w:rsidP="00D03C29">
      <w:pPr>
        <w:pStyle w:val="Elencocontinua21"/>
        <w:spacing w:before="60" w:after="0"/>
        <w:jc w:val="both"/>
        <w:rPr>
          <w:rFonts w:cs="Arial"/>
          <w:i/>
          <w:iCs/>
          <w:sz w:val="16"/>
          <w:szCs w:val="16"/>
          <w:lang w:val="it-IT"/>
        </w:rPr>
      </w:pPr>
      <w:r w:rsidRPr="002042B0">
        <w:rPr>
          <w:rFonts w:cs="Arial"/>
          <w:i/>
          <w:iCs/>
          <w:sz w:val="16"/>
          <w:szCs w:val="16"/>
          <w:lang w:val="it-IT"/>
        </w:rPr>
        <w:t>«Art. 25-quinquies (Delitti contro la personalità individuale) modificato dalla citata legge:</w:t>
      </w:r>
    </w:p>
    <w:p w14:paraId="5333B34E" w14:textId="77777777" w:rsidR="00FB1500" w:rsidRPr="002042B0" w:rsidRDefault="00FB1500" w:rsidP="00D03C29">
      <w:pPr>
        <w:pStyle w:val="Elencocontinua21"/>
        <w:spacing w:before="60" w:after="0"/>
        <w:jc w:val="both"/>
        <w:rPr>
          <w:rFonts w:cs="Arial"/>
          <w:i/>
          <w:iCs/>
          <w:sz w:val="16"/>
          <w:szCs w:val="16"/>
          <w:lang w:val="it-IT"/>
        </w:rPr>
      </w:pPr>
      <w:r w:rsidRPr="002042B0">
        <w:rPr>
          <w:rFonts w:cs="Arial"/>
          <w:i/>
          <w:iCs/>
          <w:sz w:val="16"/>
          <w:szCs w:val="16"/>
          <w:lang w:val="it-IT"/>
        </w:rPr>
        <w:t>1. In relazione alla commissione dei delitti previsti dalla sezione I del capo III del titolo XII del libro II del codice penale si applicano all'ente le seguenti sanzioni pecuniarie:</w:t>
      </w:r>
    </w:p>
    <w:p w14:paraId="017288CA" w14:textId="77777777" w:rsidR="00FB1500" w:rsidRPr="002042B0" w:rsidRDefault="00FB1500" w:rsidP="00D03C29">
      <w:pPr>
        <w:pStyle w:val="Elencocontinua21"/>
        <w:spacing w:before="60" w:after="0"/>
        <w:ind w:left="284" w:hanging="142"/>
        <w:jc w:val="both"/>
        <w:rPr>
          <w:rFonts w:cs="Arial"/>
          <w:i/>
          <w:iCs/>
          <w:sz w:val="16"/>
          <w:szCs w:val="16"/>
          <w:lang w:val="it-IT"/>
        </w:rPr>
      </w:pPr>
      <w:r w:rsidRPr="002042B0">
        <w:rPr>
          <w:rFonts w:cs="Arial"/>
          <w:i/>
          <w:iCs/>
          <w:sz w:val="16"/>
          <w:szCs w:val="16"/>
          <w:lang w:val="it-IT"/>
        </w:rPr>
        <w:t>a) per i delitti di cui agli articoli 600, 601 e 602, la sanzione pecuniaria da quattrocento a mille quote;</w:t>
      </w:r>
    </w:p>
    <w:p w14:paraId="21F64B82" w14:textId="77777777" w:rsidR="00FB1500" w:rsidRPr="002042B0" w:rsidRDefault="00FB1500" w:rsidP="00D03C29">
      <w:pPr>
        <w:pStyle w:val="Elencocontinua21"/>
        <w:spacing w:before="60" w:after="0"/>
        <w:ind w:left="360" w:hanging="218"/>
        <w:jc w:val="both"/>
        <w:rPr>
          <w:rFonts w:cs="Arial"/>
          <w:i/>
          <w:iCs/>
          <w:sz w:val="16"/>
          <w:szCs w:val="16"/>
          <w:lang w:val="it-IT"/>
        </w:rPr>
      </w:pPr>
      <w:r w:rsidRPr="002042B0">
        <w:rPr>
          <w:rFonts w:cs="Arial"/>
          <w:i/>
          <w:iCs/>
          <w:sz w:val="16"/>
          <w:szCs w:val="16"/>
          <w:lang w:val="it-IT"/>
        </w:rPr>
        <w:t>b) per i delitti di cui agli articoli 600-bis, primo comma, 600-ter, primo e secondo comma, anche se relativi al materiale pornografico di cui all'Art. 600-quater.1 e 600-quinquies, la sanzione pecuniaria da trecento a ottocento quote;</w:t>
      </w:r>
    </w:p>
    <w:p w14:paraId="00BB6E75" w14:textId="77777777" w:rsidR="00FB1500" w:rsidRPr="002042B0" w:rsidRDefault="00FB1500" w:rsidP="00D03C29">
      <w:pPr>
        <w:pStyle w:val="Elencocontinua21"/>
        <w:spacing w:before="60" w:after="0"/>
        <w:ind w:left="360" w:hanging="218"/>
        <w:jc w:val="both"/>
        <w:rPr>
          <w:rFonts w:cs="Arial"/>
          <w:i/>
          <w:iCs/>
          <w:sz w:val="16"/>
          <w:szCs w:val="16"/>
          <w:lang w:val="it-IT"/>
        </w:rPr>
      </w:pPr>
      <w:r w:rsidRPr="002042B0">
        <w:rPr>
          <w:rFonts w:cs="Arial"/>
          <w:i/>
          <w:iCs/>
          <w:sz w:val="16"/>
          <w:szCs w:val="16"/>
          <w:lang w:val="it-IT"/>
        </w:rPr>
        <w:t>c) per i delitti di cui agli articoli 600-bis, secondo comma, 600-ter, terzo e quarto comma, e 600-quater, anche se relativi al materiale pornografico di cui all'Art. 600-quater.1, la sanzione pecuniaria da duecento a settecento quote.</w:t>
      </w:r>
    </w:p>
    <w:p w14:paraId="31892E46" w14:textId="77777777" w:rsidR="00FB1500" w:rsidRPr="002042B0" w:rsidRDefault="00FB1500" w:rsidP="00D03C29">
      <w:pPr>
        <w:pStyle w:val="Elencocontinua21"/>
        <w:spacing w:before="60" w:after="0"/>
        <w:jc w:val="both"/>
        <w:rPr>
          <w:rFonts w:cs="Arial"/>
          <w:i/>
          <w:iCs/>
          <w:sz w:val="16"/>
          <w:szCs w:val="16"/>
          <w:lang w:val="it-IT"/>
        </w:rPr>
      </w:pPr>
      <w:r w:rsidRPr="002042B0">
        <w:rPr>
          <w:rFonts w:cs="Arial"/>
          <w:i/>
          <w:iCs/>
          <w:sz w:val="16"/>
          <w:szCs w:val="16"/>
          <w:lang w:val="it-IT"/>
        </w:rPr>
        <w:t>2. Nei casi di condanna per uno dei delitti indicati nel comma 1, lettere a) e b), si applicano le sanzioni interdittive previste dall'Art. 9, comma 2, per una durata non inferiore ad un anno.</w:t>
      </w:r>
    </w:p>
    <w:p w14:paraId="76C0F241" w14:textId="77777777" w:rsidR="00FB1500" w:rsidRPr="002042B0" w:rsidRDefault="00FB1500" w:rsidP="00D03C29">
      <w:pPr>
        <w:pStyle w:val="Elencocontinua21"/>
        <w:spacing w:before="60" w:after="0"/>
        <w:jc w:val="both"/>
        <w:rPr>
          <w:rFonts w:cs="Arial"/>
          <w:i/>
          <w:iCs/>
          <w:sz w:val="16"/>
          <w:szCs w:val="16"/>
          <w:lang w:val="it-IT"/>
        </w:rPr>
      </w:pPr>
      <w:r w:rsidRPr="002042B0">
        <w:rPr>
          <w:rFonts w:cs="Arial"/>
          <w:i/>
          <w:iCs/>
          <w:sz w:val="16"/>
          <w:szCs w:val="16"/>
          <w:lang w:val="it-IT"/>
        </w:rPr>
        <w:t>3. Se l'ente o una sua unità organizzativa viene stabilmente utilizzato allo scopo unico o prevalente di consentire o agevolare la commissione dei reati indicati nel comma 1, si applica la sanzione dell'interdizione definitiva dall'esercizio dell'attività ai sensi dell'Art. 16, comma 3».</w:t>
      </w:r>
    </w:p>
  </w:footnote>
  <w:footnote w:id="59">
    <w:p w14:paraId="631AABDC" w14:textId="77777777" w:rsidR="00FB1500" w:rsidRPr="002042B0" w:rsidRDefault="00FB1500" w:rsidP="00837741">
      <w:pPr>
        <w:pStyle w:val="Testonotaapidipagina"/>
        <w:spacing w:before="60"/>
        <w:jc w:val="both"/>
        <w:rPr>
          <w:rFonts w:cs="Arial"/>
          <w:szCs w:val="16"/>
        </w:rPr>
      </w:pPr>
      <w:r w:rsidRPr="002042B0">
        <w:rPr>
          <w:rStyle w:val="Rimandonotaapidipagina"/>
          <w:rFonts w:cs="Arial"/>
          <w:szCs w:val="16"/>
        </w:rPr>
        <w:footnoteRef/>
      </w:r>
      <w:r w:rsidRPr="002042B0">
        <w:rPr>
          <w:rFonts w:cs="Arial"/>
          <w:szCs w:val="16"/>
        </w:rPr>
        <w:t xml:space="preserve"> </w:t>
      </w:r>
      <w:r w:rsidRPr="002042B0">
        <w:rPr>
          <w:rFonts w:cs="Arial"/>
          <w:i/>
          <w:szCs w:val="16"/>
        </w:rPr>
        <w:t>Se l’Ente o una sua U.O. viene stabilmente utilizzato allo scopo unico o prevalente di consentire o agevolare la commissione dei reati contemplati dall’art. 25-quinquies, si applica la sanzione dell’interdizione definitiva all’esercizio dell’attività ex art. 16, c. 3, D. Lgs. 231/2001.</w:t>
      </w:r>
    </w:p>
  </w:footnote>
  <w:footnote w:id="60">
    <w:p w14:paraId="114007B1" w14:textId="77777777" w:rsidR="00FB1500" w:rsidRPr="002042B0" w:rsidRDefault="00FB1500" w:rsidP="00D03C29">
      <w:pPr>
        <w:pStyle w:val="Testonotaapidipagina"/>
        <w:spacing w:before="60"/>
        <w:rPr>
          <w:rFonts w:cs="Arial"/>
          <w:szCs w:val="16"/>
        </w:rPr>
      </w:pPr>
      <w:r w:rsidRPr="002042B0">
        <w:rPr>
          <w:rStyle w:val="Rimandonotaapidipagina"/>
          <w:rFonts w:cs="Arial"/>
          <w:szCs w:val="16"/>
        </w:rPr>
        <w:footnoteRef/>
      </w:r>
      <w:r w:rsidRPr="002042B0">
        <w:rPr>
          <w:rFonts w:cs="Arial"/>
          <w:szCs w:val="16"/>
        </w:rPr>
        <w:t xml:space="preserve"> Comma così modificato dall’art. 2, comma 1, lett. a), </w:t>
      </w:r>
      <w:hyperlink r:id="rId21" w:history="1">
        <w:r w:rsidRPr="002042B0">
          <w:rPr>
            <w:rStyle w:val="Collegamentoipertestuale"/>
            <w:rFonts w:cs="Arial"/>
            <w:color w:val="auto"/>
            <w:szCs w:val="16"/>
            <w:u w:val="none"/>
          </w:rPr>
          <w:t>D. Lgs. 4 marzo 2014, n. 24</w:t>
        </w:r>
      </w:hyperlink>
      <w:r w:rsidRPr="002042B0">
        <w:rPr>
          <w:rStyle w:val="Collegamentoipertestuale"/>
          <w:rFonts w:cs="Arial"/>
          <w:color w:val="auto"/>
          <w:szCs w:val="16"/>
          <w:u w:val="none"/>
        </w:rPr>
        <w:t>.</w:t>
      </w:r>
    </w:p>
  </w:footnote>
  <w:footnote w:id="61">
    <w:p w14:paraId="6073D2F0" w14:textId="77777777" w:rsidR="00FB1500" w:rsidRPr="002042B0" w:rsidRDefault="00FB1500" w:rsidP="00D03C29">
      <w:pPr>
        <w:pStyle w:val="Testonotaapidipagina"/>
        <w:spacing w:before="60"/>
        <w:rPr>
          <w:rFonts w:cs="Arial"/>
          <w:szCs w:val="16"/>
        </w:rPr>
      </w:pPr>
      <w:r w:rsidRPr="002042B0">
        <w:rPr>
          <w:rStyle w:val="Rimandonotaapidipagina"/>
          <w:rFonts w:cs="Arial"/>
          <w:szCs w:val="16"/>
        </w:rPr>
        <w:footnoteRef/>
      </w:r>
      <w:r w:rsidRPr="002042B0">
        <w:rPr>
          <w:rFonts w:cs="Arial"/>
          <w:szCs w:val="16"/>
        </w:rPr>
        <w:t xml:space="preserve"> C</w:t>
      </w:r>
      <w:r w:rsidRPr="00BA463D">
        <w:rPr>
          <w:rFonts w:cs="Arial"/>
          <w:i/>
          <w:szCs w:val="16"/>
        </w:rPr>
        <w:t xml:space="preserve">omma abrogato dall’art. 3, comma 1, lett. a), </w:t>
      </w:r>
      <w:hyperlink r:id="rId22" w:history="1">
        <w:r w:rsidRPr="00BA463D">
          <w:rPr>
            <w:i/>
          </w:rPr>
          <w:t>L. 2 luglio 2010, n. 108</w:t>
        </w:r>
      </w:hyperlink>
      <w:r w:rsidRPr="00BA463D">
        <w:rPr>
          <w:i/>
        </w:rPr>
        <w:t>.</w:t>
      </w:r>
    </w:p>
  </w:footnote>
  <w:footnote w:id="62">
    <w:p w14:paraId="56701F85" w14:textId="77777777" w:rsidR="00FB1500" w:rsidRPr="002042B0" w:rsidRDefault="00FB1500" w:rsidP="00BD568F">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Così sostituito dall'art. 4, </w:t>
      </w:r>
      <w:hyperlink r:id="rId23" w:history="1">
        <w:r w:rsidRPr="002042B0">
          <w:rPr>
            <w:rStyle w:val="Collegamentoipertestuale"/>
            <w:rFonts w:cs="Arial"/>
            <w:i/>
            <w:color w:val="auto"/>
            <w:szCs w:val="16"/>
            <w:u w:val="none"/>
          </w:rPr>
          <w:t>L. 1 ottobre 2012, n. 172</w:t>
        </w:r>
      </w:hyperlink>
      <w:r w:rsidRPr="002042B0">
        <w:rPr>
          <w:rStyle w:val="Collegamentoipertestuale"/>
          <w:rFonts w:cs="Arial"/>
          <w:i/>
          <w:color w:val="auto"/>
          <w:szCs w:val="16"/>
          <w:u w:val="none"/>
        </w:rPr>
        <w:t>.</w:t>
      </w:r>
    </w:p>
  </w:footnote>
  <w:footnote w:id="63">
    <w:p w14:paraId="26762575" w14:textId="77777777" w:rsidR="00FB1500" w:rsidRPr="002042B0" w:rsidRDefault="00FB1500" w:rsidP="00BD568F">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.Così sostituito dall’art. 2, co. 1, lett. a), </w:t>
      </w:r>
      <w:hyperlink r:id="rId24" w:history="1">
        <w:r w:rsidRPr="002042B0">
          <w:rPr>
            <w:rStyle w:val="Collegamentoipertestuale"/>
            <w:rFonts w:cs="Arial"/>
            <w:i/>
            <w:color w:val="auto"/>
            <w:szCs w:val="16"/>
            <w:u w:val="none"/>
          </w:rPr>
          <w:t>L. 6 febbraio 2006, n. 38</w:t>
        </w:r>
      </w:hyperlink>
      <w:r w:rsidRPr="002042B0">
        <w:rPr>
          <w:rFonts w:cs="Arial"/>
          <w:i/>
          <w:szCs w:val="16"/>
        </w:rPr>
        <w:t xml:space="preserve"> e successivamente dall'art. 4, </w:t>
      </w:r>
      <w:hyperlink r:id="rId25" w:history="1">
        <w:r w:rsidRPr="002042B0">
          <w:rPr>
            <w:rStyle w:val="Collegamentoipertestuale"/>
            <w:rFonts w:cs="Arial"/>
            <w:i/>
            <w:color w:val="auto"/>
            <w:szCs w:val="16"/>
            <w:u w:val="none"/>
          </w:rPr>
          <w:t>L. 1 ottobre 2012, n. 172</w:t>
        </w:r>
      </w:hyperlink>
      <w:r w:rsidRPr="002042B0">
        <w:rPr>
          <w:rStyle w:val="Collegamentoipertestuale"/>
          <w:rFonts w:cs="Arial"/>
          <w:i/>
          <w:color w:val="auto"/>
          <w:szCs w:val="16"/>
          <w:u w:val="none"/>
        </w:rPr>
        <w:t>.</w:t>
      </w:r>
    </w:p>
  </w:footnote>
  <w:footnote w:id="64">
    <w:p w14:paraId="1D87C1D0" w14:textId="77777777" w:rsidR="00FB1500" w:rsidRPr="002042B0" w:rsidRDefault="00FB1500" w:rsidP="00BD568F">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Comma modificato dalla L. 38/2006.</w:t>
      </w:r>
    </w:p>
  </w:footnote>
  <w:footnote w:id="65">
    <w:p w14:paraId="7C2306E6" w14:textId="77777777" w:rsidR="00FB1500" w:rsidRPr="002042B0" w:rsidRDefault="00FB1500" w:rsidP="00BD568F">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Comma aggiunto dalla L. 38/2006.</w:t>
      </w:r>
    </w:p>
  </w:footnote>
  <w:footnote w:id="66">
    <w:p w14:paraId="66CCAA8D" w14:textId="77777777" w:rsidR="00FB1500" w:rsidRPr="002042B0" w:rsidRDefault="00FB1500" w:rsidP="00BD568F">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aggiunto dall'art. 4, </w:t>
      </w:r>
      <w:hyperlink r:id="rId26" w:history="1">
        <w:r w:rsidRPr="002042B0">
          <w:rPr>
            <w:rStyle w:val="Collegamentoipertestuale"/>
            <w:rFonts w:cs="Arial"/>
            <w:i/>
            <w:color w:val="auto"/>
            <w:szCs w:val="16"/>
            <w:u w:val="none"/>
          </w:rPr>
          <w:t>L. 1 ottobre 2012, n. 172</w:t>
        </w:r>
      </w:hyperlink>
      <w:r w:rsidRPr="002042B0">
        <w:rPr>
          <w:rStyle w:val="Collegamentoipertestuale"/>
          <w:rFonts w:cs="Arial"/>
          <w:i/>
          <w:color w:val="auto"/>
          <w:szCs w:val="16"/>
          <w:u w:val="none"/>
        </w:rPr>
        <w:t>.</w:t>
      </w:r>
    </w:p>
  </w:footnote>
  <w:footnote w:id="67">
    <w:p w14:paraId="54B7CCF2" w14:textId="77777777" w:rsidR="00FB1500" w:rsidRPr="002042B0" w:rsidRDefault="00FB1500" w:rsidP="00B86D73">
      <w:pPr>
        <w:pStyle w:val="Testonotaapidipagina"/>
        <w:rPr>
          <w:rFonts w:cs="Arial"/>
          <w:i/>
          <w:szCs w:val="16"/>
        </w:rPr>
      </w:pPr>
      <w:r w:rsidRPr="002042B0">
        <w:rPr>
          <w:rStyle w:val="Rimandonotaapidipagina"/>
          <w:rFonts w:cs="Arial"/>
          <w:i/>
          <w:szCs w:val="16"/>
        </w:rPr>
        <w:footnoteRef/>
      </w:r>
      <w:r w:rsidRPr="002042B0">
        <w:rPr>
          <w:rFonts w:cs="Arial"/>
          <w:i/>
          <w:szCs w:val="16"/>
        </w:rPr>
        <w:t xml:space="preserve"> Articolo così sostituito dall’art. 2, comma 1, lett. b), </w:t>
      </w:r>
      <w:hyperlink r:id="rId27" w:history="1">
        <w:r w:rsidRPr="002042B0">
          <w:rPr>
            <w:rStyle w:val="Collegamentoipertestuale"/>
            <w:rFonts w:cs="Arial"/>
            <w:i/>
            <w:color w:val="auto"/>
            <w:szCs w:val="16"/>
            <w:u w:val="none"/>
          </w:rPr>
          <w:t>D. Lgs. 4 marzo 2014, n. 24</w:t>
        </w:r>
      </w:hyperlink>
      <w:r w:rsidRPr="002042B0">
        <w:rPr>
          <w:rFonts w:cs="Arial"/>
          <w:i/>
          <w:szCs w:val="16"/>
        </w:rPr>
        <w:t>.</w:t>
      </w:r>
    </w:p>
  </w:footnote>
  <w:footnote w:id="68">
    <w:p w14:paraId="2A3E4512" w14:textId="77777777" w:rsidR="00FB1500" w:rsidRPr="00C86074" w:rsidRDefault="00FB1500" w:rsidP="00C86074">
      <w:pPr>
        <w:pStyle w:val="Elencocontinua31"/>
        <w:spacing w:before="0" w:after="0"/>
        <w:jc w:val="both"/>
        <w:rPr>
          <w:rFonts w:ascii="Times New Roman" w:hAnsi="Times New Roman"/>
          <w:lang w:val="it-IT"/>
        </w:rPr>
      </w:pPr>
      <w:r w:rsidRPr="004D13ED">
        <w:rPr>
          <w:rStyle w:val="Rimandonotaapidipagina"/>
          <w:rFonts w:ascii="Times New Roman" w:hAnsi="Times New Roman"/>
          <w:sz w:val="18"/>
        </w:rPr>
        <w:footnoteRef/>
      </w:r>
      <w:r w:rsidRPr="00C86074">
        <w:rPr>
          <w:rFonts w:ascii="Times New Roman" w:hAnsi="Times New Roman"/>
          <w:sz w:val="18"/>
          <w:lang w:val="it-IT"/>
        </w:rPr>
        <w:t xml:space="preserve"> </w:t>
      </w:r>
      <w:r w:rsidRPr="00C86074">
        <w:rPr>
          <w:rFonts w:cs="Arial"/>
          <w:i/>
          <w:iCs/>
          <w:sz w:val="18"/>
          <w:szCs w:val="18"/>
          <w:lang w:val="it-IT"/>
        </w:rPr>
        <w:t>Articolo da ultimo modificato dalla L. n. 199/2016.</w:t>
      </w:r>
    </w:p>
  </w:footnote>
  <w:footnote w:id="69">
    <w:p w14:paraId="5E9972FC" w14:textId="04EFF9BD" w:rsidR="00FB1500" w:rsidRPr="002042B0" w:rsidRDefault="00FB1500" w:rsidP="00F86065">
      <w:pPr>
        <w:pStyle w:val="Testonotaapidipagina"/>
        <w:spacing w:before="60"/>
        <w:rPr>
          <w:rFonts w:cs="Arial"/>
          <w:szCs w:val="16"/>
        </w:rPr>
      </w:pPr>
      <w:r w:rsidRPr="00CC459B">
        <w:rPr>
          <w:rStyle w:val="Rimandonotaapidipagina"/>
          <w:rFonts w:cs="Arial"/>
          <w:i/>
          <w:szCs w:val="16"/>
        </w:rPr>
        <w:footnoteRef/>
      </w:r>
      <w:r w:rsidRPr="00CC459B">
        <w:rPr>
          <w:rFonts w:cs="Arial"/>
          <w:i/>
          <w:szCs w:val="16"/>
        </w:rPr>
        <w:t xml:space="preserve"> Comma aggiunto dall’art. 1, comma 18 del D. Lgs. n. 101 del 17.7.2009 e modificato dall’art. 4 comma 8 lettere a),b) e c).</w:t>
      </w:r>
    </w:p>
  </w:footnote>
  <w:footnote w:id="70">
    <w:p w14:paraId="438AB05A" w14:textId="69CE1456" w:rsidR="00FB1500" w:rsidRDefault="00FB1500">
      <w:pPr>
        <w:pStyle w:val="Testonotaapidipagina"/>
      </w:pPr>
      <w:r>
        <w:rPr>
          <w:rStyle w:val="Rimandonotaapidipagina"/>
        </w:rPr>
        <w:footnoteRef/>
      </w:r>
      <w:r>
        <w:t xml:space="preserve"> </w:t>
      </w:r>
      <w:r w:rsidRPr="005A0611">
        <w:rPr>
          <w:i/>
          <w:iCs/>
        </w:rPr>
        <w:t>Articolo modificato dall’art. 4, comma 13 del D.Lgs 107 del 10 agosto 2018.</w:t>
      </w:r>
    </w:p>
  </w:footnote>
  <w:footnote w:id="71">
    <w:p w14:paraId="3FDD24FC" w14:textId="77777777" w:rsidR="00FB1500" w:rsidRPr="002042B0" w:rsidRDefault="00FB1500" w:rsidP="00F86065">
      <w:pPr>
        <w:pStyle w:val="NormaleWeb1"/>
        <w:spacing w:before="60" w:after="0"/>
        <w:jc w:val="both"/>
        <w:rPr>
          <w:rFonts w:ascii="Arial" w:hAnsi="Arial" w:cs="Arial"/>
          <w:i/>
          <w:sz w:val="16"/>
          <w:szCs w:val="16"/>
        </w:rPr>
      </w:pPr>
      <w:r w:rsidRPr="002042B0">
        <w:rPr>
          <w:rStyle w:val="Caratteredellanota"/>
          <w:rFonts w:ascii="Arial" w:hAnsi="Arial" w:cs="Arial"/>
          <w:i/>
          <w:sz w:val="16"/>
          <w:szCs w:val="16"/>
        </w:rPr>
        <w:footnoteRef/>
      </w:r>
      <w:r w:rsidRPr="002042B0">
        <w:rPr>
          <w:rFonts w:ascii="Arial" w:hAnsi="Arial" w:cs="Arial"/>
          <w:i/>
          <w:sz w:val="16"/>
          <w:szCs w:val="16"/>
        </w:rPr>
        <w:t xml:space="preserve"> La legge 3 agosto 2007, n. 123 </w:t>
      </w:r>
      <w:r w:rsidRPr="002042B0">
        <w:rPr>
          <w:rFonts w:ascii="Arial" w:hAnsi="Arial" w:cs="Arial"/>
          <w:bCs/>
          <w:i/>
          <w:sz w:val="16"/>
          <w:szCs w:val="16"/>
        </w:rPr>
        <w:t xml:space="preserve">"Misure in tema di tutela della salute e della sicurezza sul lavoro e delega al Governo per il riassetto e la riforma della normativa in materia", </w:t>
      </w:r>
      <w:r w:rsidRPr="002042B0">
        <w:rPr>
          <w:rFonts w:ascii="Arial" w:hAnsi="Arial" w:cs="Arial"/>
          <w:i/>
          <w:sz w:val="16"/>
          <w:szCs w:val="16"/>
        </w:rPr>
        <w:t xml:space="preserve">pubblicata nella </w:t>
      </w:r>
      <w:r w:rsidRPr="002042B0">
        <w:rPr>
          <w:rFonts w:ascii="Arial" w:hAnsi="Arial" w:cs="Arial"/>
          <w:i/>
          <w:iCs/>
          <w:sz w:val="16"/>
          <w:szCs w:val="16"/>
        </w:rPr>
        <w:t>Gazzetta Ufficiale</w:t>
      </w:r>
      <w:r w:rsidRPr="002042B0">
        <w:rPr>
          <w:rFonts w:ascii="Arial" w:hAnsi="Arial" w:cs="Arial"/>
          <w:i/>
          <w:sz w:val="16"/>
          <w:szCs w:val="16"/>
        </w:rPr>
        <w:t xml:space="preserve"> n. 185 del 10 agosto 2007, ha previsto l’introduzione dell’art. 25-septies nel D. Lgs. 231/2001. L’art. 25-septies è stato tuttavia riformulato dal Testo Unico sulla Sicurezza sul Lavoro (D. Lgs. 9 aprile 2008, n.81):</w:t>
      </w:r>
    </w:p>
    <w:p w14:paraId="21E09F8E" w14:textId="77777777" w:rsidR="00FB1500" w:rsidRPr="002042B0" w:rsidRDefault="00FB1500" w:rsidP="00F86065">
      <w:pPr>
        <w:spacing w:before="60"/>
        <w:rPr>
          <w:rFonts w:ascii="Arial" w:hAnsi="Arial" w:cs="Arial"/>
          <w:i/>
          <w:sz w:val="16"/>
          <w:szCs w:val="16"/>
        </w:rPr>
      </w:pPr>
      <w:r w:rsidRPr="002042B0">
        <w:rPr>
          <w:rFonts w:ascii="Arial" w:hAnsi="Arial" w:cs="Arial"/>
          <w:i/>
          <w:sz w:val="16"/>
          <w:szCs w:val="16"/>
        </w:rPr>
        <w:t> “Art. 25-septies. - (Omicidio colposo e lesioni gravi o gravissime commesse con violazione delle norme sulla tutela della salute e sicurezza sul lavoro)”</w:t>
      </w:r>
    </w:p>
    <w:p w14:paraId="4155D36B" w14:textId="77777777" w:rsidR="00FB1500" w:rsidRPr="002042B0" w:rsidRDefault="00FB1500" w:rsidP="00F86065">
      <w:pPr>
        <w:spacing w:before="60"/>
        <w:rPr>
          <w:rFonts w:ascii="Arial" w:hAnsi="Arial" w:cs="Arial"/>
          <w:i/>
          <w:sz w:val="16"/>
          <w:szCs w:val="16"/>
        </w:rPr>
      </w:pPr>
      <w:r w:rsidRPr="002042B0">
        <w:rPr>
          <w:rFonts w:ascii="Arial" w:hAnsi="Arial" w:cs="Arial"/>
          <w:i/>
          <w:sz w:val="16"/>
          <w:szCs w:val="16"/>
        </w:rPr>
        <w:t>1. In relazione al delitto di cui all'articolo 589 del codice penale, commesso con violazione dell'articolo 55, comma 2, del decreto legislativo attuativo della delega di cui alla legge 123 del 2007 in materia di salute e sicurezza sul lavoro, si applica una sanzione pecuniaria in misura pari a 1.000 quote. Nel caso di condanna per il delitto di cui al precedente periodo si applicano le sanzioni interdittive di cui all'articolo 9, comma 2, per una durata non inferiore a tre mesi e non superiore ad un anno.</w:t>
      </w:r>
    </w:p>
    <w:p w14:paraId="149C78A1" w14:textId="77777777" w:rsidR="00FB1500" w:rsidRPr="002042B0" w:rsidRDefault="00FB1500" w:rsidP="00F86065">
      <w:pPr>
        <w:spacing w:before="60"/>
        <w:rPr>
          <w:rFonts w:ascii="Arial" w:hAnsi="Arial" w:cs="Arial"/>
          <w:i/>
          <w:sz w:val="16"/>
          <w:szCs w:val="16"/>
        </w:rPr>
      </w:pPr>
      <w:r w:rsidRPr="002042B0">
        <w:rPr>
          <w:rFonts w:ascii="Arial" w:hAnsi="Arial" w:cs="Arial"/>
          <w:i/>
          <w:sz w:val="16"/>
          <w:szCs w:val="16"/>
        </w:rPr>
        <w:t>2. Salvo quanto previsto dal comma 1, in relazione al delitto di cui all'articolo 589 del codice penale, commesso con violazione delle norme sulla tutela della salute e sicurezza sul lavoro, si applica una sanzione pecuniaria in misura non inferiore a 250 quote e non superiore a 500 quote. Nel caso di condanna per il delitto di cui al precedente periodo si applicano le sanzioni interdittive di cui all'articolo 9, comma 2, per una durata non inferiore a tre mesi e non superiore ad un anno.</w:t>
      </w:r>
    </w:p>
    <w:p w14:paraId="51CC7A46" w14:textId="77777777" w:rsidR="00FB1500" w:rsidRPr="00CC459B" w:rsidRDefault="00FB1500" w:rsidP="00F86065">
      <w:pPr>
        <w:spacing w:before="60"/>
        <w:rPr>
          <w:rFonts w:ascii="Arial" w:hAnsi="Arial" w:cs="Arial"/>
          <w:i/>
          <w:sz w:val="16"/>
          <w:szCs w:val="16"/>
        </w:rPr>
      </w:pPr>
      <w:r w:rsidRPr="002042B0">
        <w:rPr>
          <w:rFonts w:ascii="Arial" w:hAnsi="Arial" w:cs="Arial"/>
          <w:i/>
          <w:sz w:val="16"/>
          <w:szCs w:val="16"/>
        </w:rPr>
        <w:t xml:space="preserve">3. In relazione al delitto di cui all'articolo 590, terzo comma, del codice penale, commesso con violazione delle norme sulla tutela della salute e sicurezza sul lavoro, si applica una sanzione pecuniaria in </w:t>
      </w:r>
      <w:r w:rsidRPr="00CC459B">
        <w:rPr>
          <w:rFonts w:ascii="Arial" w:hAnsi="Arial" w:cs="Arial"/>
          <w:i/>
          <w:sz w:val="16"/>
          <w:szCs w:val="16"/>
        </w:rPr>
        <w:t>misura non superiore a 250 quote. Nel caso di condanna per il delitto di cui al precedente periodo si applicano le sanzioni interdittive di cui all'articolo 9, comma 2, per una durata non superiore a sei mesi”.</w:t>
      </w:r>
    </w:p>
  </w:footnote>
  <w:footnote w:id="72">
    <w:p w14:paraId="784AD398" w14:textId="127BD9C1" w:rsidR="00FB1500" w:rsidRDefault="00FB1500">
      <w:pPr>
        <w:pStyle w:val="Testonotaapidipagina"/>
      </w:pPr>
      <w:r w:rsidRPr="00CC459B">
        <w:rPr>
          <w:rStyle w:val="Rimandonotaapidipagina"/>
        </w:rPr>
        <w:footnoteRef/>
      </w:r>
      <w:r w:rsidRPr="00CC459B">
        <w:t xml:space="preserve"> </w:t>
      </w:r>
      <w:r w:rsidRPr="00CC459B">
        <w:rPr>
          <w:i/>
          <w:iCs/>
        </w:rPr>
        <w:t>Articolo modificato dall’art. 12, comma 2 della legge 11 gennaio 2018 n°3</w:t>
      </w:r>
    </w:p>
  </w:footnote>
  <w:footnote w:id="73">
    <w:p w14:paraId="673F0A0F" w14:textId="2B3F5DD8" w:rsidR="00FB1500" w:rsidRDefault="00FB1500">
      <w:pPr>
        <w:pStyle w:val="Testonotaapidipagina"/>
      </w:pPr>
      <w:r w:rsidRPr="00CC459B">
        <w:rPr>
          <w:rStyle w:val="Rimandonotaapidipagina"/>
        </w:rPr>
        <w:footnoteRef/>
      </w:r>
      <w:r w:rsidRPr="00CC459B">
        <w:t xml:space="preserve"> </w:t>
      </w:r>
      <w:r w:rsidRPr="00CC459B">
        <w:rPr>
          <w:i/>
          <w:iCs/>
        </w:rPr>
        <w:t>Articolo modificato dall’art. 12, comma 3 della legge 11 gennaio 2018 n°3</w:t>
      </w:r>
    </w:p>
  </w:footnote>
  <w:footnote w:id="74">
    <w:p w14:paraId="3C0983D4" w14:textId="77777777" w:rsidR="00FB1500" w:rsidRPr="002042B0" w:rsidRDefault="00FB1500" w:rsidP="00DD0B38">
      <w:pPr>
        <w:pStyle w:val="Testonotaapidipagina"/>
        <w:spacing w:before="60"/>
        <w:jc w:val="both"/>
        <w:rPr>
          <w:rFonts w:cs="Arial"/>
          <w:i/>
          <w:szCs w:val="16"/>
        </w:rPr>
      </w:pPr>
      <w:r w:rsidRPr="002042B0">
        <w:rPr>
          <w:rStyle w:val="Caratteredellanota"/>
          <w:rFonts w:cs="Arial"/>
          <w:i/>
          <w:szCs w:val="16"/>
        </w:rPr>
        <w:footnoteRef/>
      </w:r>
      <w:r w:rsidRPr="002042B0">
        <w:rPr>
          <w:rFonts w:cs="Arial"/>
          <w:i/>
          <w:szCs w:val="16"/>
        </w:rPr>
        <w:t xml:space="preserve"> Introdotto dall’Art. 63 co. 3 D. Lgs. 21/11/2007, n.231 di seguito riportato:</w:t>
      </w:r>
    </w:p>
    <w:p w14:paraId="541337CD" w14:textId="77777777" w:rsidR="00FB1500" w:rsidRPr="002042B0" w:rsidRDefault="00FB1500" w:rsidP="00DD0B38">
      <w:pPr>
        <w:pStyle w:val="Testonotaapidipagina"/>
        <w:spacing w:before="60"/>
        <w:jc w:val="both"/>
        <w:rPr>
          <w:rFonts w:cs="Arial"/>
          <w:i/>
          <w:szCs w:val="16"/>
        </w:rPr>
      </w:pPr>
      <w:r w:rsidRPr="002042B0">
        <w:rPr>
          <w:rFonts w:cs="Arial"/>
          <w:i/>
          <w:szCs w:val="16"/>
        </w:rPr>
        <w:t xml:space="preserve">Art. 63 </w:t>
      </w:r>
    </w:p>
    <w:p w14:paraId="0050A0DF" w14:textId="77777777" w:rsidR="00FB1500" w:rsidRPr="002042B0" w:rsidRDefault="00FB1500" w:rsidP="00DD0B38">
      <w:pPr>
        <w:pStyle w:val="Testonotaapidipagina"/>
        <w:spacing w:before="60"/>
        <w:jc w:val="both"/>
        <w:rPr>
          <w:rFonts w:cs="Arial"/>
          <w:i/>
          <w:szCs w:val="16"/>
        </w:rPr>
      </w:pPr>
      <w:r w:rsidRPr="002042B0">
        <w:rPr>
          <w:rFonts w:cs="Arial"/>
          <w:i/>
          <w:szCs w:val="16"/>
        </w:rPr>
        <w:t>[...] 3. Nel decreto legislativo 8 giugno 2001, n. 231, dopo l’articolo 25-septies è inserito il seguente:</w:t>
      </w:r>
    </w:p>
    <w:p w14:paraId="303845FB" w14:textId="77777777" w:rsidR="00FB1500" w:rsidRPr="002042B0" w:rsidRDefault="00FB1500" w:rsidP="00DD0B38">
      <w:pPr>
        <w:pStyle w:val="Testonotaapidipagina"/>
        <w:spacing w:before="60"/>
        <w:jc w:val="both"/>
        <w:rPr>
          <w:rFonts w:cs="Arial"/>
          <w:i/>
          <w:szCs w:val="16"/>
        </w:rPr>
      </w:pPr>
      <w:r w:rsidRPr="002042B0">
        <w:rPr>
          <w:rFonts w:cs="Arial"/>
          <w:i/>
          <w:szCs w:val="16"/>
        </w:rPr>
        <w:t>“Articolo 25-octies (Ricettazione, riciclaggio e impiego di denaro, beni o utilità di provenienza illecita). - 1. In relazione ai reati di cui agli articoli 648, 648-bis e 648-ter del codice penale, si applica all’ente la sanzione pecuniaria da 200 a 800 quote. Nel caso in cui il denaro, i beni o le altre utilità provengono da delitto per il quale è stabilita la pena della reclusione superiore nel massimo a cinque anni si applica la sanzione pecuniaria da 400 a 1000 quote.</w:t>
      </w:r>
    </w:p>
    <w:p w14:paraId="79E18626" w14:textId="77777777" w:rsidR="00FB1500" w:rsidRPr="002042B0" w:rsidRDefault="00FB1500" w:rsidP="00DD0B38">
      <w:pPr>
        <w:pStyle w:val="Testonotaapidipagina"/>
        <w:spacing w:before="60"/>
        <w:jc w:val="both"/>
        <w:rPr>
          <w:rFonts w:cs="Arial"/>
          <w:i/>
          <w:szCs w:val="16"/>
        </w:rPr>
      </w:pPr>
      <w:r w:rsidRPr="002042B0">
        <w:rPr>
          <w:rFonts w:cs="Arial"/>
          <w:i/>
          <w:szCs w:val="16"/>
        </w:rPr>
        <w:t xml:space="preserve">4. Nei casi di condanna per uno dei delitti di cui al comma 1 si applicano all’ente le sanzioni interdittive previste dall’articolo 9, comma 2, per una durata non superiore a due anni. </w:t>
      </w:r>
      <w:r w:rsidRPr="002042B0">
        <w:rPr>
          <w:rFonts w:cs="Arial"/>
          <w:i/>
          <w:szCs w:val="16"/>
        </w:rPr>
        <w:br/>
        <w:t>5. In relazione agli illeciti di cui ai commi 1 e 2, il Ministero della giustizia, sentito il parere dell’UIF, formula le osservazioni di cui all’articolo 6 del decreto legislativo 8 giugno 2001, n. 231.”.</w:t>
      </w:r>
    </w:p>
  </w:footnote>
  <w:footnote w:id="75">
    <w:p w14:paraId="5BE45178" w14:textId="77777777" w:rsidR="00FB1500" w:rsidRPr="002042B0" w:rsidRDefault="00FB1500" w:rsidP="00DD0B38">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così modificato dall’art. 8, comma 1, lett. b), </w:t>
      </w:r>
      <w:hyperlink r:id="rId28" w:history="1">
        <w:r w:rsidRPr="002042B0">
          <w:rPr>
            <w:rStyle w:val="Collegamentoipertestuale"/>
            <w:rFonts w:cs="Arial"/>
            <w:i/>
            <w:color w:val="auto"/>
            <w:szCs w:val="16"/>
            <w:u w:val="none"/>
          </w:rPr>
          <w:t>D.L. 14 agosto 2013, n. 93</w:t>
        </w:r>
      </w:hyperlink>
      <w:r w:rsidRPr="002042B0">
        <w:rPr>
          <w:rFonts w:cs="Arial"/>
          <w:i/>
          <w:szCs w:val="16"/>
        </w:rPr>
        <w:t xml:space="preserve">, convertito, con modificazioni, dalla </w:t>
      </w:r>
      <w:hyperlink r:id="rId29" w:history="1">
        <w:r w:rsidRPr="002042B0">
          <w:rPr>
            <w:rStyle w:val="Collegamentoipertestuale"/>
            <w:rFonts w:cs="Arial"/>
            <w:i/>
            <w:color w:val="auto"/>
            <w:szCs w:val="16"/>
            <w:u w:val="none"/>
          </w:rPr>
          <w:t>L. 15 ottobre 2013, n. 119</w:t>
        </w:r>
      </w:hyperlink>
      <w:r w:rsidRPr="002042B0">
        <w:rPr>
          <w:rFonts w:cs="Arial"/>
          <w:i/>
          <w:szCs w:val="16"/>
        </w:rPr>
        <w:t>.</w:t>
      </w:r>
    </w:p>
  </w:footnote>
  <w:footnote w:id="76">
    <w:p w14:paraId="5243E66C" w14:textId="05DDF175" w:rsidR="00FB1500" w:rsidRPr="002042B0" w:rsidRDefault="00FB1500" w:rsidP="00D559A8">
      <w:pPr>
        <w:pStyle w:val="Testonotaapidipagina"/>
        <w:spacing w:before="60"/>
        <w:jc w:val="both"/>
        <w:rPr>
          <w:rFonts w:cs="Arial"/>
          <w:i/>
          <w:szCs w:val="16"/>
        </w:rPr>
      </w:pPr>
      <w:r w:rsidRPr="002042B0">
        <w:rPr>
          <w:rStyle w:val="Caratteredellanota"/>
          <w:rFonts w:cs="Arial"/>
          <w:i/>
          <w:szCs w:val="16"/>
        </w:rPr>
        <w:footnoteRef/>
      </w:r>
      <w:r w:rsidRPr="002042B0">
        <w:rPr>
          <w:rFonts w:cs="Arial"/>
          <w:i/>
          <w:szCs w:val="16"/>
        </w:rPr>
        <w:t xml:space="preserve"> </w:t>
      </w:r>
      <w:r w:rsidRPr="00D559A8">
        <w:rPr>
          <w:rFonts w:cs="Arial"/>
          <w:i/>
          <w:szCs w:val="16"/>
        </w:rPr>
        <w:t>Articolo aggiunto dal D.Lgs. 184/2021</w:t>
      </w:r>
    </w:p>
  </w:footnote>
  <w:footnote w:id="77">
    <w:p w14:paraId="61165790" w14:textId="77777777" w:rsidR="00FB1500" w:rsidRPr="002042B0" w:rsidRDefault="00FB1500">
      <w:pPr>
        <w:pStyle w:val="Testonotaapidipagina"/>
        <w:rPr>
          <w:rFonts w:cs="Arial"/>
          <w:i/>
          <w:szCs w:val="16"/>
        </w:rPr>
      </w:pPr>
      <w:r w:rsidRPr="002042B0">
        <w:rPr>
          <w:rStyle w:val="Rimandonotaapidipagina"/>
          <w:rFonts w:cs="Arial"/>
          <w:i/>
          <w:szCs w:val="16"/>
        </w:rPr>
        <w:footnoteRef/>
      </w:r>
      <w:r w:rsidRPr="002042B0">
        <w:rPr>
          <w:rFonts w:cs="Arial"/>
          <w:i/>
          <w:szCs w:val="16"/>
        </w:rPr>
        <w:t xml:space="preserve"> Articolo inserito dall’art. 1, comma 1, L. 22 maggio 2015, n. 68.</w:t>
      </w:r>
    </w:p>
  </w:footnote>
  <w:footnote w:id="78">
    <w:p w14:paraId="312A0987" w14:textId="77777777" w:rsidR="00FB1500" w:rsidRPr="002042B0" w:rsidRDefault="00FB1500">
      <w:pPr>
        <w:pStyle w:val="Testonotaapidipagina"/>
        <w:rPr>
          <w:rFonts w:cs="Arial"/>
          <w:szCs w:val="16"/>
        </w:rPr>
      </w:pPr>
      <w:r w:rsidRPr="002042B0">
        <w:rPr>
          <w:rStyle w:val="Rimandonotaapidipagina"/>
          <w:rFonts w:cs="Arial"/>
          <w:szCs w:val="16"/>
        </w:rPr>
        <w:footnoteRef/>
      </w:r>
      <w:r w:rsidRPr="002042B0">
        <w:rPr>
          <w:rFonts w:cs="Arial"/>
          <w:szCs w:val="16"/>
        </w:rPr>
        <w:t xml:space="preserve"> </w:t>
      </w:r>
      <w:r w:rsidRPr="002042B0">
        <w:rPr>
          <w:rFonts w:cs="Arial"/>
          <w:i/>
          <w:szCs w:val="16"/>
        </w:rPr>
        <w:t>Articolo inserito dall’art. 1, comma 1, L. 22 maggio 2015, n. 68.</w:t>
      </w:r>
    </w:p>
  </w:footnote>
  <w:footnote w:id="79">
    <w:p w14:paraId="34BC4E32" w14:textId="77777777" w:rsidR="00FB1500" w:rsidRPr="002042B0" w:rsidRDefault="00FB1500" w:rsidP="000C3FB4">
      <w:pPr>
        <w:pStyle w:val="Testonotaapidipagina"/>
        <w:spacing w:before="60"/>
        <w:rPr>
          <w:rFonts w:cs="Arial"/>
          <w:i/>
          <w:szCs w:val="16"/>
        </w:rPr>
      </w:pPr>
      <w:r w:rsidRPr="002042B0">
        <w:rPr>
          <w:rStyle w:val="Rimandonotaapidipagina"/>
          <w:rFonts w:cs="Arial"/>
          <w:szCs w:val="16"/>
        </w:rPr>
        <w:footnoteRef/>
      </w:r>
      <w:r w:rsidRPr="002042B0">
        <w:rPr>
          <w:rFonts w:cs="Arial"/>
          <w:szCs w:val="16"/>
        </w:rPr>
        <w:t xml:space="preserve"> </w:t>
      </w:r>
      <w:r w:rsidRPr="002042B0">
        <w:rPr>
          <w:rFonts w:cs="Arial"/>
          <w:i/>
          <w:szCs w:val="16"/>
        </w:rPr>
        <w:t>Articolo inserito dall’art. 1, comma 1, L. 22 maggio 2015, n. 68.</w:t>
      </w:r>
    </w:p>
  </w:footnote>
  <w:footnote w:id="80">
    <w:p w14:paraId="371098F3" w14:textId="77777777" w:rsidR="00FB1500" w:rsidRPr="002042B0" w:rsidRDefault="00FB1500">
      <w:pPr>
        <w:pStyle w:val="Testonotaapidipagina"/>
        <w:rPr>
          <w:rFonts w:cs="Arial"/>
          <w:i/>
          <w:szCs w:val="16"/>
        </w:rPr>
      </w:pPr>
      <w:r w:rsidRPr="002042B0">
        <w:rPr>
          <w:rStyle w:val="Rimandonotaapidipagina"/>
          <w:rFonts w:cs="Arial"/>
          <w:szCs w:val="16"/>
        </w:rPr>
        <w:footnoteRef/>
      </w:r>
      <w:r w:rsidRPr="002042B0">
        <w:rPr>
          <w:rFonts w:cs="Arial"/>
          <w:szCs w:val="16"/>
        </w:rPr>
        <w:t xml:space="preserve"> </w:t>
      </w:r>
      <w:r w:rsidRPr="002042B0">
        <w:rPr>
          <w:rFonts w:cs="Arial"/>
          <w:i/>
          <w:szCs w:val="16"/>
        </w:rPr>
        <w:t>Articolo inserito dall’art. 1, comma 1, L. 22 maggio 2015, n. 68.</w:t>
      </w:r>
    </w:p>
  </w:footnote>
  <w:footnote w:id="81">
    <w:p w14:paraId="12C87261" w14:textId="77777777" w:rsidR="00FB1500" w:rsidRPr="002042B0" w:rsidRDefault="00FB1500" w:rsidP="000C3FB4">
      <w:pPr>
        <w:pStyle w:val="Testonotaapidipagina"/>
        <w:spacing w:before="60"/>
        <w:rPr>
          <w:rFonts w:cs="Arial"/>
          <w:i/>
          <w:szCs w:val="16"/>
        </w:rPr>
      </w:pPr>
      <w:r w:rsidRPr="002042B0">
        <w:rPr>
          <w:rStyle w:val="Rimandonotaapidipagina"/>
          <w:rFonts w:cs="Arial"/>
          <w:szCs w:val="16"/>
        </w:rPr>
        <w:footnoteRef/>
      </w:r>
      <w:r w:rsidRPr="002042B0">
        <w:rPr>
          <w:rFonts w:cs="Arial"/>
          <w:szCs w:val="16"/>
        </w:rPr>
        <w:t xml:space="preserve"> </w:t>
      </w:r>
      <w:r w:rsidRPr="002042B0">
        <w:rPr>
          <w:rFonts w:cs="Arial"/>
          <w:i/>
          <w:szCs w:val="16"/>
        </w:rPr>
        <w:t>Articolo inserito dall’art. 1, comma 1, L. 22 maggio 2015, n. 68.</w:t>
      </w:r>
    </w:p>
    <w:p w14:paraId="2ED8AD62" w14:textId="77777777" w:rsidR="00FB1500" w:rsidRPr="002042B0" w:rsidRDefault="00FB1500">
      <w:pPr>
        <w:pStyle w:val="Testonotaapidipagina"/>
        <w:rPr>
          <w:rFonts w:cs="Arial"/>
          <w:szCs w:val="16"/>
        </w:rPr>
      </w:pPr>
    </w:p>
  </w:footnote>
  <w:footnote w:id="82">
    <w:p w14:paraId="498060A4" w14:textId="77777777" w:rsidR="00FB1500" w:rsidRPr="002042B0" w:rsidRDefault="00FB1500">
      <w:pPr>
        <w:pStyle w:val="Testonotaapidipagina"/>
        <w:rPr>
          <w:rFonts w:cs="Arial"/>
          <w:i/>
          <w:szCs w:val="16"/>
        </w:rPr>
      </w:pPr>
      <w:r w:rsidRPr="002042B0">
        <w:rPr>
          <w:rStyle w:val="Rimandonotaapidipagina"/>
          <w:rFonts w:cs="Arial"/>
          <w:i/>
          <w:szCs w:val="16"/>
        </w:rPr>
        <w:footnoteRef/>
      </w:r>
      <w:r w:rsidRPr="002042B0">
        <w:rPr>
          <w:rFonts w:cs="Arial"/>
          <w:i/>
          <w:szCs w:val="16"/>
        </w:rPr>
        <w:t xml:space="preserve"> Così sostituito dal </w:t>
      </w:r>
      <w:hyperlink r:id="rId30" w:history="1">
        <w:r w:rsidRPr="002042B0">
          <w:rPr>
            <w:rStyle w:val="Collegamentoipertestuale"/>
            <w:rFonts w:cs="Arial"/>
            <w:i/>
            <w:color w:val="auto"/>
            <w:szCs w:val="16"/>
            <w:u w:val="none"/>
          </w:rPr>
          <w:t>Decreto legislativo 16 marzo 2009, n. 30</w:t>
        </w:r>
      </w:hyperlink>
      <w:r w:rsidRPr="002042B0">
        <w:rPr>
          <w:rStyle w:val="Collegamentoipertestuale"/>
          <w:rFonts w:cs="Arial"/>
          <w:i/>
          <w:color w:val="auto"/>
          <w:szCs w:val="16"/>
          <w:u w:val="none"/>
        </w:rPr>
        <w:t>.</w:t>
      </w:r>
    </w:p>
  </w:footnote>
  <w:footnote w:id="83">
    <w:p w14:paraId="5D085DD3" w14:textId="77777777" w:rsidR="00FB1500" w:rsidRPr="002042B0" w:rsidRDefault="00FB1500" w:rsidP="003F7D26">
      <w:pPr>
        <w:pStyle w:val="Testonotaapidipagina"/>
        <w:spacing w:before="60"/>
        <w:rPr>
          <w:rFonts w:cs="Arial"/>
          <w:i/>
          <w:szCs w:val="16"/>
        </w:rPr>
      </w:pPr>
      <w:r w:rsidRPr="002042B0">
        <w:rPr>
          <w:rStyle w:val="Rimandonotaapidipagina"/>
          <w:rFonts w:cs="Arial"/>
          <w:szCs w:val="16"/>
        </w:rPr>
        <w:footnoteRef/>
      </w:r>
      <w:r w:rsidRPr="002042B0">
        <w:rPr>
          <w:rFonts w:cs="Arial"/>
          <w:szCs w:val="16"/>
        </w:rPr>
        <w:t xml:space="preserve"> </w:t>
      </w:r>
      <w:r w:rsidRPr="002042B0">
        <w:rPr>
          <w:rFonts w:cs="Arial"/>
          <w:i/>
          <w:szCs w:val="16"/>
        </w:rPr>
        <w:t>Nei casi di commissione del reato previsto dall’art.256, c.4, D. Lgs. n. 152/2006 (“nelle ipotesi di inosservanza delle prescrizioni contenute o richiamate nelle autorizzazioni, nonché nelle ipotesi di carenza dei requisiti e delle condizioni richiesti per le iscrizioni o comunicazioni”), le sanzioni previste dall’art. 25-undecies del D. Lgs. 231/2001 (relative alle disposizioni del citato art. 256 rilevanti ai fini dello stesso art. 25-undecies) sono ridotte alla metà.</w:t>
      </w:r>
    </w:p>
  </w:footnote>
  <w:footnote w:id="84">
    <w:p w14:paraId="25045739" w14:textId="77777777" w:rsidR="00FB1500" w:rsidRPr="002042B0" w:rsidRDefault="00FB1500" w:rsidP="009B0384">
      <w:pPr>
        <w:pStyle w:val="Testonotaapidipagina"/>
        <w:rPr>
          <w:rFonts w:cs="Arial"/>
          <w:i/>
          <w:szCs w:val="16"/>
        </w:rPr>
      </w:pPr>
      <w:r w:rsidRPr="002042B0">
        <w:rPr>
          <w:rStyle w:val="Rimandonotaapidipagina"/>
          <w:rFonts w:cs="Arial"/>
          <w:i/>
          <w:szCs w:val="16"/>
        </w:rPr>
        <w:footnoteRef/>
      </w:r>
      <w:r w:rsidRPr="002042B0">
        <w:rPr>
          <w:rFonts w:cs="Arial"/>
          <w:i/>
          <w:szCs w:val="16"/>
        </w:rPr>
        <w:t xml:space="preserve"> Comma così modificato dall’art. 11, comma 3, d. lgs. n. 46 del 2014.</w:t>
      </w:r>
    </w:p>
  </w:footnote>
  <w:footnote w:id="85">
    <w:p w14:paraId="3292EAF1" w14:textId="77777777" w:rsidR="00FB1500" w:rsidRPr="002042B0" w:rsidRDefault="00FB1500" w:rsidP="001F07A9">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così modificato dall’art. 11, comma 3, d. lgs.  N.46 del 2014.</w:t>
      </w:r>
    </w:p>
  </w:footnote>
  <w:footnote w:id="86">
    <w:p w14:paraId="494BF318" w14:textId="77777777" w:rsidR="00FB1500" w:rsidRPr="002042B0" w:rsidRDefault="00FB1500" w:rsidP="00207D47">
      <w:pPr>
        <w:pStyle w:val="Corpotesto"/>
        <w:spacing w:before="60"/>
        <w:rPr>
          <w:rFonts w:ascii="Arial" w:hAnsi="Arial" w:cs="Arial"/>
          <w:i/>
          <w:iCs/>
          <w:color w:val="auto"/>
          <w:sz w:val="16"/>
          <w:szCs w:val="16"/>
        </w:rPr>
      </w:pPr>
      <w:r w:rsidRPr="002042B0">
        <w:rPr>
          <w:rStyle w:val="Caratteredellanota"/>
          <w:rFonts w:ascii="Arial" w:hAnsi="Arial" w:cs="Arial"/>
          <w:color w:val="auto"/>
          <w:sz w:val="16"/>
          <w:szCs w:val="16"/>
        </w:rPr>
        <w:footnoteRef/>
      </w:r>
      <w:r w:rsidRPr="002042B0">
        <w:rPr>
          <w:rFonts w:ascii="Arial" w:hAnsi="Arial" w:cs="Arial"/>
          <w:color w:val="auto"/>
          <w:sz w:val="16"/>
          <w:szCs w:val="16"/>
        </w:rPr>
        <w:t xml:space="preserve"> </w:t>
      </w:r>
      <w:r w:rsidRPr="002042B0">
        <w:rPr>
          <w:rFonts w:ascii="Arial" w:hAnsi="Arial" w:cs="Arial"/>
          <w:i/>
          <w:iCs/>
          <w:color w:val="auto"/>
          <w:sz w:val="16"/>
          <w:szCs w:val="16"/>
        </w:rPr>
        <w:t>L. 146/2006 Art. 10 - Responsabilità amministrativa degli enti:</w:t>
      </w:r>
    </w:p>
    <w:p w14:paraId="01B9CDDE" w14:textId="77777777" w:rsidR="00FB1500" w:rsidRPr="002042B0" w:rsidRDefault="00FB1500" w:rsidP="00207D47">
      <w:pPr>
        <w:pStyle w:val="Corpotesto"/>
        <w:spacing w:before="60"/>
        <w:rPr>
          <w:rFonts w:ascii="Arial" w:hAnsi="Arial" w:cs="Arial"/>
          <w:i/>
          <w:iCs/>
          <w:color w:val="auto"/>
          <w:sz w:val="16"/>
          <w:szCs w:val="16"/>
        </w:rPr>
      </w:pPr>
      <w:r w:rsidRPr="002042B0">
        <w:rPr>
          <w:rFonts w:ascii="Arial" w:hAnsi="Arial" w:cs="Arial"/>
          <w:i/>
          <w:iCs/>
          <w:color w:val="auto"/>
          <w:sz w:val="16"/>
          <w:szCs w:val="16"/>
        </w:rPr>
        <w:t>1. In relazione alla responsabilità amministrativa degli enti per i reati previsti dall'articolo 3, si applicano le disposizioni di cui ai commi seguenti.</w:t>
      </w:r>
    </w:p>
    <w:p w14:paraId="501B7193" w14:textId="77777777" w:rsidR="00FB1500" w:rsidRPr="002042B0" w:rsidRDefault="00FB1500" w:rsidP="00207D47">
      <w:pPr>
        <w:pStyle w:val="Corpotesto"/>
        <w:spacing w:before="60"/>
        <w:rPr>
          <w:rFonts w:ascii="Arial" w:hAnsi="Arial" w:cs="Arial"/>
          <w:i/>
          <w:iCs/>
          <w:color w:val="auto"/>
          <w:sz w:val="16"/>
          <w:szCs w:val="16"/>
        </w:rPr>
      </w:pPr>
      <w:r w:rsidRPr="002042B0">
        <w:rPr>
          <w:rFonts w:ascii="Arial" w:hAnsi="Arial" w:cs="Arial"/>
          <w:i/>
          <w:iCs/>
          <w:color w:val="auto"/>
          <w:sz w:val="16"/>
          <w:szCs w:val="16"/>
        </w:rPr>
        <w:t>2. Nel caso di commissione dei delitti previsti dagli articoli 416 e 416-bis del codice penale, dall'articolo 291-quater del testo unico di cui al decreto del Presidente della Repubblica 23 gennaio 1973, n. 43, e dall'articolo 74 del testo unico di cui al decreto del Presidente della Repubblica 9 ottobre 1990, n. 309, si applica all'ente la sanzione amministrativa pecuniaria da quattrocento a mille quote.</w:t>
      </w:r>
    </w:p>
    <w:p w14:paraId="47E0E986" w14:textId="77777777" w:rsidR="00FB1500" w:rsidRPr="002042B0" w:rsidRDefault="00FB1500" w:rsidP="00207D47">
      <w:pPr>
        <w:pStyle w:val="Corpotesto"/>
        <w:spacing w:before="60"/>
        <w:rPr>
          <w:rFonts w:ascii="Arial" w:hAnsi="Arial" w:cs="Arial"/>
          <w:i/>
          <w:iCs/>
          <w:color w:val="auto"/>
          <w:sz w:val="16"/>
          <w:szCs w:val="16"/>
        </w:rPr>
      </w:pPr>
      <w:r w:rsidRPr="002042B0">
        <w:rPr>
          <w:rFonts w:ascii="Arial" w:hAnsi="Arial" w:cs="Arial"/>
          <w:i/>
          <w:iCs/>
          <w:color w:val="auto"/>
          <w:sz w:val="16"/>
          <w:szCs w:val="16"/>
        </w:rPr>
        <w:t>3. Nei casi di condanna per uno dei delitti indicati nel comma 2, si applicano all'ente le sanzioni interdittive previste dall'articolo 9, comma 2, del decreto legislativo 8 giugno 2001, n. 231, per una durata non inferiore ad un anno.</w:t>
      </w:r>
    </w:p>
    <w:p w14:paraId="1A6B9159" w14:textId="77777777" w:rsidR="00FB1500" w:rsidRPr="002042B0" w:rsidRDefault="00FB1500" w:rsidP="00207D47">
      <w:pPr>
        <w:pStyle w:val="Corpotesto"/>
        <w:spacing w:before="60"/>
        <w:rPr>
          <w:rFonts w:ascii="Arial" w:hAnsi="Arial" w:cs="Arial"/>
          <w:i/>
          <w:iCs/>
          <w:color w:val="auto"/>
          <w:sz w:val="16"/>
          <w:szCs w:val="16"/>
        </w:rPr>
      </w:pPr>
      <w:r w:rsidRPr="002042B0">
        <w:rPr>
          <w:rFonts w:ascii="Arial" w:hAnsi="Arial" w:cs="Arial"/>
          <w:i/>
          <w:iCs/>
          <w:color w:val="auto"/>
          <w:sz w:val="16"/>
          <w:szCs w:val="16"/>
        </w:rPr>
        <w:t>4. Se l'ente o una sua unità organizzativa viene stabilmente utilizzato allo scopo unico o prevalente di consentire o agevolare la commissione dei reati indicati nel comma 2, si applica all'ente la sanzione amministrativa dell'interdizione definitiva dall'esercizio dell'attività ai sensi dell'articolo 16, comma 3, del decreto legislativo 8 giugno 2001, n. 231.</w:t>
      </w:r>
    </w:p>
    <w:p w14:paraId="2BB3CABE" w14:textId="77777777" w:rsidR="00FB1500" w:rsidRPr="002042B0" w:rsidRDefault="00FB1500" w:rsidP="00207D47">
      <w:pPr>
        <w:pStyle w:val="Corpotesto"/>
        <w:spacing w:before="60"/>
        <w:rPr>
          <w:rFonts w:ascii="Arial" w:hAnsi="Arial" w:cs="Arial"/>
          <w:b/>
          <w:i/>
          <w:iCs/>
          <w:color w:val="auto"/>
          <w:sz w:val="16"/>
          <w:szCs w:val="16"/>
        </w:rPr>
      </w:pPr>
      <w:r w:rsidRPr="002042B0">
        <w:rPr>
          <w:rFonts w:ascii="Arial" w:hAnsi="Arial" w:cs="Arial"/>
          <w:i/>
          <w:iCs/>
          <w:color w:val="auto"/>
          <w:sz w:val="16"/>
          <w:szCs w:val="16"/>
        </w:rPr>
        <w:t xml:space="preserve">5. </w:t>
      </w:r>
      <w:r w:rsidRPr="002042B0">
        <w:rPr>
          <w:rFonts w:ascii="Arial" w:hAnsi="Arial" w:cs="Arial"/>
          <w:b/>
          <w:i/>
          <w:iCs/>
          <w:color w:val="auto"/>
          <w:sz w:val="16"/>
          <w:szCs w:val="16"/>
        </w:rPr>
        <w:t>abrogato</w:t>
      </w:r>
    </w:p>
    <w:p w14:paraId="2B759279" w14:textId="77777777" w:rsidR="00FB1500" w:rsidRPr="002042B0" w:rsidRDefault="00FB1500" w:rsidP="00207D47">
      <w:pPr>
        <w:pStyle w:val="Corpotesto"/>
        <w:spacing w:before="60"/>
        <w:rPr>
          <w:rFonts w:ascii="Arial" w:hAnsi="Arial" w:cs="Arial"/>
          <w:b/>
          <w:i/>
          <w:iCs/>
          <w:color w:val="auto"/>
          <w:sz w:val="16"/>
          <w:szCs w:val="16"/>
        </w:rPr>
      </w:pPr>
      <w:r w:rsidRPr="002042B0">
        <w:rPr>
          <w:rFonts w:ascii="Arial" w:hAnsi="Arial" w:cs="Arial"/>
          <w:i/>
          <w:iCs/>
          <w:color w:val="auto"/>
          <w:sz w:val="16"/>
          <w:szCs w:val="16"/>
        </w:rPr>
        <w:t>6.</w:t>
      </w:r>
      <w:r w:rsidRPr="002042B0">
        <w:rPr>
          <w:rFonts w:ascii="Arial" w:hAnsi="Arial" w:cs="Arial"/>
          <w:b/>
          <w:i/>
          <w:iCs/>
          <w:color w:val="auto"/>
          <w:sz w:val="16"/>
          <w:szCs w:val="16"/>
        </w:rPr>
        <w:t xml:space="preserve"> abrogato</w:t>
      </w:r>
    </w:p>
    <w:p w14:paraId="5880EF51" w14:textId="77777777" w:rsidR="00FB1500" w:rsidRPr="002042B0" w:rsidRDefault="00FB1500" w:rsidP="00207D47">
      <w:pPr>
        <w:pStyle w:val="Corpotesto"/>
        <w:spacing w:before="60"/>
        <w:rPr>
          <w:rFonts w:ascii="Arial" w:hAnsi="Arial" w:cs="Arial"/>
          <w:i/>
          <w:iCs/>
          <w:color w:val="auto"/>
          <w:sz w:val="16"/>
          <w:szCs w:val="16"/>
        </w:rPr>
      </w:pPr>
      <w:r w:rsidRPr="002042B0">
        <w:rPr>
          <w:rFonts w:ascii="Arial" w:hAnsi="Arial" w:cs="Arial"/>
          <w:i/>
          <w:iCs/>
          <w:color w:val="auto"/>
          <w:sz w:val="16"/>
          <w:szCs w:val="16"/>
        </w:rPr>
        <w:t>7. Nel caso di reati concernenti il traffico di migranti, per i delitti di cui all'articolo 12, commi 3, 3-bis, 3-ter e 5, del testo unico di cui al decreto legislativo 25 luglio 1998, n. 286, e successive modificazioni, si applica all'ente la sanzione amministrativa pecuniaria da duecento a mille quote.</w:t>
      </w:r>
    </w:p>
    <w:p w14:paraId="6569DB94" w14:textId="77777777" w:rsidR="00FB1500" w:rsidRPr="002042B0" w:rsidRDefault="00FB1500" w:rsidP="00207D47">
      <w:pPr>
        <w:pStyle w:val="Corpotesto"/>
        <w:spacing w:before="60"/>
        <w:rPr>
          <w:rFonts w:ascii="Arial" w:hAnsi="Arial" w:cs="Arial"/>
          <w:i/>
          <w:iCs/>
          <w:color w:val="auto"/>
          <w:sz w:val="16"/>
          <w:szCs w:val="16"/>
        </w:rPr>
      </w:pPr>
      <w:r w:rsidRPr="002042B0">
        <w:rPr>
          <w:rFonts w:ascii="Arial" w:hAnsi="Arial" w:cs="Arial"/>
          <w:i/>
          <w:iCs/>
          <w:color w:val="auto"/>
          <w:sz w:val="16"/>
          <w:szCs w:val="16"/>
        </w:rPr>
        <w:t>8. Nei casi di condanna per i reati di cui al comma 7 del presente articolo si applicano all'ente le sanzioni interdittive previste dall'articolo 9, comma 2, del decreto legislativo 8 giugno 2001, n. 231, per una durata non superiore a due anni.</w:t>
      </w:r>
    </w:p>
    <w:p w14:paraId="29199ED9" w14:textId="77777777" w:rsidR="00FB1500" w:rsidRPr="002042B0" w:rsidRDefault="00FB1500" w:rsidP="00207D47">
      <w:pPr>
        <w:pStyle w:val="Corpotesto"/>
        <w:spacing w:before="60"/>
        <w:rPr>
          <w:rFonts w:ascii="Arial" w:hAnsi="Arial" w:cs="Arial"/>
          <w:i/>
          <w:iCs/>
          <w:color w:val="auto"/>
          <w:sz w:val="16"/>
          <w:szCs w:val="16"/>
        </w:rPr>
      </w:pPr>
      <w:r w:rsidRPr="002042B0">
        <w:rPr>
          <w:rFonts w:ascii="Arial" w:hAnsi="Arial" w:cs="Arial"/>
          <w:i/>
          <w:iCs/>
          <w:color w:val="auto"/>
          <w:sz w:val="16"/>
          <w:szCs w:val="16"/>
        </w:rPr>
        <w:t>9. Nel caso di reati concernenti intralcio alla giustizia, per i delitti di cui agli articoli 377-bis e 378 del codice penale, si applica all'ente la sanzione amministrativa pecuniaria fino a cinquecento quote.</w:t>
      </w:r>
    </w:p>
    <w:p w14:paraId="56EFBBC1" w14:textId="77777777" w:rsidR="00FB1500" w:rsidRPr="002042B0" w:rsidRDefault="00FB1500" w:rsidP="00207D47">
      <w:pPr>
        <w:pStyle w:val="Corpotesto"/>
        <w:spacing w:before="60"/>
        <w:rPr>
          <w:rFonts w:ascii="Arial" w:hAnsi="Arial" w:cs="Arial"/>
          <w:i/>
          <w:iCs/>
          <w:color w:val="auto"/>
          <w:sz w:val="16"/>
          <w:szCs w:val="16"/>
        </w:rPr>
      </w:pPr>
      <w:r w:rsidRPr="002042B0">
        <w:rPr>
          <w:rFonts w:ascii="Arial" w:hAnsi="Arial" w:cs="Arial"/>
          <w:i/>
          <w:iCs/>
          <w:color w:val="auto"/>
          <w:sz w:val="16"/>
          <w:szCs w:val="16"/>
        </w:rPr>
        <w:t>10. Agli illeciti amministrativi previsti dal presente articolo si applicano le disposizioni di cui al decreto legislativo 8 giugno 2001, n. 231.”.</w:t>
      </w:r>
    </w:p>
  </w:footnote>
  <w:footnote w:id="87">
    <w:p w14:paraId="4602BB8C" w14:textId="77777777" w:rsidR="00FB1500" w:rsidRPr="002042B0" w:rsidRDefault="00FB1500" w:rsidP="00207D47">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Le parole: “600, 601 e 602” sono state così sostituite dall’art. 1, comma 5, della L. 15 luglio 2009, n. 94</w:t>
      </w:r>
    </w:p>
  </w:footnote>
  <w:footnote w:id="88">
    <w:p w14:paraId="71E1BAEE" w14:textId="77777777" w:rsidR="00FB1500" w:rsidRPr="002042B0" w:rsidRDefault="00FB1500" w:rsidP="00207D47">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Comma aggiunto dalla normativa sulla tratta di persone.</w:t>
      </w:r>
    </w:p>
  </w:footnote>
  <w:footnote w:id="89">
    <w:p w14:paraId="7BCD2AD4" w14:textId="77777777" w:rsidR="00FB1500" w:rsidRPr="002042B0" w:rsidRDefault="00FB1500" w:rsidP="00207D47">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aggiunto dall’art. 4, </w:t>
      </w:r>
      <w:hyperlink r:id="rId31" w:anchor="art4" w:history="1">
        <w:r w:rsidRPr="002042B0">
          <w:rPr>
            <w:rStyle w:val="Collegamentoipertestuale"/>
            <w:rFonts w:cs="Arial"/>
            <w:i/>
            <w:color w:val="auto"/>
            <w:szCs w:val="16"/>
            <w:u w:val="none"/>
          </w:rPr>
          <w:t>L. 1 ottobre 2012, n. 172</w:t>
        </w:r>
      </w:hyperlink>
    </w:p>
  </w:footnote>
  <w:footnote w:id="90">
    <w:p w14:paraId="08F0F64A" w14:textId="77777777" w:rsidR="00FB1500" w:rsidRPr="002042B0" w:rsidRDefault="00FB1500" w:rsidP="00207D47">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La precedente rubrica: </w:t>
      </w:r>
      <w:r w:rsidRPr="002042B0">
        <w:rPr>
          <w:rFonts w:cs="Arial"/>
          <w:i/>
          <w:iCs/>
          <w:szCs w:val="16"/>
        </w:rPr>
        <w:t>“Associazione di tipo mafioso</w:t>
      </w:r>
      <w:r w:rsidRPr="002042B0">
        <w:rPr>
          <w:rFonts w:cs="Arial"/>
          <w:i/>
          <w:szCs w:val="16"/>
        </w:rPr>
        <w:t xml:space="preserve">” è stata così sostituita dall’art. 1, comma 1, lett. b bis), n. 5), del </w:t>
      </w:r>
      <w:hyperlink r:id="rId32" w:history="1">
        <w:r w:rsidRPr="002042B0">
          <w:rPr>
            <w:rStyle w:val="Collegamentoipertestuale"/>
            <w:rFonts w:cs="Arial"/>
            <w:i/>
            <w:color w:val="auto"/>
            <w:szCs w:val="16"/>
            <w:u w:val="none"/>
          </w:rPr>
          <w:t>D.L. 23 maggio 2008, n. 92</w:t>
        </w:r>
      </w:hyperlink>
      <w:r w:rsidRPr="002042B0">
        <w:rPr>
          <w:rFonts w:cs="Arial"/>
          <w:i/>
          <w:szCs w:val="16"/>
        </w:rPr>
        <w:t xml:space="preserve">, convertito con modificazioni, nella </w:t>
      </w:r>
      <w:hyperlink r:id="rId33" w:history="1">
        <w:r w:rsidRPr="002042B0">
          <w:rPr>
            <w:rStyle w:val="Collegamentoipertestuale"/>
            <w:rFonts w:cs="Arial"/>
            <w:i/>
            <w:color w:val="auto"/>
            <w:szCs w:val="16"/>
            <w:u w:val="none"/>
          </w:rPr>
          <w:t>L. 24 luglio 2008, n. 125.</w:t>
        </w:r>
      </w:hyperlink>
    </w:p>
  </w:footnote>
  <w:footnote w:id="91">
    <w:p w14:paraId="1F251E52" w14:textId="77777777" w:rsidR="00FB1500" w:rsidRPr="002042B0" w:rsidRDefault="00FB1500" w:rsidP="00207D47">
      <w:pPr>
        <w:pStyle w:val="Testonotaapidipagina"/>
        <w:spacing w:before="60"/>
        <w:rPr>
          <w:rFonts w:cs="Arial"/>
          <w:i/>
          <w:szCs w:val="16"/>
        </w:rPr>
      </w:pPr>
      <w:r w:rsidRPr="002042B0">
        <w:rPr>
          <w:rStyle w:val="Caratteredellanota"/>
          <w:rFonts w:cs="Arial"/>
          <w:i/>
          <w:szCs w:val="16"/>
        </w:rPr>
        <w:footnoteRef/>
      </w:r>
      <w:r w:rsidRPr="002042B0">
        <w:rPr>
          <w:rFonts w:cs="Arial"/>
          <w:i/>
          <w:szCs w:val="16"/>
        </w:rPr>
        <w:t xml:space="preserve"> Cfr. nota che precede, anche per i successivi aumenti di pena.</w:t>
      </w:r>
    </w:p>
  </w:footnote>
  <w:footnote w:id="92">
    <w:p w14:paraId="6E08F46C" w14:textId="77777777" w:rsidR="00FB1500" w:rsidRPr="002042B0" w:rsidRDefault="00FB1500" w:rsidP="00207D47">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Le parole: “ alla ‘ndrangheta” sono state inserite dall’art. 6, comma 2, del D.L. 4 febbraio 2010, n. 4, convertito con modificazioni, nella L. 31 marzo 2010, n. 50.</w:t>
      </w:r>
    </w:p>
  </w:footnote>
  <w:footnote w:id="93">
    <w:p w14:paraId="6895BBC2" w14:textId="77777777" w:rsidR="00FB1500" w:rsidRPr="002042B0" w:rsidRDefault="00FB1500" w:rsidP="00207D47">
      <w:pPr>
        <w:spacing w:before="60"/>
        <w:rPr>
          <w:rFonts w:ascii="Arial" w:hAnsi="Arial" w:cs="Arial"/>
          <w:i/>
          <w:sz w:val="16"/>
          <w:szCs w:val="16"/>
          <w:lang w:eastAsia="ar-SA"/>
        </w:rPr>
      </w:pPr>
      <w:r w:rsidRPr="002042B0">
        <w:rPr>
          <w:rStyle w:val="Rimandonotaapidipagina"/>
          <w:rFonts w:ascii="Arial" w:hAnsi="Arial" w:cs="Arial"/>
          <w:i/>
          <w:sz w:val="16"/>
          <w:szCs w:val="16"/>
        </w:rPr>
        <w:footnoteRef/>
      </w:r>
      <w:r w:rsidRPr="002042B0">
        <w:rPr>
          <w:rFonts w:ascii="Arial" w:hAnsi="Arial" w:cs="Arial"/>
          <w:i/>
          <w:sz w:val="16"/>
          <w:szCs w:val="16"/>
        </w:rPr>
        <w:t xml:space="preserve"> Le parole: “</w:t>
      </w:r>
      <w:r w:rsidRPr="002042B0">
        <w:rPr>
          <w:rFonts w:ascii="Arial" w:hAnsi="Arial" w:cs="Arial"/>
          <w:i/>
          <w:iCs/>
          <w:sz w:val="16"/>
          <w:szCs w:val="16"/>
        </w:rPr>
        <w:t>anche straniere</w:t>
      </w:r>
      <w:r w:rsidRPr="002042B0">
        <w:rPr>
          <w:rFonts w:ascii="Arial" w:hAnsi="Arial" w:cs="Arial"/>
          <w:i/>
          <w:sz w:val="16"/>
          <w:szCs w:val="16"/>
        </w:rPr>
        <w:t xml:space="preserve">”, sono state inserite nell’art. 1, comma 1, lett. b bis), n. 4) del </w:t>
      </w:r>
      <w:hyperlink r:id="rId34" w:history="1">
        <w:r w:rsidRPr="002042B0">
          <w:rPr>
            <w:rStyle w:val="Collegamentoipertestuale"/>
            <w:rFonts w:ascii="Arial" w:hAnsi="Arial" w:cs="Arial"/>
            <w:i/>
            <w:color w:val="auto"/>
            <w:sz w:val="16"/>
            <w:szCs w:val="16"/>
            <w:u w:val="none"/>
          </w:rPr>
          <w:t>D.L. 23 maggio 2008, n. 92</w:t>
        </w:r>
      </w:hyperlink>
      <w:r w:rsidRPr="002042B0">
        <w:rPr>
          <w:rFonts w:ascii="Arial" w:hAnsi="Arial" w:cs="Arial"/>
          <w:i/>
          <w:sz w:val="16"/>
          <w:szCs w:val="16"/>
        </w:rPr>
        <w:t xml:space="preserve">, convertito, con modificazioni, nella </w:t>
      </w:r>
      <w:r w:rsidRPr="002042B0">
        <w:rPr>
          <w:rFonts w:ascii="Arial" w:hAnsi="Arial" w:cs="Arial"/>
          <w:i/>
          <w:sz w:val="16"/>
          <w:szCs w:val="16"/>
          <w:lang w:eastAsia="ar-SA"/>
        </w:rPr>
        <w:t>L. 24 luglio 2008, n. 125.</w:t>
      </w:r>
    </w:p>
  </w:footnote>
  <w:footnote w:id="94">
    <w:p w14:paraId="5350EA4D" w14:textId="77777777" w:rsidR="00FB1500" w:rsidRPr="002042B0" w:rsidRDefault="00FB1500" w:rsidP="00207D47">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Così modificato dall'art. 1, co. 1, lett. c), </w:t>
      </w:r>
      <w:hyperlink r:id="rId35" w:history="1">
        <w:r w:rsidRPr="002042B0">
          <w:rPr>
            <w:rStyle w:val="Collegamentoipertestuale"/>
            <w:rFonts w:cs="Arial"/>
            <w:i/>
            <w:color w:val="auto"/>
            <w:szCs w:val="16"/>
            <w:u w:val="none"/>
          </w:rPr>
          <w:t>D. Lgs. 24 marzo 2011, n. 50</w:t>
        </w:r>
      </w:hyperlink>
      <w:r w:rsidRPr="002042B0">
        <w:rPr>
          <w:rFonts w:cs="Arial"/>
          <w:i/>
          <w:szCs w:val="16"/>
        </w:rPr>
        <w:t>.</w:t>
      </w:r>
    </w:p>
  </w:footnote>
  <w:footnote w:id="95">
    <w:p w14:paraId="62396A3B" w14:textId="77777777" w:rsidR="00FB1500" w:rsidRPr="002042B0" w:rsidRDefault="00FB1500" w:rsidP="00207D47">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Comma così modificato dalla </w:t>
      </w:r>
      <w:hyperlink r:id="rId36" w:history="1">
        <w:r w:rsidRPr="002042B0">
          <w:rPr>
            <w:rStyle w:val="Collegamentoipertestuale"/>
            <w:rFonts w:cs="Arial"/>
            <w:i/>
            <w:color w:val="auto"/>
            <w:szCs w:val="16"/>
            <w:u w:val="none"/>
          </w:rPr>
          <w:t>Legge 15 luglio 2009, n. 94</w:t>
        </w:r>
      </w:hyperlink>
      <w:r w:rsidRPr="002042B0">
        <w:rPr>
          <w:rStyle w:val="Collegamentoipertestuale"/>
          <w:rFonts w:cs="Arial"/>
          <w:i/>
          <w:color w:val="auto"/>
          <w:szCs w:val="16"/>
          <w:u w:val="none"/>
        </w:rPr>
        <w:t>.</w:t>
      </w:r>
    </w:p>
  </w:footnote>
  <w:footnote w:id="96">
    <w:p w14:paraId="4FAD469A" w14:textId="77777777" w:rsidR="00FB1500" w:rsidRPr="002042B0" w:rsidRDefault="00FB1500" w:rsidP="00AE706B">
      <w:pPr>
        <w:pStyle w:val="Testonotaapidipagina"/>
        <w:spacing w:before="60"/>
        <w:rPr>
          <w:rFonts w:cs="Arial"/>
          <w:i/>
          <w:szCs w:val="16"/>
        </w:rPr>
      </w:pPr>
      <w:r w:rsidRPr="002042B0">
        <w:rPr>
          <w:rStyle w:val="Rimandonotaapidipagina"/>
          <w:rFonts w:cs="Arial"/>
          <w:i/>
          <w:szCs w:val="16"/>
        </w:rPr>
        <w:footnoteRef/>
      </w:r>
      <w:r w:rsidRPr="002042B0">
        <w:rPr>
          <w:rFonts w:cs="Arial"/>
          <w:i/>
          <w:szCs w:val="16"/>
        </w:rPr>
        <w:t xml:space="preserve"> Art. 603bis, comma 3 del Codice Penale: “l'aver commesso il fatto esponendo i lavoratori intermediati a situazioni di grave pericolo, avuto riguardo alle caratteristiche delle prestazioni da svolgere e delle condizioni di lavoro”.</w:t>
      </w:r>
    </w:p>
  </w:footnote>
  <w:footnote w:id="97">
    <w:p w14:paraId="42C9E5A0" w14:textId="77777777" w:rsidR="00FB1500" w:rsidRDefault="00FB1500" w:rsidP="000330E1">
      <w:pPr>
        <w:pStyle w:val="Testonotaapidipagina"/>
      </w:pPr>
      <w:r>
        <w:rPr>
          <w:rStyle w:val="Rimandonotaapidipagina"/>
        </w:rPr>
        <w:footnoteRef/>
      </w:r>
      <w:r>
        <w:t xml:space="preserve"> </w:t>
      </w:r>
      <w:r w:rsidRPr="00EF22BC">
        <w:rPr>
          <w:i/>
          <w:iCs/>
        </w:rPr>
        <w:t>Reato presupposto inserito dall’art. 5, comma 1 della legge 3 maggio 2019 n°39.</w:t>
      </w:r>
    </w:p>
  </w:footnote>
  <w:footnote w:id="98">
    <w:p w14:paraId="5FCBA385" w14:textId="40C0BB78" w:rsidR="00FB1500" w:rsidRDefault="00FB1500">
      <w:pPr>
        <w:pStyle w:val="Testonotaapidipagina"/>
      </w:pPr>
      <w:r>
        <w:rPr>
          <w:rStyle w:val="Rimandonotaapidipagina"/>
        </w:rPr>
        <w:footnoteRef/>
      </w:r>
      <w:r>
        <w:t xml:space="preserve"> </w:t>
      </w:r>
      <w:r w:rsidRPr="00EF22BC">
        <w:rPr>
          <w:i/>
          <w:iCs/>
        </w:rPr>
        <w:t>Reato presupposto inserito dall’art. 5, comma 1 della legge 3 maggio 2019 n°39.</w:t>
      </w:r>
    </w:p>
  </w:footnote>
  <w:footnote w:id="99">
    <w:p w14:paraId="79DDDC37" w14:textId="52F67690" w:rsidR="00FB1500" w:rsidRDefault="00FB1500">
      <w:pPr>
        <w:pStyle w:val="Testonotaapidipagina"/>
      </w:pPr>
      <w:r>
        <w:rPr>
          <w:rStyle w:val="Rimandonotaapidipagina"/>
        </w:rPr>
        <w:footnoteRef/>
      </w:r>
      <w:r>
        <w:t xml:space="preserve"> Reato presupposto inserito dall’art. 39, comma 2 D.L. 26 ottobre 2019 n° 124 come e modificato dalla Legge 19 dicembre 2019 n°157.</w:t>
      </w:r>
    </w:p>
  </w:footnote>
  <w:footnote w:id="100">
    <w:p w14:paraId="2A739FB3" w14:textId="55AD74B9" w:rsidR="00FB1500" w:rsidRDefault="00FB1500">
      <w:pPr>
        <w:pStyle w:val="Testonotaapidipagina"/>
      </w:pPr>
      <w:r w:rsidRPr="00007269">
        <w:footnoteRef/>
      </w:r>
      <w:r>
        <w:t xml:space="preserve"> Reato presupposto inserito dal </w:t>
      </w:r>
      <w:r w:rsidRPr="00007269">
        <w:t>D. Lgs. 14 luglio 2020 n. 75 recante “Attuazione della direttiva (UE) 2017/1371, relativa alla lotta contro la frode che lede gli interessi finanziari dell'Unione mediante il diritto penale”</w:t>
      </w:r>
    </w:p>
  </w:footnote>
  <w:footnote w:id="101">
    <w:p w14:paraId="61BF4A03" w14:textId="4834F655" w:rsidR="00FB1500" w:rsidRDefault="00FB1500">
      <w:pPr>
        <w:pStyle w:val="Testonotaapidipagina"/>
      </w:pPr>
      <w:r w:rsidRPr="00007269">
        <w:footnoteRef/>
      </w:r>
      <w:r>
        <w:t xml:space="preserve"> Cfr precedente nota 99</w:t>
      </w:r>
    </w:p>
  </w:footnote>
  <w:footnote w:id="102">
    <w:p w14:paraId="4B8AA3A8" w14:textId="01C1F59B" w:rsidR="00FB1500" w:rsidRDefault="00FB1500">
      <w:pPr>
        <w:pStyle w:val="Testonotaapidipagina"/>
      </w:pPr>
      <w:r>
        <w:rPr>
          <w:rStyle w:val="Rimandonotaapidipagina"/>
        </w:rPr>
        <w:footnoteRef/>
      </w:r>
      <w:r>
        <w:t xml:space="preserve"> Cfr precedente nota 99</w:t>
      </w:r>
    </w:p>
  </w:footnote>
  <w:footnote w:id="103">
    <w:p w14:paraId="7AD74CCB" w14:textId="7A5B93CA" w:rsidR="00FB1500" w:rsidRDefault="00FB1500">
      <w:pPr>
        <w:pStyle w:val="Testonotaapidipagina"/>
      </w:pPr>
      <w:r>
        <w:rPr>
          <w:rStyle w:val="Rimandonotaapidipagina"/>
        </w:rPr>
        <w:footnoteRef/>
      </w:r>
      <w:r>
        <w:t xml:space="preserve"> </w:t>
      </w:r>
      <w:r w:rsidRPr="00007269">
        <w:t>Cfr precedente nota 99</w:t>
      </w:r>
    </w:p>
  </w:footnote>
  <w:footnote w:id="104">
    <w:p w14:paraId="30EACE97" w14:textId="77777777" w:rsidR="00FB1500" w:rsidRDefault="00FB1500" w:rsidP="002B371B">
      <w:pPr>
        <w:pStyle w:val="Testonotaapidipagina"/>
      </w:pPr>
      <w:r>
        <w:rPr>
          <w:rStyle w:val="Rimandonotaapidipagina"/>
        </w:rPr>
        <w:footnoteRef/>
      </w:r>
      <w:r>
        <w:t xml:space="preserve"> </w:t>
      </w:r>
      <w:r w:rsidRPr="00007269">
        <w:t>Cfr precedente nota 99</w:t>
      </w:r>
    </w:p>
  </w:footnote>
  <w:footnote w:id="105">
    <w:p w14:paraId="0B52FE4C" w14:textId="77777777" w:rsidR="00FB1500" w:rsidRDefault="00FB1500" w:rsidP="002B371B">
      <w:pPr>
        <w:pStyle w:val="Testonotaapidipagina"/>
      </w:pPr>
      <w:r>
        <w:rPr>
          <w:rStyle w:val="Rimandonotaapidipagina"/>
        </w:rPr>
        <w:footnoteRef/>
      </w:r>
      <w:r>
        <w:t xml:space="preserve"> </w:t>
      </w:r>
      <w:r w:rsidRPr="00007269">
        <w:t>Cfr precedente nota 99</w:t>
      </w:r>
    </w:p>
  </w:footnote>
  <w:footnote w:id="106">
    <w:p w14:paraId="0AA950E8" w14:textId="77777777" w:rsidR="00FB1500" w:rsidRDefault="00FB1500" w:rsidP="003B3768">
      <w:pPr>
        <w:pStyle w:val="Testonotaapidipagina"/>
      </w:pPr>
      <w:r>
        <w:rPr>
          <w:rStyle w:val="Rimandonotaapidipagina"/>
        </w:rPr>
        <w:footnoteRef/>
      </w:r>
      <w:r>
        <w:t xml:space="preserve"> </w:t>
      </w:r>
      <w:r w:rsidRPr="00007269">
        <w:t>Cfr precedente nota 99</w:t>
      </w:r>
    </w:p>
  </w:footnote>
  <w:footnote w:id="107">
    <w:p w14:paraId="4AE11E34" w14:textId="77777777" w:rsidR="00FB1500" w:rsidRDefault="00FB1500" w:rsidP="00C657A6">
      <w:pPr>
        <w:pStyle w:val="Testonotaapidipagina"/>
      </w:pPr>
      <w:r>
        <w:rPr>
          <w:rStyle w:val="Rimandonotaapidipagina"/>
        </w:rPr>
        <w:footnoteRef/>
      </w:r>
      <w:r>
        <w:t xml:space="preserve"> </w:t>
      </w:r>
      <w:r w:rsidRPr="00007269">
        <w:t>Cfr precedente nota 99</w:t>
      </w:r>
    </w:p>
  </w:footnote>
  <w:footnote w:id="108">
    <w:p w14:paraId="6D52CFE3" w14:textId="77777777" w:rsidR="00FB1500" w:rsidRDefault="00FB1500" w:rsidP="00ED0DD8">
      <w:pPr>
        <w:pStyle w:val="Testonotaapidipagina"/>
      </w:pPr>
      <w:r>
        <w:rPr>
          <w:rStyle w:val="Rimandonotaapidipagina"/>
        </w:rPr>
        <w:footnoteRef/>
      </w:r>
      <w:r>
        <w:t xml:space="preserve"> </w:t>
      </w:r>
      <w:r w:rsidRPr="00007269">
        <w:t>Cfr precedente nota 99</w:t>
      </w:r>
    </w:p>
  </w:footnote>
  <w:footnote w:id="109">
    <w:p w14:paraId="3658530A" w14:textId="77777777" w:rsidR="00FB1500" w:rsidRDefault="00FB1500" w:rsidP="005C27F9">
      <w:pPr>
        <w:pStyle w:val="Testonotaapidipagina"/>
      </w:pPr>
      <w:r>
        <w:rPr>
          <w:rStyle w:val="Rimandonotaapidipagina"/>
        </w:rPr>
        <w:footnoteRef/>
      </w:r>
      <w:r>
        <w:t xml:space="preserve"> </w:t>
      </w:r>
      <w:r w:rsidRPr="00007269">
        <w:t>Cfr precedente nota 99</w:t>
      </w:r>
    </w:p>
  </w:footnote>
  <w:footnote w:id="110">
    <w:p w14:paraId="277A5707" w14:textId="77777777" w:rsidR="00FB1500" w:rsidRDefault="00FB1500" w:rsidP="00A36710">
      <w:pPr>
        <w:pStyle w:val="Testonotaapidipagina"/>
      </w:pPr>
      <w:r>
        <w:rPr>
          <w:rStyle w:val="Rimandonotaapidipagina"/>
        </w:rPr>
        <w:footnoteRef/>
      </w:r>
      <w:r>
        <w:t xml:space="preserve"> </w:t>
      </w:r>
      <w:r w:rsidRPr="00007269">
        <w:t>Cfr precedente nota 99</w:t>
      </w:r>
    </w:p>
  </w:footnote>
  <w:footnote w:id="111">
    <w:p w14:paraId="520B3125" w14:textId="77777777" w:rsidR="00FB1500" w:rsidRDefault="00FB1500" w:rsidP="00B07183">
      <w:pPr>
        <w:pStyle w:val="Testonotaapidipagina"/>
      </w:pPr>
      <w:r>
        <w:rPr>
          <w:rStyle w:val="Rimandonotaapidipagina"/>
        </w:rPr>
        <w:footnoteRef/>
      </w:r>
      <w:r>
        <w:t xml:space="preserve"> </w:t>
      </w:r>
      <w:r w:rsidRPr="00007269">
        <w:t>Cfr precedente nota 99</w:t>
      </w:r>
    </w:p>
  </w:footnote>
  <w:footnote w:id="112">
    <w:p w14:paraId="1B60772B" w14:textId="77777777" w:rsidR="00FB1500" w:rsidRDefault="00FB1500" w:rsidP="002B2490">
      <w:pPr>
        <w:pStyle w:val="Testonotaapidipagina"/>
      </w:pPr>
      <w:r>
        <w:rPr>
          <w:rStyle w:val="Rimandonotaapidipagina"/>
        </w:rPr>
        <w:footnoteRef/>
      </w:r>
      <w:r>
        <w:t xml:space="preserve"> </w:t>
      </w:r>
      <w:r w:rsidRPr="00007269">
        <w:t>Cfr precedente nota 99</w:t>
      </w:r>
    </w:p>
  </w:footnote>
  <w:footnote w:id="113">
    <w:p w14:paraId="24AF8CEB" w14:textId="77777777" w:rsidR="00FB1500" w:rsidRDefault="00FB1500" w:rsidP="005C2FEA">
      <w:pPr>
        <w:pStyle w:val="Testonotaapidipagina"/>
      </w:pPr>
      <w:r>
        <w:rPr>
          <w:rStyle w:val="Rimandonotaapidipagina"/>
        </w:rPr>
        <w:footnoteRef/>
      </w:r>
      <w:r>
        <w:t xml:space="preserve"> </w:t>
      </w:r>
      <w:r w:rsidRPr="00007269">
        <w:t>Cfr precedente nota 99</w:t>
      </w:r>
    </w:p>
  </w:footnote>
  <w:footnote w:id="114">
    <w:p w14:paraId="5E95178F" w14:textId="77777777" w:rsidR="00FB1500" w:rsidRDefault="00FB1500" w:rsidP="00F7687E">
      <w:pPr>
        <w:pStyle w:val="Testonotaapidipagina"/>
      </w:pPr>
      <w:r>
        <w:rPr>
          <w:rStyle w:val="Rimandonotaapidipagina"/>
        </w:rPr>
        <w:footnoteRef/>
      </w:r>
      <w:r>
        <w:t xml:space="preserve"> </w:t>
      </w:r>
      <w:r w:rsidRPr="00007269">
        <w:t>Cfr precedente nota 99</w:t>
      </w:r>
    </w:p>
  </w:footnote>
  <w:footnote w:id="115">
    <w:p w14:paraId="6E4446F7" w14:textId="77777777" w:rsidR="00FB1500" w:rsidRDefault="00FB1500" w:rsidP="00C922A7">
      <w:pPr>
        <w:pStyle w:val="Testonotaapidipagina"/>
      </w:pPr>
      <w:r>
        <w:rPr>
          <w:rStyle w:val="Rimandonotaapidipagina"/>
        </w:rPr>
        <w:footnoteRef/>
      </w:r>
      <w:r>
        <w:t xml:space="preserve"> </w:t>
      </w:r>
      <w:r w:rsidRPr="00007269">
        <w:t>Cfr precedente nota 99</w:t>
      </w:r>
    </w:p>
  </w:footnote>
  <w:footnote w:id="116">
    <w:p w14:paraId="75FDF423" w14:textId="77777777" w:rsidR="00FB1500" w:rsidRDefault="00FB1500" w:rsidP="00BA4E61">
      <w:pPr>
        <w:pStyle w:val="Testonotaapidipagina"/>
      </w:pPr>
      <w:r>
        <w:rPr>
          <w:rStyle w:val="Rimandonotaapidipagina"/>
        </w:rPr>
        <w:footnoteRef/>
      </w:r>
      <w:r>
        <w:t xml:space="preserve"> </w:t>
      </w:r>
      <w:r w:rsidRPr="00007269">
        <w:t>Cfr precedente nota 99</w:t>
      </w:r>
    </w:p>
  </w:footnote>
  <w:footnote w:id="117">
    <w:p w14:paraId="07925B9B" w14:textId="77777777" w:rsidR="00FB1500" w:rsidRDefault="00FB1500" w:rsidP="00F333F0">
      <w:pPr>
        <w:pStyle w:val="Testonotaapidipagina"/>
      </w:pPr>
      <w:r>
        <w:rPr>
          <w:rStyle w:val="Rimandonotaapidipagina"/>
        </w:rPr>
        <w:footnoteRef/>
      </w:r>
      <w:r>
        <w:t xml:space="preserve"> </w:t>
      </w:r>
      <w:r w:rsidRPr="00007269">
        <w:t>Cfr precedente nota 99</w:t>
      </w:r>
    </w:p>
  </w:footnote>
  <w:footnote w:id="118">
    <w:p w14:paraId="4B7591A7" w14:textId="1D32E8A4" w:rsidR="00FB1500" w:rsidRDefault="00FB1500" w:rsidP="00081DB6">
      <w:pPr>
        <w:pStyle w:val="Testonotaapidipagina"/>
      </w:pPr>
      <w:r>
        <w:rPr>
          <w:rStyle w:val="Rimandonotaapidipagina"/>
        </w:rPr>
        <w:footnoteRef/>
      </w:r>
      <w:r>
        <w:t xml:space="preserve"> </w:t>
      </w:r>
      <w:r w:rsidRPr="00F9769A">
        <w:t>Articolo aggiunto dalla L. n. 22</w:t>
      </w:r>
      <w:r>
        <w:t xml:space="preserve"> del 9 marzo 2022</w:t>
      </w:r>
    </w:p>
    <w:p w14:paraId="3D036BB9" w14:textId="4513AD53" w:rsidR="00FB1500" w:rsidRDefault="00FB1500" w:rsidP="00081DB6">
      <w:pPr>
        <w:pStyle w:val="Testonotaapidipagina"/>
      </w:pPr>
    </w:p>
  </w:footnote>
  <w:footnote w:id="119">
    <w:p w14:paraId="3C97C9E0" w14:textId="1F3F2A8C" w:rsidR="00FB1500" w:rsidRDefault="00FB1500" w:rsidP="00F9769A">
      <w:pPr>
        <w:pStyle w:val="Testonotaapidipagina"/>
      </w:pPr>
      <w:r>
        <w:rPr>
          <w:rStyle w:val="Rimandonotaapidipagina"/>
        </w:rPr>
        <w:footnoteRef/>
      </w:r>
      <w:r>
        <w:t xml:space="preserve"> </w:t>
      </w:r>
      <w:r w:rsidRPr="00007269">
        <w:t>Cfr precedente nota</w:t>
      </w:r>
      <w:r>
        <w:t xml:space="preserve"> 118</w:t>
      </w:r>
    </w:p>
    <w:p w14:paraId="26286FEB" w14:textId="77777777" w:rsidR="00FB1500" w:rsidRDefault="00FB1500" w:rsidP="00F9769A">
      <w:pPr>
        <w:pStyle w:val="Testonotaapidipagina"/>
      </w:pPr>
    </w:p>
  </w:footnote>
  <w:footnote w:id="120">
    <w:p w14:paraId="1C665183" w14:textId="77777777" w:rsidR="00FB1500" w:rsidRDefault="00FB1500" w:rsidP="00F9769A">
      <w:pPr>
        <w:pStyle w:val="Testonotaapidipagina"/>
      </w:pPr>
      <w:r>
        <w:rPr>
          <w:rStyle w:val="Rimandonotaapidipagina"/>
        </w:rPr>
        <w:footnoteRef/>
      </w:r>
      <w:r>
        <w:t xml:space="preserve"> </w:t>
      </w:r>
      <w:r w:rsidRPr="00007269">
        <w:t>Cfr precedente nota</w:t>
      </w:r>
      <w:r>
        <w:t xml:space="preserve"> 118</w:t>
      </w:r>
    </w:p>
    <w:p w14:paraId="1C51CCEF" w14:textId="77777777" w:rsidR="00FB1500" w:rsidRDefault="00FB1500" w:rsidP="00F9769A">
      <w:pPr>
        <w:pStyle w:val="Testonotaapidipagina"/>
      </w:pPr>
    </w:p>
  </w:footnote>
  <w:footnote w:id="121">
    <w:p w14:paraId="6837EB22" w14:textId="77777777" w:rsidR="00FB1500" w:rsidRDefault="00FB1500" w:rsidP="00F9769A">
      <w:pPr>
        <w:pStyle w:val="Testonotaapidipagina"/>
      </w:pPr>
      <w:r>
        <w:rPr>
          <w:rStyle w:val="Rimandonotaapidipagina"/>
        </w:rPr>
        <w:footnoteRef/>
      </w:r>
      <w:r>
        <w:t xml:space="preserve"> </w:t>
      </w:r>
      <w:r w:rsidRPr="00007269">
        <w:t>Cfr precedente nota</w:t>
      </w:r>
      <w:r>
        <w:t xml:space="preserve"> 118</w:t>
      </w:r>
    </w:p>
    <w:p w14:paraId="44445BC1" w14:textId="77777777" w:rsidR="00FB1500" w:rsidRDefault="00FB1500" w:rsidP="00F9769A">
      <w:pPr>
        <w:pStyle w:val="Testonotaapidipagina"/>
      </w:pPr>
    </w:p>
  </w:footnote>
  <w:footnote w:id="122">
    <w:p w14:paraId="2DE3EABF" w14:textId="77777777" w:rsidR="00FB1500" w:rsidRDefault="00FB1500" w:rsidP="00F9769A">
      <w:pPr>
        <w:pStyle w:val="Testonotaapidipagina"/>
      </w:pPr>
      <w:r>
        <w:rPr>
          <w:rStyle w:val="Rimandonotaapidipagina"/>
        </w:rPr>
        <w:footnoteRef/>
      </w:r>
      <w:r>
        <w:t xml:space="preserve"> </w:t>
      </w:r>
      <w:r w:rsidRPr="00007269">
        <w:t>Cfr precedente nota</w:t>
      </w:r>
      <w:r>
        <w:t xml:space="preserve"> 118</w:t>
      </w:r>
    </w:p>
    <w:p w14:paraId="1BB15DEE" w14:textId="77777777" w:rsidR="00FB1500" w:rsidRDefault="00FB1500" w:rsidP="00F9769A">
      <w:pPr>
        <w:pStyle w:val="Testonotaapidipagina"/>
      </w:pPr>
    </w:p>
  </w:footnote>
  <w:footnote w:id="123">
    <w:p w14:paraId="0E667E62" w14:textId="77777777" w:rsidR="00FB1500" w:rsidRDefault="00FB1500" w:rsidP="00F9769A">
      <w:pPr>
        <w:pStyle w:val="Testonotaapidipagina"/>
      </w:pPr>
      <w:r>
        <w:rPr>
          <w:rStyle w:val="Rimandonotaapidipagina"/>
        </w:rPr>
        <w:footnoteRef/>
      </w:r>
      <w:r>
        <w:t xml:space="preserve"> </w:t>
      </w:r>
      <w:r w:rsidRPr="00007269">
        <w:t>Cfr precedente nota</w:t>
      </w:r>
      <w:r>
        <w:t xml:space="preserve"> 118</w:t>
      </w:r>
    </w:p>
    <w:p w14:paraId="0D0B3DD6" w14:textId="77777777" w:rsidR="00FB1500" w:rsidRDefault="00FB1500" w:rsidP="00F9769A">
      <w:pPr>
        <w:pStyle w:val="Testonotaapidipagina"/>
      </w:pPr>
    </w:p>
  </w:footnote>
  <w:footnote w:id="124">
    <w:p w14:paraId="7EA96955" w14:textId="77777777" w:rsidR="00FB1500" w:rsidRDefault="00FB1500" w:rsidP="00F9769A">
      <w:pPr>
        <w:pStyle w:val="Testonotaapidipagina"/>
      </w:pPr>
      <w:r>
        <w:rPr>
          <w:rStyle w:val="Rimandonotaapidipagina"/>
        </w:rPr>
        <w:footnoteRef/>
      </w:r>
      <w:r>
        <w:t xml:space="preserve"> </w:t>
      </w:r>
      <w:r w:rsidRPr="00007269">
        <w:t>Cfr precedente nota</w:t>
      </w:r>
      <w:r>
        <w:t xml:space="preserve"> 118</w:t>
      </w:r>
    </w:p>
    <w:p w14:paraId="443AE1DB" w14:textId="77777777" w:rsidR="00FB1500" w:rsidRDefault="00FB1500" w:rsidP="00F9769A">
      <w:pPr>
        <w:pStyle w:val="Testonotaapidipagina"/>
      </w:pPr>
    </w:p>
  </w:footnote>
  <w:footnote w:id="125">
    <w:p w14:paraId="7507D1C1" w14:textId="77777777" w:rsidR="00FB1500" w:rsidRDefault="00FB1500" w:rsidP="00F9769A">
      <w:pPr>
        <w:pStyle w:val="Testonotaapidipagina"/>
      </w:pPr>
      <w:r>
        <w:rPr>
          <w:rStyle w:val="Rimandonotaapidipagina"/>
        </w:rPr>
        <w:footnoteRef/>
      </w:r>
      <w:r>
        <w:t xml:space="preserve"> </w:t>
      </w:r>
      <w:r w:rsidRPr="00007269">
        <w:t>Cfr precedente nota</w:t>
      </w:r>
      <w:r>
        <w:t xml:space="preserve"> 118</w:t>
      </w:r>
    </w:p>
    <w:p w14:paraId="4806D38C" w14:textId="77777777" w:rsidR="00FB1500" w:rsidRDefault="00FB1500" w:rsidP="00F9769A">
      <w:pPr>
        <w:pStyle w:val="Testonotaapidipagina"/>
      </w:pPr>
    </w:p>
  </w:footnote>
  <w:footnote w:id="126">
    <w:p w14:paraId="7FB1E07E" w14:textId="77777777" w:rsidR="00FB1500" w:rsidRDefault="00FB1500" w:rsidP="00F9769A">
      <w:pPr>
        <w:pStyle w:val="Testonotaapidipagina"/>
      </w:pPr>
      <w:r>
        <w:rPr>
          <w:rStyle w:val="Rimandonotaapidipagina"/>
        </w:rPr>
        <w:footnoteRef/>
      </w:r>
      <w:r>
        <w:t xml:space="preserve"> </w:t>
      </w:r>
      <w:r w:rsidRPr="00007269">
        <w:t>Cfr precedente nota</w:t>
      </w:r>
      <w:r>
        <w:t xml:space="preserve"> 118</w:t>
      </w:r>
    </w:p>
    <w:p w14:paraId="65FE401A" w14:textId="77777777" w:rsidR="00FB1500" w:rsidRDefault="00FB1500" w:rsidP="00F9769A">
      <w:pPr>
        <w:pStyle w:val="Testonotaapidipagina"/>
      </w:pPr>
    </w:p>
  </w:footnote>
  <w:footnote w:id="127">
    <w:p w14:paraId="6D45E491" w14:textId="77777777" w:rsidR="00FB1500" w:rsidRDefault="00FB1500" w:rsidP="00037105">
      <w:pPr>
        <w:pStyle w:val="Testonotaapidipagina"/>
      </w:pPr>
      <w:r>
        <w:rPr>
          <w:rStyle w:val="Rimandonotaapidipagina"/>
        </w:rPr>
        <w:footnoteRef/>
      </w:r>
      <w:r>
        <w:t xml:space="preserve"> </w:t>
      </w:r>
      <w:r w:rsidRPr="00F9769A">
        <w:t>Articolo aggiunto dalla L. n. 22</w:t>
      </w:r>
      <w:r>
        <w:t xml:space="preserve"> del 9 marzo 2022</w:t>
      </w:r>
    </w:p>
    <w:p w14:paraId="2D5E715C" w14:textId="77777777" w:rsidR="00FB1500" w:rsidRDefault="00FB1500" w:rsidP="00037105">
      <w:pPr>
        <w:pStyle w:val="Testonotaapidipagina"/>
      </w:pPr>
    </w:p>
  </w:footnote>
  <w:footnote w:id="128">
    <w:p w14:paraId="62A47F8E" w14:textId="77777777" w:rsidR="00FB1500" w:rsidRDefault="00FB1500" w:rsidP="00300C12">
      <w:pPr>
        <w:pStyle w:val="Testonotaapidipagina"/>
      </w:pPr>
      <w:r>
        <w:rPr>
          <w:rStyle w:val="Rimandonotaapidipagina"/>
        </w:rPr>
        <w:footnoteRef/>
      </w:r>
      <w:r>
        <w:t xml:space="preserve"> </w:t>
      </w:r>
      <w:r w:rsidRPr="00F9769A">
        <w:t>Articolo aggiunto dalla L. n. 22</w:t>
      </w:r>
      <w:r>
        <w:t xml:space="preserve"> del 9 marzo 2022</w:t>
      </w:r>
    </w:p>
    <w:p w14:paraId="5BBE53EF" w14:textId="77777777" w:rsidR="00FB1500" w:rsidRDefault="00FB1500" w:rsidP="00300C12">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197FD" w14:textId="01EFE2B0" w:rsidR="00FB1500" w:rsidRDefault="00FB1500" w:rsidP="000F4688">
    <w:pPr>
      <w:jc w:val="left"/>
      <w:rPr>
        <w:rFonts w:asciiTheme="minorHAnsi" w:hAnsiTheme="minorHAnsi" w:cstheme="minorHAnsi"/>
        <w:b/>
        <w:color w:val="FF0000"/>
        <w:sz w:val="28"/>
        <w:szCs w:val="28"/>
      </w:rPr>
    </w:pPr>
    <w:r>
      <w:rPr>
        <w:noProof/>
      </w:rPr>
      <w:drawing>
        <wp:inline distT="0" distB="0" distL="0" distR="0" wp14:anchorId="6AD828B1" wp14:editId="019DF555">
          <wp:extent cx="1289451" cy="363855"/>
          <wp:effectExtent l="0" t="0" r="6350" b="0"/>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451" cy="363855"/>
                  </a:xfrm>
                  <a:prstGeom prst="rect">
                    <a:avLst/>
                  </a:prstGeom>
                  <a:noFill/>
                  <a:ln>
                    <a:noFill/>
                  </a:ln>
                </pic:spPr>
              </pic:pic>
            </a:graphicData>
          </a:graphic>
        </wp:inline>
      </w:drawing>
    </w:r>
  </w:p>
  <w:p w14:paraId="28B07A09" w14:textId="77777777" w:rsidR="00FB1500" w:rsidRPr="000642A3" w:rsidRDefault="00FB1500" w:rsidP="00BF562B">
    <w:pPr>
      <w:jc w:val="center"/>
      <w:rPr>
        <w:rFonts w:asciiTheme="minorHAnsi" w:hAnsiTheme="minorHAnsi" w:cstheme="minorHAnsi"/>
        <w:b/>
        <w:color w:val="FF0000"/>
        <w:sz w:val="28"/>
        <w:szCs w:val="2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8EEA3" w14:textId="6E112433" w:rsidR="00FB1500" w:rsidRPr="000642A3" w:rsidRDefault="00FB1500" w:rsidP="000F4688">
    <w:pPr>
      <w:jc w:val="left"/>
      <w:rPr>
        <w:rFonts w:asciiTheme="minorHAnsi" w:hAnsiTheme="minorHAnsi" w:cstheme="minorHAnsi"/>
        <w:b/>
        <w:color w:val="FF0000"/>
        <w:sz w:val="28"/>
        <w:szCs w:val="28"/>
      </w:rPr>
    </w:pPr>
    <w:r>
      <w:rPr>
        <w:rFonts w:asciiTheme="minorHAnsi" w:hAnsiTheme="minorHAnsi" w:cstheme="minorHAnsi"/>
        <w:b/>
        <w:noProof/>
        <w:color w:val="FF0000"/>
        <w:sz w:val="28"/>
        <w:szCs w:val="28"/>
      </w:rPr>
      <w:drawing>
        <wp:inline distT="0" distB="0" distL="0" distR="0" wp14:anchorId="597BC919" wp14:editId="66B2A281">
          <wp:extent cx="1286510" cy="365760"/>
          <wp:effectExtent l="0" t="0" r="889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6510" cy="36576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DC4B17" w14:textId="69E9AA31" w:rsidR="00FB1500" w:rsidRDefault="00FB1500" w:rsidP="000F4688">
    <w:pPr>
      <w:jc w:val="left"/>
      <w:rPr>
        <w:sz w:val="24"/>
      </w:rPr>
    </w:pPr>
    <w:r>
      <w:rPr>
        <w:noProof/>
      </w:rPr>
      <w:drawing>
        <wp:inline distT="0" distB="0" distL="0" distR="0" wp14:anchorId="44330FED" wp14:editId="75F6CB77">
          <wp:extent cx="1289451" cy="363855"/>
          <wp:effectExtent l="0" t="0" r="6350" b="0"/>
          <wp:docPr id="7"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89451" cy="363855"/>
                  </a:xfrm>
                  <a:prstGeom prst="rect">
                    <a:avLst/>
                  </a:prstGeom>
                  <a:noFill/>
                  <a:ln>
                    <a:noFill/>
                  </a:ln>
                </pic:spPr>
              </pic:pic>
            </a:graphicData>
          </a:graphic>
        </wp:inline>
      </w:drawing>
    </w:r>
  </w:p>
  <w:p w14:paraId="6439B394" w14:textId="77777777" w:rsidR="00FB1500" w:rsidRPr="00142AE9" w:rsidRDefault="00FB1500" w:rsidP="00BF562B">
    <w:pPr>
      <w:jc w:val="center"/>
      <w:rPr>
        <w:sz w:val="24"/>
      </w:rPr>
    </w:pPr>
  </w:p>
  <w:p w14:paraId="7C4AD15A" w14:textId="77777777" w:rsidR="00FB1500" w:rsidRDefault="00FB15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142"/>
        </w:tabs>
        <w:ind w:left="142" w:firstLine="0"/>
      </w:pPr>
    </w:lvl>
    <w:lvl w:ilvl="1">
      <w:start w:val="1"/>
      <w:numFmt w:val="none"/>
      <w:suff w:val="nothing"/>
      <w:lvlText w:val=""/>
      <w:lvlJc w:val="left"/>
      <w:pPr>
        <w:tabs>
          <w:tab w:val="num" w:pos="142"/>
        </w:tabs>
        <w:ind w:left="142" w:firstLine="0"/>
      </w:pPr>
    </w:lvl>
    <w:lvl w:ilvl="2">
      <w:start w:val="1"/>
      <w:numFmt w:val="none"/>
      <w:suff w:val="nothing"/>
      <w:lvlText w:val=""/>
      <w:lvlJc w:val="left"/>
      <w:pPr>
        <w:tabs>
          <w:tab w:val="num" w:pos="142"/>
        </w:tabs>
        <w:ind w:left="142" w:firstLine="0"/>
      </w:pPr>
    </w:lvl>
    <w:lvl w:ilvl="3">
      <w:start w:val="1"/>
      <w:numFmt w:val="none"/>
      <w:suff w:val="nothing"/>
      <w:lvlText w:val=""/>
      <w:lvlJc w:val="left"/>
      <w:pPr>
        <w:tabs>
          <w:tab w:val="num" w:pos="142"/>
        </w:tabs>
        <w:ind w:left="142" w:firstLine="0"/>
      </w:pPr>
    </w:lvl>
    <w:lvl w:ilvl="4">
      <w:start w:val="1"/>
      <w:numFmt w:val="none"/>
      <w:suff w:val="nothing"/>
      <w:lvlText w:val=""/>
      <w:lvlJc w:val="left"/>
      <w:pPr>
        <w:tabs>
          <w:tab w:val="num" w:pos="142"/>
        </w:tabs>
        <w:ind w:left="142" w:firstLine="0"/>
      </w:pPr>
    </w:lvl>
    <w:lvl w:ilvl="5">
      <w:start w:val="1"/>
      <w:numFmt w:val="none"/>
      <w:suff w:val="nothing"/>
      <w:lvlText w:val=""/>
      <w:lvlJc w:val="left"/>
      <w:pPr>
        <w:tabs>
          <w:tab w:val="num" w:pos="142"/>
        </w:tabs>
        <w:ind w:left="142" w:firstLine="0"/>
      </w:pPr>
    </w:lvl>
    <w:lvl w:ilvl="6">
      <w:start w:val="1"/>
      <w:numFmt w:val="none"/>
      <w:suff w:val="nothing"/>
      <w:lvlText w:val=""/>
      <w:lvlJc w:val="left"/>
      <w:pPr>
        <w:tabs>
          <w:tab w:val="num" w:pos="142"/>
        </w:tabs>
        <w:ind w:left="142" w:firstLine="0"/>
      </w:pPr>
    </w:lvl>
    <w:lvl w:ilvl="7">
      <w:start w:val="1"/>
      <w:numFmt w:val="none"/>
      <w:suff w:val="nothing"/>
      <w:lvlText w:val=""/>
      <w:lvlJc w:val="left"/>
      <w:pPr>
        <w:tabs>
          <w:tab w:val="num" w:pos="142"/>
        </w:tabs>
        <w:ind w:left="142" w:firstLine="0"/>
      </w:pPr>
    </w:lvl>
    <w:lvl w:ilvl="8">
      <w:start w:val="1"/>
      <w:numFmt w:val="none"/>
      <w:suff w:val="nothing"/>
      <w:lvlText w:val=""/>
      <w:lvlJc w:val="left"/>
      <w:pPr>
        <w:tabs>
          <w:tab w:val="num" w:pos="142"/>
        </w:tabs>
        <w:ind w:left="142" w:firstLine="0"/>
      </w:pPr>
    </w:lvl>
  </w:abstractNum>
  <w:abstractNum w:abstractNumId="1" w15:restartNumberingAfterBreak="0">
    <w:nsid w:val="00000002"/>
    <w:multiLevelType w:val="singleLevel"/>
    <w:tmpl w:val="00000002"/>
    <w:name w:val="WW8Num4"/>
    <w:lvl w:ilvl="0">
      <w:start w:val="1"/>
      <w:numFmt w:val="bullet"/>
      <w:lvlText w:val="−"/>
      <w:lvlJc w:val="left"/>
      <w:pPr>
        <w:tabs>
          <w:tab w:val="num" w:pos="730"/>
        </w:tabs>
        <w:ind w:left="730" w:hanging="226"/>
      </w:pPr>
      <w:rPr>
        <w:rFonts w:ascii="Arial" w:hAnsi="Arial"/>
        <w:sz w:val="20"/>
      </w:rPr>
    </w:lvl>
  </w:abstractNum>
  <w:abstractNum w:abstractNumId="2" w15:restartNumberingAfterBreak="0">
    <w:nsid w:val="00000003"/>
    <w:multiLevelType w:val="singleLevel"/>
    <w:tmpl w:val="00000003"/>
    <w:name w:val="WW8Num13"/>
    <w:lvl w:ilvl="0">
      <w:start w:val="4"/>
      <w:numFmt w:val="bullet"/>
      <w:lvlText w:val="-"/>
      <w:lvlJc w:val="left"/>
      <w:pPr>
        <w:tabs>
          <w:tab w:val="num" w:pos="298"/>
        </w:tabs>
        <w:ind w:left="298" w:hanging="360"/>
      </w:pPr>
      <w:rPr>
        <w:rFonts w:ascii="Arial" w:hAnsi="Arial" w:cs="Arial"/>
      </w:rPr>
    </w:lvl>
  </w:abstractNum>
  <w:abstractNum w:abstractNumId="3" w15:restartNumberingAfterBreak="0">
    <w:nsid w:val="00000004"/>
    <w:multiLevelType w:val="singleLevel"/>
    <w:tmpl w:val="00000004"/>
    <w:name w:val="WW8Num14"/>
    <w:lvl w:ilvl="0">
      <w:start w:val="1"/>
      <w:numFmt w:val="bullet"/>
      <w:lvlText w:val="–"/>
      <w:lvlJc w:val="left"/>
      <w:pPr>
        <w:tabs>
          <w:tab w:val="num" w:pos="420"/>
        </w:tabs>
        <w:ind w:left="420" w:hanging="360"/>
      </w:pPr>
      <w:rPr>
        <w:rFonts w:ascii="Times New Roman" w:hAnsi="Times New Roman" w:cs="Times New Roman"/>
      </w:rPr>
    </w:lvl>
  </w:abstractNum>
  <w:abstractNum w:abstractNumId="4" w15:restartNumberingAfterBreak="0">
    <w:nsid w:val="00000005"/>
    <w:multiLevelType w:val="singleLevel"/>
    <w:tmpl w:val="119E1FF2"/>
    <w:name w:val="WW8Num19"/>
    <w:lvl w:ilvl="0">
      <w:start w:val="1"/>
      <w:numFmt w:val="lowerLetter"/>
      <w:pStyle w:val="Titolo1"/>
      <w:lvlText w:val="%1."/>
      <w:lvlJc w:val="left"/>
      <w:pPr>
        <w:tabs>
          <w:tab w:val="num" w:pos="720"/>
        </w:tabs>
        <w:ind w:left="720" w:hanging="360"/>
      </w:pPr>
      <w:rPr>
        <w:rFonts w:ascii="Arial" w:hAnsi="Arial" w:cs="Arial" w:hint="default"/>
        <w:b/>
        <w:i w:val="0"/>
        <w:caps/>
        <w:sz w:val="20"/>
        <w:szCs w:val="20"/>
      </w:rPr>
    </w:lvl>
  </w:abstractNum>
  <w:abstractNum w:abstractNumId="5" w15:restartNumberingAfterBreak="0">
    <w:nsid w:val="00000006"/>
    <w:multiLevelType w:val="singleLevel"/>
    <w:tmpl w:val="00000006"/>
    <w:name w:val="WW8Num23"/>
    <w:lvl w:ilvl="0">
      <w:start w:val="1"/>
      <w:numFmt w:val="bullet"/>
      <w:lvlText w:val=""/>
      <w:lvlJc w:val="left"/>
      <w:pPr>
        <w:tabs>
          <w:tab w:val="num" w:pos="720"/>
        </w:tabs>
        <w:ind w:left="720" w:hanging="360"/>
      </w:pPr>
      <w:rPr>
        <w:rFonts w:ascii="Symbol" w:hAnsi="Symbol"/>
      </w:rPr>
    </w:lvl>
  </w:abstractNum>
  <w:abstractNum w:abstractNumId="6" w15:restartNumberingAfterBreak="0">
    <w:nsid w:val="00000007"/>
    <w:multiLevelType w:val="singleLevel"/>
    <w:tmpl w:val="00000007"/>
    <w:name w:val="WW8Num27"/>
    <w:lvl w:ilvl="0">
      <w:start w:val="1"/>
      <w:numFmt w:val="bullet"/>
      <w:lvlText w:val="−"/>
      <w:lvlJc w:val="left"/>
      <w:pPr>
        <w:tabs>
          <w:tab w:val="num" w:pos="730"/>
        </w:tabs>
        <w:ind w:left="730" w:hanging="226"/>
      </w:pPr>
      <w:rPr>
        <w:rFonts w:ascii="Arial" w:hAnsi="Arial"/>
      </w:rPr>
    </w:lvl>
  </w:abstractNum>
  <w:abstractNum w:abstractNumId="7" w15:restartNumberingAfterBreak="0">
    <w:nsid w:val="00000008"/>
    <w:multiLevelType w:val="singleLevel"/>
    <w:tmpl w:val="00000008"/>
    <w:name w:val="WW8Num33"/>
    <w:lvl w:ilvl="0">
      <w:start w:val="1"/>
      <w:numFmt w:val="decimal"/>
      <w:lvlText w:val="%1."/>
      <w:lvlJc w:val="left"/>
      <w:pPr>
        <w:tabs>
          <w:tab w:val="num" w:pos="502"/>
        </w:tabs>
        <w:ind w:left="502" w:hanging="360"/>
      </w:pPr>
    </w:lvl>
  </w:abstractNum>
  <w:abstractNum w:abstractNumId="8" w15:restartNumberingAfterBreak="0">
    <w:nsid w:val="00000009"/>
    <w:multiLevelType w:val="singleLevel"/>
    <w:tmpl w:val="00000009"/>
    <w:name w:val="WW8Num35"/>
    <w:lvl w:ilvl="0">
      <w:start w:val="1"/>
      <w:numFmt w:val="lowerLetter"/>
      <w:lvlText w:val="%1)"/>
      <w:lvlJc w:val="left"/>
      <w:pPr>
        <w:tabs>
          <w:tab w:val="num" w:pos="360"/>
        </w:tabs>
        <w:ind w:left="360" w:hanging="360"/>
      </w:pPr>
    </w:lvl>
  </w:abstractNum>
  <w:abstractNum w:abstractNumId="9" w15:restartNumberingAfterBreak="0">
    <w:nsid w:val="0000000A"/>
    <w:multiLevelType w:val="singleLevel"/>
    <w:tmpl w:val="0000000A"/>
    <w:name w:val="WW8Num39"/>
    <w:lvl w:ilvl="0">
      <w:start w:val="1"/>
      <w:numFmt w:val="lowerLetter"/>
      <w:lvlText w:val="%1."/>
      <w:lvlJc w:val="left"/>
      <w:pPr>
        <w:tabs>
          <w:tab w:val="num" w:pos="720"/>
        </w:tabs>
        <w:ind w:left="720" w:hanging="360"/>
      </w:pPr>
      <w:rPr>
        <w:b w:val="0"/>
        <w:i/>
      </w:rPr>
    </w:lvl>
  </w:abstractNum>
  <w:abstractNum w:abstractNumId="10" w15:restartNumberingAfterBreak="0">
    <w:nsid w:val="0969265E"/>
    <w:multiLevelType w:val="hybridMultilevel"/>
    <w:tmpl w:val="70CA9204"/>
    <w:lvl w:ilvl="0" w:tplc="0809000F">
      <w:start w:val="1"/>
      <w:numFmt w:val="decimal"/>
      <w:lvlText w:val="%1."/>
      <w:lvlJc w:val="left"/>
      <w:pPr>
        <w:tabs>
          <w:tab w:val="num" w:pos="502"/>
        </w:tabs>
        <w:ind w:left="502" w:hanging="360"/>
      </w:pPr>
    </w:lvl>
    <w:lvl w:ilvl="1" w:tplc="7A7E9362">
      <w:start w:val="1"/>
      <w:numFmt w:val="lowerLetter"/>
      <w:lvlText w:val="%2."/>
      <w:lvlJc w:val="left"/>
      <w:pPr>
        <w:tabs>
          <w:tab w:val="num" w:pos="644"/>
        </w:tabs>
        <w:ind w:left="644" w:hanging="360"/>
      </w:pPr>
      <w:rPr>
        <w:rFonts w:hint="default"/>
      </w:rPr>
    </w:lvl>
    <w:lvl w:ilvl="2" w:tplc="0809001B" w:tentative="1">
      <w:start w:val="1"/>
      <w:numFmt w:val="lowerRoman"/>
      <w:lvlText w:val="%3."/>
      <w:lvlJc w:val="right"/>
      <w:pPr>
        <w:tabs>
          <w:tab w:val="num" w:pos="1942"/>
        </w:tabs>
        <w:ind w:left="1942" w:hanging="180"/>
      </w:pPr>
    </w:lvl>
    <w:lvl w:ilvl="3" w:tplc="0809000F" w:tentative="1">
      <w:start w:val="1"/>
      <w:numFmt w:val="decimal"/>
      <w:lvlText w:val="%4."/>
      <w:lvlJc w:val="left"/>
      <w:pPr>
        <w:tabs>
          <w:tab w:val="num" w:pos="2662"/>
        </w:tabs>
        <w:ind w:left="2662" w:hanging="360"/>
      </w:pPr>
    </w:lvl>
    <w:lvl w:ilvl="4" w:tplc="08090019" w:tentative="1">
      <w:start w:val="1"/>
      <w:numFmt w:val="lowerLetter"/>
      <w:lvlText w:val="%5."/>
      <w:lvlJc w:val="left"/>
      <w:pPr>
        <w:tabs>
          <w:tab w:val="num" w:pos="3382"/>
        </w:tabs>
        <w:ind w:left="3382" w:hanging="360"/>
      </w:pPr>
    </w:lvl>
    <w:lvl w:ilvl="5" w:tplc="0809001B" w:tentative="1">
      <w:start w:val="1"/>
      <w:numFmt w:val="lowerRoman"/>
      <w:lvlText w:val="%6."/>
      <w:lvlJc w:val="right"/>
      <w:pPr>
        <w:tabs>
          <w:tab w:val="num" w:pos="4102"/>
        </w:tabs>
        <w:ind w:left="4102" w:hanging="180"/>
      </w:pPr>
    </w:lvl>
    <w:lvl w:ilvl="6" w:tplc="0809000F" w:tentative="1">
      <w:start w:val="1"/>
      <w:numFmt w:val="decimal"/>
      <w:lvlText w:val="%7."/>
      <w:lvlJc w:val="left"/>
      <w:pPr>
        <w:tabs>
          <w:tab w:val="num" w:pos="4822"/>
        </w:tabs>
        <w:ind w:left="4822" w:hanging="360"/>
      </w:pPr>
    </w:lvl>
    <w:lvl w:ilvl="7" w:tplc="08090019" w:tentative="1">
      <w:start w:val="1"/>
      <w:numFmt w:val="lowerLetter"/>
      <w:lvlText w:val="%8."/>
      <w:lvlJc w:val="left"/>
      <w:pPr>
        <w:tabs>
          <w:tab w:val="num" w:pos="5542"/>
        </w:tabs>
        <w:ind w:left="5542" w:hanging="360"/>
      </w:pPr>
    </w:lvl>
    <w:lvl w:ilvl="8" w:tplc="0809001B" w:tentative="1">
      <w:start w:val="1"/>
      <w:numFmt w:val="lowerRoman"/>
      <w:lvlText w:val="%9."/>
      <w:lvlJc w:val="right"/>
      <w:pPr>
        <w:tabs>
          <w:tab w:val="num" w:pos="6262"/>
        </w:tabs>
        <w:ind w:left="6262" w:hanging="180"/>
      </w:pPr>
    </w:lvl>
  </w:abstractNum>
  <w:abstractNum w:abstractNumId="11" w15:restartNumberingAfterBreak="0">
    <w:nsid w:val="0C165A68"/>
    <w:multiLevelType w:val="hybridMultilevel"/>
    <w:tmpl w:val="B8CAD440"/>
    <w:lvl w:ilvl="0" w:tplc="60C6FFBA">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912A57"/>
    <w:multiLevelType w:val="hybridMultilevel"/>
    <w:tmpl w:val="61BA716E"/>
    <w:lvl w:ilvl="0" w:tplc="60C6FFBA">
      <w:start w:val="1"/>
      <w:numFmt w:val="bullet"/>
      <w:lvlText w:val="-"/>
      <w:lvlJc w:val="left"/>
      <w:pPr>
        <w:ind w:left="579" w:hanging="360"/>
      </w:pPr>
      <w:rPr>
        <w:rFonts w:ascii="Arial" w:hAnsi="Arial" w:hint="default"/>
      </w:rPr>
    </w:lvl>
    <w:lvl w:ilvl="1" w:tplc="04100003">
      <w:start w:val="1"/>
      <w:numFmt w:val="bullet"/>
      <w:lvlText w:val="o"/>
      <w:lvlJc w:val="left"/>
      <w:pPr>
        <w:ind w:left="1299" w:hanging="360"/>
      </w:pPr>
      <w:rPr>
        <w:rFonts w:ascii="Courier New" w:hAnsi="Courier New" w:cs="Courier New" w:hint="default"/>
      </w:rPr>
    </w:lvl>
    <w:lvl w:ilvl="2" w:tplc="04100005" w:tentative="1">
      <w:start w:val="1"/>
      <w:numFmt w:val="bullet"/>
      <w:lvlText w:val=""/>
      <w:lvlJc w:val="left"/>
      <w:pPr>
        <w:ind w:left="2019" w:hanging="360"/>
      </w:pPr>
      <w:rPr>
        <w:rFonts w:ascii="Wingdings" w:hAnsi="Wingdings" w:hint="default"/>
      </w:rPr>
    </w:lvl>
    <w:lvl w:ilvl="3" w:tplc="04100001" w:tentative="1">
      <w:start w:val="1"/>
      <w:numFmt w:val="bullet"/>
      <w:lvlText w:val=""/>
      <w:lvlJc w:val="left"/>
      <w:pPr>
        <w:ind w:left="2739" w:hanging="360"/>
      </w:pPr>
      <w:rPr>
        <w:rFonts w:ascii="Symbol" w:hAnsi="Symbol" w:hint="default"/>
      </w:rPr>
    </w:lvl>
    <w:lvl w:ilvl="4" w:tplc="04100003" w:tentative="1">
      <w:start w:val="1"/>
      <w:numFmt w:val="bullet"/>
      <w:lvlText w:val="o"/>
      <w:lvlJc w:val="left"/>
      <w:pPr>
        <w:ind w:left="3459" w:hanging="360"/>
      </w:pPr>
      <w:rPr>
        <w:rFonts w:ascii="Courier New" w:hAnsi="Courier New" w:cs="Courier New" w:hint="default"/>
      </w:rPr>
    </w:lvl>
    <w:lvl w:ilvl="5" w:tplc="04100005" w:tentative="1">
      <w:start w:val="1"/>
      <w:numFmt w:val="bullet"/>
      <w:lvlText w:val=""/>
      <w:lvlJc w:val="left"/>
      <w:pPr>
        <w:ind w:left="4179" w:hanging="360"/>
      </w:pPr>
      <w:rPr>
        <w:rFonts w:ascii="Wingdings" w:hAnsi="Wingdings" w:hint="default"/>
      </w:rPr>
    </w:lvl>
    <w:lvl w:ilvl="6" w:tplc="04100001" w:tentative="1">
      <w:start w:val="1"/>
      <w:numFmt w:val="bullet"/>
      <w:lvlText w:val=""/>
      <w:lvlJc w:val="left"/>
      <w:pPr>
        <w:ind w:left="4899" w:hanging="360"/>
      </w:pPr>
      <w:rPr>
        <w:rFonts w:ascii="Symbol" w:hAnsi="Symbol" w:hint="default"/>
      </w:rPr>
    </w:lvl>
    <w:lvl w:ilvl="7" w:tplc="04100003" w:tentative="1">
      <w:start w:val="1"/>
      <w:numFmt w:val="bullet"/>
      <w:lvlText w:val="o"/>
      <w:lvlJc w:val="left"/>
      <w:pPr>
        <w:ind w:left="5619" w:hanging="360"/>
      </w:pPr>
      <w:rPr>
        <w:rFonts w:ascii="Courier New" w:hAnsi="Courier New" w:cs="Courier New" w:hint="default"/>
      </w:rPr>
    </w:lvl>
    <w:lvl w:ilvl="8" w:tplc="04100005" w:tentative="1">
      <w:start w:val="1"/>
      <w:numFmt w:val="bullet"/>
      <w:lvlText w:val=""/>
      <w:lvlJc w:val="left"/>
      <w:pPr>
        <w:ind w:left="6339" w:hanging="360"/>
      </w:pPr>
      <w:rPr>
        <w:rFonts w:ascii="Wingdings" w:hAnsi="Wingdings" w:hint="default"/>
      </w:rPr>
    </w:lvl>
  </w:abstractNum>
  <w:abstractNum w:abstractNumId="13" w15:restartNumberingAfterBreak="0">
    <w:nsid w:val="2189308C"/>
    <w:multiLevelType w:val="hybridMultilevel"/>
    <w:tmpl w:val="73A8557A"/>
    <w:lvl w:ilvl="0" w:tplc="00000003">
      <w:start w:val="4"/>
      <w:numFmt w:val="bullet"/>
      <w:lvlText w:val="-"/>
      <w:lvlJc w:val="left"/>
      <w:pPr>
        <w:ind w:left="579" w:hanging="360"/>
      </w:pPr>
      <w:rPr>
        <w:rFonts w:ascii="Arial" w:hAnsi="Arial" w:cs="Arial"/>
      </w:rPr>
    </w:lvl>
    <w:lvl w:ilvl="1" w:tplc="04100003">
      <w:start w:val="1"/>
      <w:numFmt w:val="bullet"/>
      <w:lvlText w:val="o"/>
      <w:lvlJc w:val="left"/>
      <w:pPr>
        <w:ind w:left="1299" w:hanging="360"/>
      </w:pPr>
      <w:rPr>
        <w:rFonts w:ascii="Courier New" w:hAnsi="Courier New" w:cs="Courier New" w:hint="default"/>
      </w:rPr>
    </w:lvl>
    <w:lvl w:ilvl="2" w:tplc="04100005" w:tentative="1">
      <w:start w:val="1"/>
      <w:numFmt w:val="bullet"/>
      <w:lvlText w:val=""/>
      <w:lvlJc w:val="left"/>
      <w:pPr>
        <w:ind w:left="2019" w:hanging="360"/>
      </w:pPr>
      <w:rPr>
        <w:rFonts w:ascii="Wingdings" w:hAnsi="Wingdings" w:hint="default"/>
      </w:rPr>
    </w:lvl>
    <w:lvl w:ilvl="3" w:tplc="04100001" w:tentative="1">
      <w:start w:val="1"/>
      <w:numFmt w:val="bullet"/>
      <w:lvlText w:val=""/>
      <w:lvlJc w:val="left"/>
      <w:pPr>
        <w:ind w:left="2739" w:hanging="360"/>
      </w:pPr>
      <w:rPr>
        <w:rFonts w:ascii="Symbol" w:hAnsi="Symbol" w:hint="default"/>
      </w:rPr>
    </w:lvl>
    <w:lvl w:ilvl="4" w:tplc="04100003" w:tentative="1">
      <w:start w:val="1"/>
      <w:numFmt w:val="bullet"/>
      <w:lvlText w:val="o"/>
      <w:lvlJc w:val="left"/>
      <w:pPr>
        <w:ind w:left="3459" w:hanging="360"/>
      </w:pPr>
      <w:rPr>
        <w:rFonts w:ascii="Courier New" w:hAnsi="Courier New" w:cs="Courier New" w:hint="default"/>
      </w:rPr>
    </w:lvl>
    <w:lvl w:ilvl="5" w:tplc="04100005" w:tentative="1">
      <w:start w:val="1"/>
      <w:numFmt w:val="bullet"/>
      <w:lvlText w:val=""/>
      <w:lvlJc w:val="left"/>
      <w:pPr>
        <w:ind w:left="4179" w:hanging="360"/>
      </w:pPr>
      <w:rPr>
        <w:rFonts w:ascii="Wingdings" w:hAnsi="Wingdings" w:hint="default"/>
      </w:rPr>
    </w:lvl>
    <w:lvl w:ilvl="6" w:tplc="04100001" w:tentative="1">
      <w:start w:val="1"/>
      <w:numFmt w:val="bullet"/>
      <w:lvlText w:val=""/>
      <w:lvlJc w:val="left"/>
      <w:pPr>
        <w:ind w:left="4899" w:hanging="360"/>
      </w:pPr>
      <w:rPr>
        <w:rFonts w:ascii="Symbol" w:hAnsi="Symbol" w:hint="default"/>
      </w:rPr>
    </w:lvl>
    <w:lvl w:ilvl="7" w:tplc="04100003" w:tentative="1">
      <w:start w:val="1"/>
      <w:numFmt w:val="bullet"/>
      <w:lvlText w:val="o"/>
      <w:lvlJc w:val="left"/>
      <w:pPr>
        <w:ind w:left="5619" w:hanging="360"/>
      </w:pPr>
      <w:rPr>
        <w:rFonts w:ascii="Courier New" w:hAnsi="Courier New" w:cs="Courier New" w:hint="default"/>
      </w:rPr>
    </w:lvl>
    <w:lvl w:ilvl="8" w:tplc="04100005" w:tentative="1">
      <w:start w:val="1"/>
      <w:numFmt w:val="bullet"/>
      <w:lvlText w:val=""/>
      <w:lvlJc w:val="left"/>
      <w:pPr>
        <w:ind w:left="6339" w:hanging="360"/>
      </w:pPr>
      <w:rPr>
        <w:rFonts w:ascii="Wingdings" w:hAnsi="Wingdings" w:hint="default"/>
      </w:rPr>
    </w:lvl>
  </w:abstractNum>
  <w:abstractNum w:abstractNumId="14" w15:restartNumberingAfterBreak="0">
    <w:nsid w:val="26763B30"/>
    <w:multiLevelType w:val="hybridMultilevel"/>
    <w:tmpl w:val="D6866E8E"/>
    <w:lvl w:ilvl="0" w:tplc="C2AA8DA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864AF6"/>
    <w:multiLevelType w:val="hybridMultilevel"/>
    <w:tmpl w:val="2160C96E"/>
    <w:lvl w:ilvl="0" w:tplc="9FFACDB4">
      <w:start w:val="2"/>
      <w:numFmt w:val="decimal"/>
      <w:lvlText w:val="%1)"/>
      <w:lvlJc w:val="left"/>
      <w:pPr>
        <w:tabs>
          <w:tab w:val="num" w:pos="380"/>
        </w:tabs>
        <w:ind w:left="380" w:hanging="360"/>
      </w:pPr>
      <w:rPr>
        <w:rFonts w:hint="default"/>
      </w:rPr>
    </w:lvl>
    <w:lvl w:ilvl="1" w:tplc="04100019" w:tentative="1">
      <w:start w:val="1"/>
      <w:numFmt w:val="lowerLetter"/>
      <w:lvlText w:val="%2."/>
      <w:lvlJc w:val="left"/>
      <w:pPr>
        <w:tabs>
          <w:tab w:val="num" w:pos="1100"/>
        </w:tabs>
        <w:ind w:left="1100" w:hanging="360"/>
      </w:pPr>
    </w:lvl>
    <w:lvl w:ilvl="2" w:tplc="0410001B" w:tentative="1">
      <w:start w:val="1"/>
      <w:numFmt w:val="lowerRoman"/>
      <w:lvlText w:val="%3."/>
      <w:lvlJc w:val="right"/>
      <w:pPr>
        <w:tabs>
          <w:tab w:val="num" w:pos="1820"/>
        </w:tabs>
        <w:ind w:left="1820" w:hanging="180"/>
      </w:pPr>
    </w:lvl>
    <w:lvl w:ilvl="3" w:tplc="0410000F" w:tentative="1">
      <w:start w:val="1"/>
      <w:numFmt w:val="decimal"/>
      <w:lvlText w:val="%4."/>
      <w:lvlJc w:val="left"/>
      <w:pPr>
        <w:tabs>
          <w:tab w:val="num" w:pos="2540"/>
        </w:tabs>
        <w:ind w:left="2540" w:hanging="360"/>
      </w:pPr>
    </w:lvl>
    <w:lvl w:ilvl="4" w:tplc="04100019" w:tentative="1">
      <w:start w:val="1"/>
      <w:numFmt w:val="lowerLetter"/>
      <w:lvlText w:val="%5."/>
      <w:lvlJc w:val="left"/>
      <w:pPr>
        <w:tabs>
          <w:tab w:val="num" w:pos="3260"/>
        </w:tabs>
        <w:ind w:left="3260" w:hanging="360"/>
      </w:pPr>
    </w:lvl>
    <w:lvl w:ilvl="5" w:tplc="0410001B" w:tentative="1">
      <w:start w:val="1"/>
      <w:numFmt w:val="lowerRoman"/>
      <w:lvlText w:val="%6."/>
      <w:lvlJc w:val="right"/>
      <w:pPr>
        <w:tabs>
          <w:tab w:val="num" w:pos="3980"/>
        </w:tabs>
        <w:ind w:left="3980" w:hanging="180"/>
      </w:pPr>
    </w:lvl>
    <w:lvl w:ilvl="6" w:tplc="0410000F" w:tentative="1">
      <w:start w:val="1"/>
      <w:numFmt w:val="decimal"/>
      <w:lvlText w:val="%7."/>
      <w:lvlJc w:val="left"/>
      <w:pPr>
        <w:tabs>
          <w:tab w:val="num" w:pos="4700"/>
        </w:tabs>
        <w:ind w:left="4700" w:hanging="360"/>
      </w:pPr>
    </w:lvl>
    <w:lvl w:ilvl="7" w:tplc="04100019" w:tentative="1">
      <w:start w:val="1"/>
      <w:numFmt w:val="lowerLetter"/>
      <w:lvlText w:val="%8."/>
      <w:lvlJc w:val="left"/>
      <w:pPr>
        <w:tabs>
          <w:tab w:val="num" w:pos="5420"/>
        </w:tabs>
        <w:ind w:left="5420" w:hanging="360"/>
      </w:pPr>
    </w:lvl>
    <w:lvl w:ilvl="8" w:tplc="0410001B" w:tentative="1">
      <w:start w:val="1"/>
      <w:numFmt w:val="lowerRoman"/>
      <w:lvlText w:val="%9."/>
      <w:lvlJc w:val="right"/>
      <w:pPr>
        <w:tabs>
          <w:tab w:val="num" w:pos="6140"/>
        </w:tabs>
        <w:ind w:left="6140" w:hanging="180"/>
      </w:pPr>
    </w:lvl>
  </w:abstractNum>
  <w:abstractNum w:abstractNumId="16" w15:restartNumberingAfterBreak="0">
    <w:nsid w:val="35177A62"/>
    <w:multiLevelType w:val="hybridMultilevel"/>
    <w:tmpl w:val="EFA08AA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3CE02093"/>
    <w:multiLevelType w:val="hybridMultilevel"/>
    <w:tmpl w:val="015467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3DE06B99"/>
    <w:multiLevelType w:val="hybridMultilevel"/>
    <w:tmpl w:val="3B9E865A"/>
    <w:lvl w:ilvl="0" w:tplc="C2AA8DA6">
      <w:start w:val="1"/>
      <w:numFmt w:val="bullet"/>
      <w:lvlText w:val="-"/>
      <w:lvlJc w:val="left"/>
      <w:pPr>
        <w:ind w:left="947" w:hanging="360"/>
      </w:pPr>
      <w:rPr>
        <w:rFonts w:ascii="Calibri" w:hAnsi="Calibri" w:hint="default"/>
      </w:rPr>
    </w:lvl>
    <w:lvl w:ilvl="1" w:tplc="04090003" w:tentative="1">
      <w:start w:val="1"/>
      <w:numFmt w:val="bullet"/>
      <w:lvlText w:val="o"/>
      <w:lvlJc w:val="left"/>
      <w:pPr>
        <w:ind w:left="1667" w:hanging="360"/>
      </w:pPr>
      <w:rPr>
        <w:rFonts w:ascii="Courier New" w:hAnsi="Courier New" w:cs="Courier New" w:hint="default"/>
      </w:rPr>
    </w:lvl>
    <w:lvl w:ilvl="2" w:tplc="04090005" w:tentative="1">
      <w:start w:val="1"/>
      <w:numFmt w:val="bullet"/>
      <w:lvlText w:val=""/>
      <w:lvlJc w:val="left"/>
      <w:pPr>
        <w:ind w:left="2387" w:hanging="360"/>
      </w:pPr>
      <w:rPr>
        <w:rFonts w:ascii="Wingdings" w:hAnsi="Wingdings" w:hint="default"/>
      </w:rPr>
    </w:lvl>
    <w:lvl w:ilvl="3" w:tplc="04090001" w:tentative="1">
      <w:start w:val="1"/>
      <w:numFmt w:val="bullet"/>
      <w:lvlText w:val=""/>
      <w:lvlJc w:val="left"/>
      <w:pPr>
        <w:ind w:left="3107" w:hanging="360"/>
      </w:pPr>
      <w:rPr>
        <w:rFonts w:ascii="Symbol" w:hAnsi="Symbol" w:hint="default"/>
      </w:rPr>
    </w:lvl>
    <w:lvl w:ilvl="4" w:tplc="04090003" w:tentative="1">
      <w:start w:val="1"/>
      <w:numFmt w:val="bullet"/>
      <w:lvlText w:val="o"/>
      <w:lvlJc w:val="left"/>
      <w:pPr>
        <w:ind w:left="3827" w:hanging="360"/>
      </w:pPr>
      <w:rPr>
        <w:rFonts w:ascii="Courier New" w:hAnsi="Courier New" w:cs="Courier New" w:hint="default"/>
      </w:rPr>
    </w:lvl>
    <w:lvl w:ilvl="5" w:tplc="04090005" w:tentative="1">
      <w:start w:val="1"/>
      <w:numFmt w:val="bullet"/>
      <w:lvlText w:val=""/>
      <w:lvlJc w:val="left"/>
      <w:pPr>
        <w:ind w:left="4547" w:hanging="360"/>
      </w:pPr>
      <w:rPr>
        <w:rFonts w:ascii="Wingdings" w:hAnsi="Wingdings" w:hint="default"/>
      </w:rPr>
    </w:lvl>
    <w:lvl w:ilvl="6" w:tplc="04090001" w:tentative="1">
      <w:start w:val="1"/>
      <w:numFmt w:val="bullet"/>
      <w:lvlText w:val=""/>
      <w:lvlJc w:val="left"/>
      <w:pPr>
        <w:ind w:left="5267" w:hanging="360"/>
      </w:pPr>
      <w:rPr>
        <w:rFonts w:ascii="Symbol" w:hAnsi="Symbol" w:hint="default"/>
      </w:rPr>
    </w:lvl>
    <w:lvl w:ilvl="7" w:tplc="04090003" w:tentative="1">
      <w:start w:val="1"/>
      <w:numFmt w:val="bullet"/>
      <w:lvlText w:val="o"/>
      <w:lvlJc w:val="left"/>
      <w:pPr>
        <w:ind w:left="5987" w:hanging="360"/>
      </w:pPr>
      <w:rPr>
        <w:rFonts w:ascii="Courier New" w:hAnsi="Courier New" w:cs="Courier New" w:hint="default"/>
      </w:rPr>
    </w:lvl>
    <w:lvl w:ilvl="8" w:tplc="04090005" w:tentative="1">
      <w:start w:val="1"/>
      <w:numFmt w:val="bullet"/>
      <w:lvlText w:val=""/>
      <w:lvlJc w:val="left"/>
      <w:pPr>
        <w:ind w:left="6707" w:hanging="360"/>
      </w:pPr>
      <w:rPr>
        <w:rFonts w:ascii="Wingdings" w:hAnsi="Wingdings" w:hint="default"/>
      </w:rPr>
    </w:lvl>
  </w:abstractNum>
  <w:abstractNum w:abstractNumId="19" w15:restartNumberingAfterBreak="0">
    <w:nsid w:val="4E154DC1"/>
    <w:multiLevelType w:val="hybridMultilevel"/>
    <w:tmpl w:val="337CA0E8"/>
    <w:lvl w:ilvl="0" w:tplc="606EEA88">
      <w:start w:val="1"/>
      <w:numFmt w:val="decimal"/>
      <w:lvlText w:val="%1)"/>
      <w:lvlJc w:val="left"/>
      <w:pPr>
        <w:tabs>
          <w:tab w:val="num" w:pos="380"/>
        </w:tabs>
        <w:ind w:left="380" w:hanging="360"/>
      </w:pPr>
      <w:rPr>
        <w:rFonts w:ascii="Garamond" w:eastAsia="Times New Roman" w:hAnsi="Garamond" w:cs="Tahoma"/>
      </w:rPr>
    </w:lvl>
    <w:lvl w:ilvl="1" w:tplc="FFFFFFFF" w:tentative="1">
      <w:start w:val="1"/>
      <w:numFmt w:val="lowerLetter"/>
      <w:lvlText w:val="%2."/>
      <w:lvlJc w:val="left"/>
      <w:pPr>
        <w:tabs>
          <w:tab w:val="num" w:pos="1100"/>
        </w:tabs>
        <w:ind w:left="1100" w:hanging="360"/>
      </w:pPr>
    </w:lvl>
    <w:lvl w:ilvl="2" w:tplc="FFFFFFFF" w:tentative="1">
      <w:start w:val="1"/>
      <w:numFmt w:val="lowerRoman"/>
      <w:lvlText w:val="%3."/>
      <w:lvlJc w:val="right"/>
      <w:pPr>
        <w:tabs>
          <w:tab w:val="num" w:pos="1820"/>
        </w:tabs>
        <w:ind w:left="1820" w:hanging="180"/>
      </w:pPr>
    </w:lvl>
    <w:lvl w:ilvl="3" w:tplc="FFFFFFFF" w:tentative="1">
      <w:start w:val="1"/>
      <w:numFmt w:val="decimal"/>
      <w:lvlText w:val="%4."/>
      <w:lvlJc w:val="left"/>
      <w:pPr>
        <w:tabs>
          <w:tab w:val="num" w:pos="2540"/>
        </w:tabs>
        <w:ind w:left="2540" w:hanging="360"/>
      </w:pPr>
    </w:lvl>
    <w:lvl w:ilvl="4" w:tplc="FFFFFFFF" w:tentative="1">
      <w:start w:val="1"/>
      <w:numFmt w:val="lowerLetter"/>
      <w:lvlText w:val="%5."/>
      <w:lvlJc w:val="left"/>
      <w:pPr>
        <w:tabs>
          <w:tab w:val="num" w:pos="3260"/>
        </w:tabs>
        <w:ind w:left="3260" w:hanging="360"/>
      </w:pPr>
    </w:lvl>
    <w:lvl w:ilvl="5" w:tplc="FFFFFFFF" w:tentative="1">
      <w:start w:val="1"/>
      <w:numFmt w:val="lowerRoman"/>
      <w:lvlText w:val="%6."/>
      <w:lvlJc w:val="right"/>
      <w:pPr>
        <w:tabs>
          <w:tab w:val="num" w:pos="3980"/>
        </w:tabs>
        <w:ind w:left="3980" w:hanging="180"/>
      </w:pPr>
    </w:lvl>
    <w:lvl w:ilvl="6" w:tplc="FFFFFFFF" w:tentative="1">
      <w:start w:val="1"/>
      <w:numFmt w:val="decimal"/>
      <w:lvlText w:val="%7."/>
      <w:lvlJc w:val="left"/>
      <w:pPr>
        <w:tabs>
          <w:tab w:val="num" w:pos="4700"/>
        </w:tabs>
        <w:ind w:left="4700" w:hanging="360"/>
      </w:pPr>
    </w:lvl>
    <w:lvl w:ilvl="7" w:tplc="FFFFFFFF" w:tentative="1">
      <w:start w:val="1"/>
      <w:numFmt w:val="lowerLetter"/>
      <w:lvlText w:val="%8."/>
      <w:lvlJc w:val="left"/>
      <w:pPr>
        <w:tabs>
          <w:tab w:val="num" w:pos="5420"/>
        </w:tabs>
        <w:ind w:left="5420" w:hanging="360"/>
      </w:pPr>
    </w:lvl>
    <w:lvl w:ilvl="8" w:tplc="FFFFFFFF" w:tentative="1">
      <w:start w:val="1"/>
      <w:numFmt w:val="lowerRoman"/>
      <w:lvlText w:val="%9."/>
      <w:lvlJc w:val="right"/>
      <w:pPr>
        <w:tabs>
          <w:tab w:val="num" w:pos="6140"/>
        </w:tabs>
        <w:ind w:left="6140" w:hanging="180"/>
      </w:pPr>
    </w:lvl>
  </w:abstractNum>
  <w:abstractNum w:abstractNumId="20" w15:restartNumberingAfterBreak="0">
    <w:nsid w:val="4F3D29D3"/>
    <w:multiLevelType w:val="multilevel"/>
    <w:tmpl w:val="8B4A20F8"/>
    <w:lvl w:ilvl="0">
      <w:start w:val="1"/>
      <w:numFmt w:val="decimal"/>
      <w:lvlText w:val="%1."/>
      <w:lvlJc w:val="left"/>
      <w:pPr>
        <w:tabs>
          <w:tab w:val="num" w:pos="502"/>
        </w:tabs>
        <w:ind w:left="502" w:hanging="360"/>
      </w:pPr>
    </w:lvl>
    <w:lvl w:ilvl="1">
      <w:start w:val="1"/>
      <w:numFmt w:val="bullet"/>
      <w:lvlText w:val="o"/>
      <w:lvlJc w:val="left"/>
      <w:pPr>
        <w:tabs>
          <w:tab w:val="num" w:pos="644"/>
        </w:tabs>
        <w:ind w:left="644" w:hanging="360"/>
      </w:pPr>
      <w:rPr>
        <w:rFonts w:ascii="Courier New" w:hAnsi="Courier New" w:cs="Courier New" w:hint="default"/>
      </w:rPr>
    </w:lvl>
    <w:lvl w:ilvl="2">
      <w:start w:val="1"/>
      <w:numFmt w:val="lowerRoman"/>
      <w:lvlText w:val="%3."/>
      <w:lvlJc w:val="right"/>
      <w:pPr>
        <w:tabs>
          <w:tab w:val="num" w:pos="1942"/>
        </w:tabs>
        <w:ind w:left="1942" w:hanging="180"/>
      </w:pPr>
    </w:lvl>
    <w:lvl w:ilvl="3">
      <w:start w:val="1"/>
      <w:numFmt w:val="decimal"/>
      <w:lvlText w:val="%4."/>
      <w:lvlJc w:val="left"/>
      <w:pPr>
        <w:tabs>
          <w:tab w:val="num" w:pos="2662"/>
        </w:tabs>
        <w:ind w:left="2662" w:hanging="360"/>
      </w:pPr>
    </w:lvl>
    <w:lvl w:ilvl="4">
      <w:start w:val="1"/>
      <w:numFmt w:val="lowerLetter"/>
      <w:lvlText w:val="%5."/>
      <w:lvlJc w:val="left"/>
      <w:pPr>
        <w:tabs>
          <w:tab w:val="num" w:pos="3382"/>
        </w:tabs>
        <w:ind w:left="3382" w:hanging="360"/>
      </w:pPr>
    </w:lvl>
    <w:lvl w:ilvl="5">
      <w:start w:val="1"/>
      <w:numFmt w:val="lowerRoman"/>
      <w:lvlText w:val="%6."/>
      <w:lvlJc w:val="right"/>
      <w:pPr>
        <w:tabs>
          <w:tab w:val="num" w:pos="4102"/>
        </w:tabs>
        <w:ind w:left="4102" w:hanging="180"/>
      </w:pPr>
    </w:lvl>
    <w:lvl w:ilvl="6">
      <w:start w:val="1"/>
      <w:numFmt w:val="decimal"/>
      <w:lvlText w:val="%7."/>
      <w:lvlJc w:val="left"/>
      <w:pPr>
        <w:tabs>
          <w:tab w:val="num" w:pos="4822"/>
        </w:tabs>
        <w:ind w:left="4822" w:hanging="360"/>
      </w:pPr>
    </w:lvl>
    <w:lvl w:ilvl="7">
      <w:start w:val="1"/>
      <w:numFmt w:val="lowerLetter"/>
      <w:lvlText w:val="%8."/>
      <w:lvlJc w:val="left"/>
      <w:pPr>
        <w:tabs>
          <w:tab w:val="num" w:pos="5542"/>
        </w:tabs>
        <w:ind w:left="5542" w:hanging="360"/>
      </w:pPr>
    </w:lvl>
    <w:lvl w:ilvl="8">
      <w:start w:val="1"/>
      <w:numFmt w:val="lowerRoman"/>
      <w:lvlText w:val="%9."/>
      <w:lvlJc w:val="right"/>
      <w:pPr>
        <w:tabs>
          <w:tab w:val="num" w:pos="6262"/>
        </w:tabs>
        <w:ind w:left="6262" w:hanging="180"/>
      </w:pPr>
    </w:lvl>
  </w:abstractNum>
  <w:abstractNum w:abstractNumId="21" w15:restartNumberingAfterBreak="0">
    <w:nsid w:val="516960F5"/>
    <w:multiLevelType w:val="hybridMultilevel"/>
    <w:tmpl w:val="E7D6B11E"/>
    <w:lvl w:ilvl="0" w:tplc="60C6FFBA">
      <w:start w:val="1"/>
      <w:numFmt w:val="bullet"/>
      <w:lvlText w:val="-"/>
      <w:lvlJc w:val="left"/>
      <w:pPr>
        <w:ind w:left="579" w:hanging="360"/>
      </w:pPr>
      <w:rPr>
        <w:rFonts w:ascii="Arial" w:hAnsi="Arial" w:hint="default"/>
      </w:rPr>
    </w:lvl>
    <w:lvl w:ilvl="1" w:tplc="04100003">
      <w:start w:val="1"/>
      <w:numFmt w:val="bullet"/>
      <w:lvlText w:val="o"/>
      <w:lvlJc w:val="left"/>
      <w:pPr>
        <w:ind w:left="1299" w:hanging="360"/>
      </w:pPr>
      <w:rPr>
        <w:rFonts w:ascii="Courier New" w:hAnsi="Courier New" w:cs="Courier New" w:hint="default"/>
      </w:rPr>
    </w:lvl>
    <w:lvl w:ilvl="2" w:tplc="04100005" w:tentative="1">
      <w:start w:val="1"/>
      <w:numFmt w:val="bullet"/>
      <w:lvlText w:val=""/>
      <w:lvlJc w:val="left"/>
      <w:pPr>
        <w:ind w:left="2019" w:hanging="360"/>
      </w:pPr>
      <w:rPr>
        <w:rFonts w:ascii="Wingdings" w:hAnsi="Wingdings" w:hint="default"/>
      </w:rPr>
    </w:lvl>
    <w:lvl w:ilvl="3" w:tplc="04100001" w:tentative="1">
      <w:start w:val="1"/>
      <w:numFmt w:val="bullet"/>
      <w:lvlText w:val=""/>
      <w:lvlJc w:val="left"/>
      <w:pPr>
        <w:ind w:left="2739" w:hanging="360"/>
      </w:pPr>
      <w:rPr>
        <w:rFonts w:ascii="Symbol" w:hAnsi="Symbol" w:hint="default"/>
      </w:rPr>
    </w:lvl>
    <w:lvl w:ilvl="4" w:tplc="04100003" w:tentative="1">
      <w:start w:val="1"/>
      <w:numFmt w:val="bullet"/>
      <w:lvlText w:val="o"/>
      <w:lvlJc w:val="left"/>
      <w:pPr>
        <w:ind w:left="3459" w:hanging="360"/>
      </w:pPr>
      <w:rPr>
        <w:rFonts w:ascii="Courier New" w:hAnsi="Courier New" w:cs="Courier New" w:hint="default"/>
      </w:rPr>
    </w:lvl>
    <w:lvl w:ilvl="5" w:tplc="04100005" w:tentative="1">
      <w:start w:val="1"/>
      <w:numFmt w:val="bullet"/>
      <w:lvlText w:val=""/>
      <w:lvlJc w:val="left"/>
      <w:pPr>
        <w:ind w:left="4179" w:hanging="360"/>
      </w:pPr>
      <w:rPr>
        <w:rFonts w:ascii="Wingdings" w:hAnsi="Wingdings" w:hint="default"/>
      </w:rPr>
    </w:lvl>
    <w:lvl w:ilvl="6" w:tplc="04100001" w:tentative="1">
      <w:start w:val="1"/>
      <w:numFmt w:val="bullet"/>
      <w:lvlText w:val=""/>
      <w:lvlJc w:val="left"/>
      <w:pPr>
        <w:ind w:left="4899" w:hanging="360"/>
      </w:pPr>
      <w:rPr>
        <w:rFonts w:ascii="Symbol" w:hAnsi="Symbol" w:hint="default"/>
      </w:rPr>
    </w:lvl>
    <w:lvl w:ilvl="7" w:tplc="04100003" w:tentative="1">
      <w:start w:val="1"/>
      <w:numFmt w:val="bullet"/>
      <w:lvlText w:val="o"/>
      <w:lvlJc w:val="left"/>
      <w:pPr>
        <w:ind w:left="5619" w:hanging="360"/>
      </w:pPr>
      <w:rPr>
        <w:rFonts w:ascii="Courier New" w:hAnsi="Courier New" w:cs="Courier New" w:hint="default"/>
      </w:rPr>
    </w:lvl>
    <w:lvl w:ilvl="8" w:tplc="04100005" w:tentative="1">
      <w:start w:val="1"/>
      <w:numFmt w:val="bullet"/>
      <w:lvlText w:val=""/>
      <w:lvlJc w:val="left"/>
      <w:pPr>
        <w:ind w:left="6339" w:hanging="360"/>
      </w:pPr>
      <w:rPr>
        <w:rFonts w:ascii="Wingdings" w:hAnsi="Wingdings" w:hint="default"/>
      </w:rPr>
    </w:lvl>
  </w:abstractNum>
  <w:abstractNum w:abstractNumId="22" w15:restartNumberingAfterBreak="0">
    <w:nsid w:val="59751BA2"/>
    <w:multiLevelType w:val="hybridMultilevel"/>
    <w:tmpl w:val="A7E0BD2A"/>
    <w:lvl w:ilvl="0" w:tplc="D084E5D2">
      <w:start w:val="1"/>
      <w:numFmt w:val="bullet"/>
      <w:lvlText w:val=""/>
      <w:lvlJc w:val="left"/>
      <w:pPr>
        <w:tabs>
          <w:tab w:val="num" w:pos="1776"/>
        </w:tabs>
        <w:ind w:left="1776" w:hanging="360"/>
      </w:pPr>
      <w:rPr>
        <w:rFonts w:ascii="Symbol" w:hAnsi="Symbol" w:hint="default"/>
        <w:color w:val="auto"/>
      </w:rPr>
    </w:lvl>
    <w:lvl w:ilvl="1" w:tplc="04100001">
      <w:start w:val="1"/>
      <w:numFmt w:val="bullet"/>
      <w:lvlText w:val="o"/>
      <w:lvlJc w:val="left"/>
      <w:pPr>
        <w:tabs>
          <w:tab w:val="num" w:pos="2160"/>
        </w:tabs>
        <w:ind w:left="2160" w:hanging="360"/>
      </w:pPr>
      <w:rPr>
        <w:rFonts w:ascii="Courier New" w:hAnsi="Courier New" w:cs="Arial"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cs="Arial"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cs="Arial"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5AE8367F"/>
    <w:multiLevelType w:val="hybridMultilevel"/>
    <w:tmpl w:val="BA829824"/>
    <w:lvl w:ilvl="0" w:tplc="03F2DA2C">
      <w:numFmt w:val="bullet"/>
      <w:lvlText w:val="-"/>
      <w:lvlJc w:val="left"/>
      <w:pPr>
        <w:ind w:left="360" w:hanging="360"/>
      </w:pPr>
      <w:rPr>
        <w:rFonts w:ascii="Calibri" w:eastAsiaTheme="minorHAnsi" w:hAnsi="Calibri" w:cstheme="minorBid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682645BF"/>
    <w:multiLevelType w:val="hybridMultilevel"/>
    <w:tmpl w:val="DBC22E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9CF66BC"/>
    <w:multiLevelType w:val="hybridMultilevel"/>
    <w:tmpl w:val="10640996"/>
    <w:lvl w:ilvl="0" w:tplc="00000003">
      <w:start w:val="4"/>
      <w:numFmt w:val="bullet"/>
      <w:lvlText w:val="-"/>
      <w:lvlJc w:val="left"/>
      <w:pPr>
        <w:ind w:left="642" w:hanging="360"/>
      </w:pPr>
      <w:rPr>
        <w:rFonts w:ascii="Arial" w:hAnsi="Arial" w:cs="Arial"/>
      </w:rPr>
    </w:lvl>
    <w:lvl w:ilvl="1" w:tplc="04100003" w:tentative="1">
      <w:start w:val="1"/>
      <w:numFmt w:val="bullet"/>
      <w:lvlText w:val="o"/>
      <w:lvlJc w:val="left"/>
      <w:pPr>
        <w:ind w:left="1362" w:hanging="360"/>
      </w:pPr>
      <w:rPr>
        <w:rFonts w:ascii="Courier New" w:hAnsi="Courier New" w:cs="Courier New" w:hint="default"/>
      </w:rPr>
    </w:lvl>
    <w:lvl w:ilvl="2" w:tplc="04100005" w:tentative="1">
      <w:start w:val="1"/>
      <w:numFmt w:val="bullet"/>
      <w:lvlText w:val=""/>
      <w:lvlJc w:val="left"/>
      <w:pPr>
        <w:ind w:left="2082" w:hanging="360"/>
      </w:pPr>
      <w:rPr>
        <w:rFonts w:ascii="Wingdings" w:hAnsi="Wingdings" w:hint="default"/>
      </w:rPr>
    </w:lvl>
    <w:lvl w:ilvl="3" w:tplc="04100001" w:tentative="1">
      <w:start w:val="1"/>
      <w:numFmt w:val="bullet"/>
      <w:lvlText w:val=""/>
      <w:lvlJc w:val="left"/>
      <w:pPr>
        <w:ind w:left="2802" w:hanging="360"/>
      </w:pPr>
      <w:rPr>
        <w:rFonts w:ascii="Symbol" w:hAnsi="Symbol" w:hint="default"/>
      </w:rPr>
    </w:lvl>
    <w:lvl w:ilvl="4" w:tplc="04100003" w:tentative="1">
      <w:start w:val="1"/>
      <w:numFmt w:val="bullet"/>
      <w:lvlText w:val="o"/>
      <w:lvlJc w:val="left"/>
      <w:pPr>
        <w:ind w:left="3522" w:hanging="360"/>
      </w:pPr>
      <w:rPr>
        <w:rFonts w:ascii="Courier New" w:hAnsi="Courier New" w:cs="Courier New" w:hint="default"/>
      </w:rPr>
    </w:lvl>
    <w:lvl w:ilvl="5" w:tplc="04100005" w:tentative="1">
      <w:start w:val="1"/>
      <w:numFmt w:val="bullet"/>
      <w:lvlText w:val=""/>
      <w:lvlJc w:val="left"/>
      <w:pPr>
        <w:ind w:left="4242" w:hanging="360"/>
      </w:pPr>
      <w:rPr>
        <w:rFonts w:ascii="Wingdings" w:hAnsi="Wingdings" w:hint="default"/>
      </w:rPr>
    </w:lvl>
    <w:lvl w:ilvl="6" w:tplc="04100001" w:tentative="1">
      <w:start w:val="1"/>
      <w:numFmt w:val="bullet"/>
      <w:lvlText w:val=""/>
      <w:lvlJc w:val="left"/>
      <w:pPr>
        <w:ind w:left="4962" w:hanging="360"/>
      </w:pPr>
      <w:rPr>
        <w:rFonts w:ascii="Symbol" w:hAnsi="Symbol" w:hint="default"/>
      </w:rPr>
    </w:lvl>
    <w:lvl w:ilvl="7" w:tplc="04100003" w:tentative="1">
      <w:start w:val="1"/>
      <w:numFmt w:val="bullet"/>
      <w:lvlText w:val="o"/>
      <w:lvlJc w:val="left"/>
      <w:pPr>
        <w:ind w:left="5682" w:hanging="360"/>
      </w:pPr>
      <w:rPr>
        <w:rFonts w:ascii="Courier New" w:hAnsi="Courier New" w:cs="Courier New" w:hint="default"/>
      </w:rPr>
    </w:lvl>
    <w:lvl w:ilvl="8" w:tplc="04100005" w:tentative="1">
      <w:start w:val="1"/>
      <w:numFmt w:val="bullet"/>
      <w:lvlText w:val=""/>
      <w:lvlJc w:val="left"/>
      <w:pPr>
        <w:ind w:left="6402" w:hanging="360"/>
      </w:pPr>
      <w:rPr>
        <w:rFonts w:ascii="Wingdings" w:hAnsi="Wingdings" w:hint="default"/>
      </w:rPr>
    </w:lvl>
  </w:abstractNum>
  <w:abstractNum w:abstractNumId="26" w15:restartNumberingAfterBreak="0">
    <w:nsid w:val="78E53CC0"/>
    <w:multiLevelType w:val="hybridMultilevel"/>
    <w:tmpl w:val="C9D0B0C2"/>
    <w:name w:val="WW8Num192"/>
    <w:lvl w:ilvl="0" w:tplc="60C6FFBA">
      <w:start w:val="1"/>
      <w:numFmt w:val="bullet"/>
      <w:lvlText w:val="-"/>
      <w:lvlJc w:val="left"/>
      <w:pPr>
        <w:ind w:left="720" w:hanging="360"/>
      </w:pPr>
      <w:rPr>
        <w:rFonts w:ascii="Arial" w:hAnsi="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FB80C4A"/>
    <w:multiLevelType w:val="hybridMultilevel"/>
    <w:tmpl w:val="2C2C15D8"/>
    <w:lvl w:ilvl="0" w:tplc="C2AA8DA6">
      <w:start w:val="1"/>
      <w:numFmt w:val="bullet"/>
      <w:lvlText w:val="-"/>
      <w:lvlJc w:val="left"/>
      <w:pPr>
        <w:ind w:left="720" w:hanging="360"/>
      </w:pPr>
      <w:rPr>
        <w:rFonts w:ascii="Calibri" w:hAnsi="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9"/>
  </w:num>
  <w:num w:numId="2">
    <w:abstractNumId w:val="15"/>
  </w:num>
  <w:num w:numId="3">
    <w:abstractNumId w:val="17"/>
  </w:num>
  <w:num w:numId="4">
    <w:abstractNumId w:val="16"/>
  </w:num>
  <w:num w:numId="5">
    <w:abstractNumId w:val="0"/>
  </w:num>
  <w:num w:numId="6">
    <w:abstractNumId w:val="1"/>
  </w:num>
  <w:num w:numId="7">
    <w:abstractNumId w:val="2"/>
  </w:num>
  <w:num w:numId="8">
    <w:abstractNumId w:val="3"/>
  </w:num>
  <w:num w:numId="9">
    <w:abstractNumId w:val="4"/>
  </w:num>
  <w:num w:numId="10">
    <w:abstractNumId w:val="5"/>
  </w:num>
  <w:num w:numId="11">
    <w:abstractNumId w:val="6"/>
  </w:num>
  <w:num w:numId="12">
    <w:abstractNumId w:val="7"/>
  </w:num>
  <w:num w:numId="13">
    <w:abstractNumId w:val="8"/>
  </w:num>
  <w:num w:numId="14">
    <w:abstractNumId w:val="9"/>
  </w:num>
  <w:num w:numId="15">
    <w:abstractNumId w:val="10"/>
  </w:num>
  <w:num w:numId="16">
    <w:abstractNumId w:val="20"/>
  </w:num>
  <w:num w:numId="17">
    <w:abstractNumId w:val="22"/>
  </w:num>
  <w:num w:numId="18">
    <w:abstractNumId w:val="4"/>
  </w:num>
  <w:num w:numId="19">
    <w:abstractNumId w:val="26"/>
  </w:num>
  <w:num w:numId="20">
    <w:abstractNumId w:val="25"/>
  </w:num>
  <w:num w:numId="21">
    <w:abstractNumId w:val="13"/>
  </w:num>
  <w:num w:numId="22">
    <w:abstractNumId w:val="21"/>
  </w:num>
  <w:num w:numId="23">
    <w:abstractNumId w:val="12"/>
  </w:num>
  <w:num w:numId="24">
    <w:abstractNumId w:val="24"/>
  </w:num>
  <w:num w:numId="25">
    <w:abstractNumId w:val="11"/>
  </w:num>
  <w:num w:numId="26">
    <w:abstractNumId w:val="18"/>
  </w:num>
  <w:num w:numId="27">
    <w:abstractNumId w:val="27"/>
  </w:num>
  <w:num w:numId="28">
    <w:abstractNumId w:val="14"/>
  </w:num>
  <w:num w:numId="29">
    <w:abstractNumId w:val="23"/>
  </w:num>
  <w:num w:numId="30">
    <w:abstractNumId w:val="4"/>
    <w:lvlOverride w:ilvl="0">
      <w:startOverride w:val="14"/>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proofState w:spelling="clean" w:grammar="clean"/>
  <w:doNotTrackFormatting/>
  <w:defaultTabStop w:val="709"/>
  <w:hyphenationZone w:val="283"/>
  <w:drawingGridHorizontalSpacing w:val="110"/>
  <w:displayHorizontalDrawingGridEvery w:val="0"/>
  <w:displayVerticalDrawingGridEvery w:val="0"/>
  <w:noPunctuationKerning/>
  <w:characterSpacingControl w:val="doNotCompress"/>
  <w:hdrShapeDefaults>
    <o:shapedefaults v:ext="edit" spidmax="4097">
      <o:colormru v:ext="edit" colors="#195947"/>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40BFE"/>
    <w:rsid w:val="0000501C"/>
    <w:rsid w:val="00005FAE"/>
    <w:rsid w:val="00007269"/>
    <w:rsid w:val="00007DE8"/>
    <w:rsid w:val="000102A7"/>
    <w:rsid w:val="00012007"/>
    <w:rsid w:val="00014608"/>
    <w:rsid w:val="0001597F"/>
    <w:rsid w:val="0002253A"/>
    <w:rsid w:val="00022CE1"/>
    <w:rsid w:val="00023CCA"/>
    <w:rsid w:val="000257AB"/>
    <w:rsid w:val="00025FE1"/>
    <w:rsid w:val="000269D6"/>
    <w:rsid w:val="00026DB7"/>
    <w:rsid w:val="0003043C"/>
    <w:rsid w:val="00030A8F"/>
    <w:rsid w:val="000330E1"/>
    <w:rsid w:val="00037105"/>
    <w:rsid w:val="00041A33"/>
    <w:rsid w:val="00042AF4"/>
    <w:rsid w:val="00044ADA"/>
    <w:rsid w:val="0005078F"/>
    <w:rsid w:val="00051CC8"/>
    <w:rsid w:val="00062338"/>
    <w:rsid w:val="00062500"/>
    <w:rsid w:val="0006263E"/>
    <w:rsid w:val="00063BA9"/>
    <w:rsid w:val="000642A3"/>
    <w:rsid w:val="00064BF2"/>
    <w:rsid w:val="00066132"/>
    <w:rsid w:val="00067623"/>
    <w:rsid w:val="000676D5"/>
    <w:rsid w:val="00071311"/>
    <w:rsid w:val="00071580"/>
    <w:rsid w:val="00073DCB"/>
    <w:rsid w:val="00081DB6"/>
    <w:rsid w:val="000823E7"/>
    <w:rsid w:val="000838CA"/>
    <w:rsid w:val="000850C6"/>
    <w:rsid w:val="00091A89"/>
    <w:rsid w:val="000924AA"/>
    <w:rsid w:val="00095703"/>
    <w:rsid w:val="00097A38"/>
    <w:rsid w:val="000A2804"/>
    <w:rsid w:val="000A3238"/>
    <w:rsid w:val="000A3566"/>
    <w:rsid w:val="000A77AF"/>
    <w:rsid w:val="000B4274"/>
    <w:rsid w:val="000B56A2"/>
    <w:rsid w:val="000B5E1B"/>
    <w:rsid w:val="000C1077"/>
    <w:rsid w:val="000C1141"/>
    <w:rsid w:val="000C2A94"/>
    <w:rsid w:val="000C307D"/>
    <w:rsid w:val="000C3FB4"/>
    <w:rsid w:val="000C61CD"/>
    <w:rsid w:val="000C77D9"/>
    <w:rsid w:val="000D045B"/>
    <w:rsid w:val="000D0B4B"/>
    <w:rsid w:val="000D6677"/>
    <w:rsid w:val="000D7A54"/>
    <w:rsid w:val="000D7FC8"/>
    <w:rsid w:val="000E042E"/>
    <w:rsid w:val="000E11A1"/>
    <w:rsid w:val="000E1ACA"/>
    <w:rsid w:val="000E2B68"/>
    <w:rsid w:val="000E3748"/>
    <w:rsid w:val="000E4805"/>
    <w:rsid w:val="000E4BB1"/>
    <w:rsid w:val="000E4FF6"/>
    <w:rsid w:val="000E5612"/>
    <w:rsid w:val="000E68D3"/>
    <w:rsid w:val="000E79A9"/>
    <w:rsid w:val="000F1BE7"/>
    <w:rsid w:val="000F2E42"/>
    <w:rsid w:val="000F3F39"/>
    <w:rsid w:val="000F4688"/>
    <w:rsid w:val="0010019A"/>
    <w:rsid w:val="00100887"/>
    <w:rsid w:val="00103402"/>
    <w:rsid w:val="001049E4"/>
    <w:rsid w:val="00105D3D"/>
    <w:rsid w:val="001062D0"/>
    <w:rsid w:val="00106E7B"/>
    <w:rsid w:val="00111561"/>
    <w:rsid w:val="001139AB"/>
    <w:rsid w:val="00114A5C"/>
    <w:rsid w:val="00115290"/>
    <w:rsid w:val="001167B5"/>
    <w:rsid w:val="001169AD"/>
    <w:rsid w:val="00117793"/>
    <w:rsid w:val="00121BCC"/>
    <w:rsid w:val="00121F89"/>
    <w:rsid w:val="00122186"/>
    <w:rsid w:val="00123A4C"/>
    <w:rsid w:val="001241AC"/>
    <w:rsid w:val="001248D9"/>
    <w:rsid w:val="00126E71"/>
    <w:rsid w:val="00131FF1"/>
    <w:rsid w:val="00133057"/>
    <w:rsid w:val="00134906"/>
    <w:rsid w:val="00134F82"/>
    <w:rsid w:val="00136C4A"/>
    <w:rsid w:val="00142AE9"/>
    <w:rsid w:val="001432E1"/>
    <w:rsid w:val="00145301"/>
    <w:rsid w:val="00147AFD"/>
    <w:rsid w:val="00147B47"/>
    <w:rsid w:val="00150527"/>
    <w:rsid w:val="0015063A"/>
    <w:rsid w:val="00150784"/>
    <w:rsid w:val="00151610"/>
    <w:rsid w:val="00152344"/>
    <w:rsid w:val="00152A55"/>
    <w:rsid w:val="001541DD"/>
    <w:rsid w:val="0015749B"/>
    <w:rsid w:val="00160D44"/>
    <w:rsid w:val="001615B9"/>
    <w:rsid w:val="00161AD2"/>
    <w:rsid w:val="0016234D"/>
    <w:rsid w:val="001646A2"/>
    <w:rsid w:val="00167FD5"/>
    <w:rsid w:val="001712F8"/>
    <w:rsid w:val="00171A68"/>
    <w:rsid w:val="001720FE"/>
    <w:rsid w:val="001721D1"/>
    <w:rsid w:val="00174613"/>
    <w:rsid w:val="001747AE"/>
    <w:rsid w:val="00177729"/>
    <w:rsid w:val="0018233C"/>
    <w:rsid w:val="00183CBF"/>
    <w:rsid w:val="00184C0A"/>
    <w:rsid w:val="00184E03"/>
    <w:rsid w:val="00185D0A"/>
    <w:rsid w:val="0018710D"/>
    <w:rsid w:val="00187F6F"/>
    <w:rsid w:val="00191B82"/>
    <w:rsid w:val="00191C1A"/>
    <w:rsid w:val="00193246"/>
    <w:rsid w:val="00193290"/>
    <w:rsid w:val="0019441D"/>
    <w:rsid w:val="001955BB"/>
    <w:rsid w:val="00196156"/>
    <w:rsid w:val="001A016C"/>
    <w:rsid w:val="001A01B4"/>
    <w:rsid w:val="001A3C21"/>
    <w:rsid w:val="001A4C8F"/>
    <w:rsid w:val="001A6975"/>
    <w:rsid w:val="001A782E"/>
    <w:rsid w:val="001B0C0A"/>
    <w:rsid w:val="001B26F6"/>
    <w:rsid w:val="001B3D3C"/>
    <w:rsid w:val="001B7FE0"/>
    <w:rsid w:val="001C1726"/>
    <w:rsid w:val="001C214E"/>
    <w:rsid w:val="001C4037"/>
    <w:rsid w:val="001C6F9A"/>
    <w:rsid w:val="001C7B80"/>
    <w:rsid w:val="001D0ACA"/>
    <w:rsid w:val="001D1FF2"/>
    <w:rsid w:val="001D310B"/>
    <w:rsid w:val="001D37B1"/>
    <w:rsid w:val="001D558C"/>
    <w:rsid w:val="001D6917"/>
    <w:rsid w:val="001E0310"/>
    <w:rsid w:val="001E2328"/>
    <w:rsid w:val="001E28CA"/>
    <w:rsid w:val="001E2BA8"/>
    <w:rsid w:val="001F07A9"/>
    <w:rsid w:val="001F29B3"/>
    <w:rsid w:val="001F2BA2"/>
    <w:rsid w:val="001F30BF"/>
    <w:rsid w:val="002042B0"/>
    <w:rsid w:val="002045F0"/>
    <w:rsid w:val="0020558C"/>
    <w:rsid w:val="0020611C"/>
    <w:rsid w:val="002066C6"/>
    <w:rsid w:val="0020790B"/>
    <w:rsid w:val="00207BCF"/>
    <w:rsid w:val="00207D47"/>
    <w:rsid w:val="00210D1C"/>
    <w:rsid w:val="00210E2B"/>
    <w:rsid w:val="00215159"/>
    <w:rsid w:val="002212E3"/>
    <w:rsid w:val="00222A87"/>
    <w:rsid w:val="00225881"/>
    <w:rsid w:val="00226050"/>
    <w:rsid w:val="00226B4B"/>
    <w:rsid w:val="00226FC2"/>
    <w:rsid w:val="0023077F"/>
    <w:rsid w:val="0023202A"/>
    <w:rsid w:val="002325A8"/>
    <w:rsid w:val="00234641"/>
    <w:rsid w:val="00234C07"/>
    <w:rsid w:val="00236870"/>
    <w:rsid w:val="0023766E"/>
    <w:rsid w:val="00237C4B"/>
    <w:rsid w:val="00241437"/>
    <w:rsid w:val="002438EC"/>
    <w:rsid w:val="00244253"/>
    <w:rsid w:val="00256E7F"/>
    <w:rsid w:val="00256E86"/>
    <w:rsid w:val="002618D5"/>
    <w:rsid w:val="00261C6B"/>
    <w:rsid w:val="002620E5"/>
    <w:rsid w:val="00267EE5"/>
    <w:rsid w:val="00270415"/>
    <w:rsid w:val="00270BB0"/>
    <w:rsid w:val="0027208B"/>
    <w:rsid w:val="00273208"/>
    <w:rsid w:val="00273D4C"/>
    <w:rsid w:val="00275601"/>
    <w:rsid w:val="00275A83"/>
    <w:rsid w:val="00280D06"/>
    <w:rsid w:val="00281898"/>
    <w:rsid w:val="002833ED"/>
    <w:rsid w:val="002907EB"/>
    <w:rsid w:val="00294415"/>
    <w:rsid w:val="00295277"/>
    <w:rsid w:val="00295768"/>
    <w:rsid w:val="0029666A"/>
    <w:rsid w:val="002966E8"/>
    <w:rsid w:val="002A3261"/>
    <w:rsid w:val="002A4F86"/>
    <w:rsid w:val="002A52BA"/>
    <w:rsid w:val="002A5D9B"/>
    <w:rsid w:val="002B04D9"/>
    <w:rsid w:val="002B0683"/>
    <w:rsid w:val="002B1869"/>
    <w:rsid w:val="002B2490"/>
    <w:rsid w:val="002B2DB4"/>
    <w:rsid w:val="002B371B"/>
    <w:rsid w:val="002B75C7"/>
    <w:rsid w:val="002C0CA9"/>
    <w:rsid w:val="002C285F"/>
    <w:rsid w:val="002C3608"/>
    <w:rsid w:val="002C3B60"/>
    <w:rsid w:val="002C3DA7"/>
    <w:rsid w:val="002C50B1"/>
    <w:rsid w:val="002C6C07"/>
    <w:rsid w:val="002C6FE8"/>
    <w:rsid w:val="002C72D3"/>
    <w:rsid w:val="002D1165"/>
    <w:rsid w:val="002D2414"/>
    <w:rsid w:val="002D5ACC"/>
    <w:rsid w:val="002E2139"/>
    <w:rsid w:val="002E396D"/>
    <w:rsid w:val="002E4C6D"/>
    <w:rsid w:val="002F05DB"/>
    <w:rsid w:val="002F2303"/>
    <w:rsid w:val="002F43D3"/>
    <w:rsid w:val="002F59C8"/>
    <w:rsid w:val="002F6D67"/>
    <w:rsid w:val="00300C12"/>
    <w:rsid w:val="00302133"/>
    <w:rsid w:val="00303A77"/>
    <w:rsid w:val="00303BE3"/>
    <w:rsid w:val="003050A0"/>
    <w:rsid w:val="0030601C"/>
    <w:rsid w:val="0031153B"/>
    <w:rsid w:val="00311945"/>
    <w:rsid w:val="00312304"/>
    <w:rsid w:val="00314CA4"/>
    <w:rsid w:val="00315459"/>
    <w:rsid w:val="0032034E"/>
    <w:rsid w:val="003209B7"/>
    <w:rsid w:val="00321205"/>
    <w:rsid w:val="00321E93"/>
    <w:rsid w:val="0032260F"/>
    <w:rsid w:val="00323E3F"/>
    <w:rsid w:val="00324974"/>
    <w:rsid w:val="00327333"/>
    <w:rsid w:val="00330FC3"/>
    <w:rsid w:val="003328CA"/>
    <w:rsid w:val="003331B8"/>
    <w:rsid w:val="00333560"/>
    <w:rsid w:val="00336E0C"/>
    <w:rsid w:val="00337855"/>
    <w:rsid w:val="00337867"/>
    <w:rsid w:val="00340813"/>
    <w:rsid w:val="003413A7"/>
    <w:rsid w:val="003446B5"/>
    <w:rsid w:val="00344B3C"/>
    <w:rsid w:val="0034582E"/>
    <w:rsid w:val="0034664B"/>
    <w:rsid w:val="003507D0"/>
    <w:rsid w:val="0035298F"/>
    <w:rsid w:val="00356BCC"/>
    <w:rsid w:val="00361265"/>
    <w:rsid w:val="00362C35"/>
    <w:rsid w:val="00363222"/>
    <w:rsid w:val="003649E2"/>
    <w:rsid w:val="00365DE5"/>
    <w:rsid w:val="00366B4C"/>
    <w:rsid w:val="00367FA0"/>
    <w:rsid w:val="00372A3A"/>
    <w:rsid w:val="003742B9"/>
    <w:rsid w:val="00377D8C"/>
    <w:rsid w:val="0038190F"/>
    <w:rsid w:val="00381BC7"/>
    <w:rsid w:val="003832A7"/>
    <w:rsid w:val="00383AD6"/>
    <w:rsid w:val="003840E5"/>
    <w:rsid w:val="003854AC"/>
    <w:rsid w:val="003864AD"/>
    <w:rsid w:val="00386839"/>
    <w:rsid w:val="00392EFD"/>
    <w:rsid w:val="00392F6F"/>
    <w:rsid w:val="00394BEB"/>
    <w:rsid w:val="003966CF"/>
    <w:rsid w:val="00397D5E"/>
    <w:rsid w:val="003A1792"/>
    <w:rsid w:val="003A19F9"/>
    <w:rsid w:val="003A35AC"/>
    <w:rsid w:val="003A4467"/>
    <w:rsid w:val="003A44EE"/>
    <w:rsid w:val="003A5F93"/>
    <w:rsid w:val="003A67FF"/>
    <w:rsid w:val="003A77AC"/>
    <w:rsid w:val="003B2414"/>
    <w:rsid w:val="003B3768"/>
    <w:rsid w:val="003B43C9"/>
    <w:rsid w:val="003B4598"/>
    <w:rsid w:val="003B6CDF"/>
    <w:rsid w:val="003B74E4"/>
    <w:rsid w:val="003C07D4"/>
    <w:rsid w:val="003C1F4A"/>
    <w:rsid w:val="003C25CB"/>
    <w:rsid w:val="003C492C"/>
    <w:rsid w:val="003C5830"/>
    <w:rsid w:val="003C7322"/>
    <w:rsid w:val="003D2646"/>
    <w:rsid w:val="003D5A5D"/>
    <w:rsid w:val="003D5C63"/>
    <w:rsid w:val="003E03F8"/>
    <w:rsid w:val="003E2ABB"/>
    <w:rsid w:val="003E39C5"/>
    <w:rsid w:val="003E5D47"/>
    <w:rsid w:val="003E61EF"/>
    <w:rsid w:val="003F0129"/>
    <w:rsid w:val="003F09D6"/>
    <w:rsid w:val="003F1D74"/>
    <w:rsid w:val="003F27B8"/>
    <w:rsid w:val="003F4C17"/>
    <w:rsid w:val="003F7D26"/>
    <w:rsid w:val="003F7DE5"/>
    <w:rsid w:val="003F7E44"/>
    <w:rsid w:val="003F7F6F"/>
    <w:rsid w:val="00402EED"/>
    <w:rsid w:val="00404BF2"/>
    <w:rsid w:val="00406880"/>
    <w:rsid w:val="00406FF9"/>
    <w:rsid w:val="0041024C"/>
    <w:rsid w:val="00411510"/>
    <w:rsid w:val="004125F6"/>
    <w:rsid w:val="00412A9A"/>
    <w:rsid w:val="00415DF3"/>
    <w:rsid w:val="0041686D"/>
    <w:rsid w:val="004175A9"/>
    <w:rsid w:val="004203E8"/>
    <w:rsid w:val="004221BD"/>
    <w:rsid w:val="004253A3"/>
    <w:rsid w:val="004257D7"/>
    <w:rsid w:val="00425845"/>
    <w:rsid w:val="00430014"/>
    <w:rsid w:val="0043194C"/>
    <w:rsid w:val="00433325"/>
    <w:rsid w:val="00434E96"/>
    <w:rsid w:val="00435894"/>
    <w:rsid w:val="00436077"/>
    <w:rsid w:val="00436A68"/>
    <w:rsid w:val="0043707A"/>
    <w:rsid w:val="00437AAF"/>
    <w:rsid w:val="00437CB0"/>
    <w:rsid w:val="00441A95"/>
    <w:rsid w:val="004427B3"/>
    <w:rsid w:val="00442B15"/>
    <w:rsid w:val="004500F9"/>
    <w:rsid w:val="00450EA0"/>
    <w:rsid w:val="00451E4A"/>
    <w:rsid w:val="00454303"/>
    <w:rsid w:val="00454996"/>
    <w:rsid w:val="00454FF7"/>
    <w:rsid w:val="00455403"/>
    <w:rsid w:val="00457FB0"/>
    <w:rsid w:val="00461F9A"/>
    <w:rsid w:val="00462C0C"/>
    <w:rsid w:val="00462C87"/>
    <w:rsid w:val="004638FC"/>
    <w:rsid w:val="00465ED0"/>
    <w:rsid w:val="00466E4B"/>
    <w:rsid w:val="00467203"/>
    <w:rsid w:val="00467C00"/>
    <w:rsid w:val="0047060D"/>
    <w:rsid w:val="0047281E"/>
    <w:rsid w:val="00473517"/>
    <w:rsid w:val="00473DB5"/>
    <w:rsid w:val="00474F91"/>
    <w:rsid w:val="00475E6B"/>
    <w:rsid w:val="00477B9D"/>
    <w:rsid w:val="00477EEF"/>
    <w:rsid w:val="00481CFC"/>
    <w:rsid w:val="0048345D"/>
    <w:rsid w:val="00484015"/>
    <w:rsid w:val="0048608A"/>
    <w:rsid w:val="00490063"/>
    <w:rsid w:val="00490E38"/>
    <w:rsid w:val="004911A7"/>
    <w:rsid w:val="00492D36"/>
    <w:rsid w:val="00493AFF"/>
    <w:rsid w:val="00496B5C"/>
    <w:rsid w:val="004A1882"/>
    <w:rsid w:val="004A1EED"/>
    <w:rsid w:val="004A2D5C"/>
    <w:rsid w:val="004A2ECB"/>
    <w:rsid w:val="004A3775"/>
    <w:rsid w:val="004A3CEC"/>
    <w:rsid w:val="004A3E98"/>
    <w:rsid w:val="004A4C1B"/>
    <w:rsid w:val="004A5ACE"/>
    <w:rsid w:val="004A5F3B"/>
    <w:rsid w:val="004A6EBF"/>
    <w:rsid w:val="004A7F14"/>
    <w:rsid w:val="004B2B35"/>
    <w:rsid w:val="004B5872"/>
    <w:rsid w:val="004C0CA1"/>
    <w:rsid w:val="004C0FCA"/>
    <w:rsid w:val="004C1193"/>
    <w:rsid w:val="004C2298"/>
    <w:rsid w:val="004C6DDC"/>
    <w:rsid w:val="004D1413"/>
    <w:rsid w:val="004D248C"/>
    <w:rsid w:val="004D79DE"/>
    <w:rsid w:val="004D7A4E"/>
    <w:rsid w:val="004E7226"/>
    <w:rsid w:val="004E7FCB"/>
    <w:rsid w:val="004F2325"/>
    <w:rsid w:val="004F4A09"/>
    <w:rsid w:val="004F547F"/>
    <w:rsid w:val="004F7073"/>
    <w:rsid w:val="004F7E8B"/>
    <w:rsid w:val="0050201F"/>
    <w:rsid w:val="00502E80"/>
    <w:rsid w:val="00502E98"/>
    <w:rsid w:val="00506EC5"/>
    <w:rsid w:val="00507C82"/>
    <w:rsid w:val="00511F62"/>
    <w:rsid w:val="00515747"/>
    <w:rsid w:val="00515957"/>
    <w:rsid w:val="00515C6D"/>
    <w:rsid w:val="00515DF5"/>
    <w:rsid w:val="00515F9B"/>
    <w:rsid w:val="00516146"/>
    <w:rsid w:val="0051733E"/>
    <w:rsid w:val="00520052"/>
    <w:rsid w:val="00520C40"/>
    <w:rsid w:val="00523EE3"/>
    <w:rsid w:val="00525636"/>
    <w:rsid w:val="0053108A"/>
    <w:rsid w:val="00533E7D"/>
    <w:rsid w:val="00534627"/>
    <w:rsid w:val="00535077"/>
    <w:rsid w:val="0053515C"/>
    <w:rsid w:val="0053630B"/>
    <w:rsid w:val="00541BD1"/>
    <w:rsid w:val="00541C2C"/>
    <w:rsid w:val="00541CA7"/>
    <w:rsid w:val="005422D6"/>
    <w:rsid w:val="005437F2"/>
    <w:rsid w:val="00550B47"/>
    <w:rsid w:val="00552027"/>
    <w:rsid w:val="005520A0"/>
    <w:rsid w:val="005531BA"/>
    <w:rsid w:val="00554D66"/>
    <w:rsid w:val="00555058"/>
    <w:rsid w:val="005568B0"/>
    <w:rsid w:val="00561C33"/>
    <w:rsid w:val="005620C9"/>
    <w:rsid w:val="005628EE"/>
    <w:rsid w:val="00564CB4"/>
    <w:rsid w:val="005654FF"/>
    <w:rsid w:val="00565628"/>
    <w:rsid w:val="00566838"/>
    <w:rsid w:val="00572213"/>
    <w:rsid w:val="00574AE7"/>
    <w:rsid w:val="0058062B"/>
    <w:rsid w:val="00580DAC"/>
    <w:rsid w:val="005829E7"/>
    <w:rsid w:val="00582B34"/>
    <w:rsid w:val="00583460"/>
    <w:rsid w:val="005870A3"/>
    <w:rsid w:val="0058761F"/>
    <w:rsid w:val="00590F1A"/>
    <w:rsid w:val="00592211"/>
    <w:rsid w:val="005923A1"/>
    <w:rsid w:val="0059452E"/>
    <w:rsid w:val="005952AD"/>
    <w:rsid w:val="0059643D"/>
    <w:rsid w:val="005977B2"/>
    <w:rsid w:val="005A0611"/>
    <w:rsid w:val="005A234D"/>
    <w:rsid w:val="005A4345"/>
    <w:rsid w:val="005A6A5C"/>
    <w:rsid w:val="005A734F"/>
    <w:rsid w:val="005B0365"/>
    <w:rsid w:val="005B1959"/>
    <w:rsid w:val="005B63AC"/>
    <w:rsid w:val="005B6639"/>
    <w:rsid w:val="005B66E9"/>
    <w:rsid w:val="005C25FD"/>
    <w:rsid w:val="005C27F9"/>
    <w:rsid w:val="005C2ED3"/>
    <w:rsid w:val="005C2FEA"/>
    <w:rsid w:val="005C58F2"/>
    <w:rsid w:val="005C788E"/>
    <w:rsid w:val="005C7BE7"/>
    <w:rsid w:val="005D000F"/>
    <w:rsid w:val="005D1510"/>
    <w:rsid w:val="005D2396"/>
    <w:rsid w:val="005D3B20"/>
    <w:rsid w:val="005D580D"/>
    <w:rsid w:val="005E014D"/>
    <w:rsid w:val="005E1467"/>
    <w:rsid w:val="005E197A"/>
    <w:rsid w:val="005E1AF4"/>
    <w:rsid w:val="005E20C2"/>
    <w:rsid w:val="005E47CF"/>
    <w:rsid w:val="005E5960"/>
    <w:rsid w:val="005E612B"/>
    <w:rsid w:val="005E6323"/>
    <w:rsid w:val="005E64FC"/>
    <w:rsid w:val="005F03C4"/>
    <w:rsid w:val="005F0AA5"/>
    <w:rsid w:val="005F1AA1"/>
    <w:rsid w:val="005F206B"/>
    <w:rsid w:val="005F47AF"/>
    <w:rsid w:val="005F5FCD"/>
    <w:rsid w:val="006044A2"/>
    <w:rsid w:val="00604C64"/>
    <w:rsid w:val="006050E4"/>
    <w:rsid w:val="0060711D"/>
    <w:rsid w:val="0061023B"/>
    <w:rsid w:val="006126AB"/>
    <w:rsid w:val="0061300D"/>
    <w:rsid w:val="0061764C"/>
    <w:rsid w:val="00620A5B"/>
    <w:rsid w:val="00620D5C"/>
    <w:rsid w:val="00620E36"/>
    <w:rsid w:val="006210ED"/>
    <w:rsid w:val="006212C7"/>
    <w:rsid w:val="00621F67"/>
    <w:rsid w:val="00625B7B"/>
    <w:rsid w:val="00636F0C"/>
    <w:rsid w:val="00637D5F"/>
    <w:rsid w:val="006426BC"/>
    <w:rsid w:val="006439AD"/>
    <w:rsid w:val="00644059"/>
    <w:rsid w:val="006451DC"/>
    <w:rsid w:val="0064656C"/>
    <w:rsid w:val="00646EF2"/>
    <w:rsid w:val="00647FF3"/>
    <w:rsid w:val="00652A46"/>
    <w:rsid w:val="00653EF0"/>
    <w:rsid w:val="00657729"/>
    <w:rsid w:val="00660F9C"/>
    <w:rsid w:val="006611F6"/>
    <w:rsid w:val="006630F9"/>
    <w:rsid w:val="00663ADF"/>
    <w:rsid w:val="00666BFB"/>
    <w:rsid w:val="00673133"/>
    <w:rsid w:val="00673A5D"/>
    <w:rsid w:val="00674807"/>
    <w:rsid w:val="00674B47"/>
    <w:rsid w:val="00675E31"/>
    <w:rsid w:val="00676B64"/>
    <w:rsid w:val="00677E50"/>
    <w:rsid w:val="00681C8D"/>
    <w:rsid w:val="0068649C"/>
    <w:rsid w:val="00687F3A"/>
    <w:rsid w:val="006923C8"/>
    <w:rsid w:val="00692D52"/>
    <w:rsid w:val="00693AEB"/>
    <w:rsid w:val="006941FF"/>
    <w:rsid w:val="00694C24"/>
    <w:rsid w:val="006A30A5"/>
    <w:rsid w:val="006A7168"/>
    <w:rsid w:val="006A75E1"/>
    <w:rsid w:val="006B0770"/>
    <w:rsid w:val="006B32B6"/>
    <w:rsid w:val="006B3906"/>
    <w:rsid w:val="006B42A5"/>
    <w:rsid w:val="006B43DF"/>
    <w:rsid w:val="006B56E4"/>
    <w:rsid w:val="006B5C58"/>
    <w:rsid w:val="006B5D11"/>
    <w:rsid w:val="006B68E4"/>
    <w:rsid w:val="006B7207"/>
    <w:rsid w:val="006C0548"/>
    <w:rsid w:val="006C531A"/>
    <w:rsid w:val="006C54ED"/>
    <w:rsid w:val="006C5849"/>
    <w:rsid w:val="006C6F1D"/>
    <w:rsid w:val="006D0ABC"/>
    <w:rsid w:val="006D12D2"/>
    <w:rsid w:val="006D674D"/>
    <w:rsid w:val="006D733A"/>
    <w:rsid w:val="006D73C1"/>
    <w:rsid w:val="006E0753"/>
    <w:rsid w:val="006E372F"/>
    <w:rsid w:val="006E3D4E"/>
    <w:rsid w:val="006E636E"/>
    <w:rsid w:val="006E6818"/>
    <w:rsid w:val="006F4167"/>
    <w:rsid w:val="0070000B"/>
    <w:rsid w:val="00703F14"/>
    <w:rsid w:val="007047C0"/>
    <w:rsid w:val="007103BC"/>
    <w:rsid w:val="007108B4"/>
    <w:rsid w:val="00712571"/>
    <w:rsid w:val="007133D8"/>
    <w:rsid w:val="00714FB6"/>
    <w:rsid w:val="007156B9"/>
    <w:rsid w:val="0071657B"/>
    <w:rsid w:val="00720711"/>
    <w:rsid w:val="00721450"/>
    <w:rsid w:val="00723976"/>
    <w:rsid w:val="007241E1"/>
    <w:rsid w:val="0072437C"/>
    <w:rsid w:val="00724BB6"/>
    <w:rsid w:val="0072789C"/>
    <w:rsid w:val="007302EB"/>
    <w:rsid w:val="00731E07"/>
    <w:rsid w:val="0073487A"/>
    <w:rsid w:val="007359FA"/>
    <w:rsid w:val="00737E8C"/>
    <w:rsid w:val="00740ABA"/>
    <w:rsid w:val="00741857"/>
    <w:rsid w:val="0074350D"/>
    <w:rsid w:val="00745DF3"/>
    <w:rsid w:val="00746055"/>
    <w:rsid w:val="00747DD8"/>
    <w:rsid w:val="00752088"/>
    <w:rsid w:val="00752F9C"/>
    <w:rsid w:val="0075506B"/>
    <w:rsid w:val="007603B9"/>
    <w:rsid w:val="00760584"/>
    <w:rsid w:val="00760A21"/>
    <w:rsid w:val="00761A77"/>
    <w:rsid w:val="007628FB"/>
    <w:rsid w:val="00763EE5"/>
    <w:rsid w:val="0077015E"/>
    <w:rsid w:val="00770600"/>
    <w:rsid w:val="007720B5"/>
    <w:rsid w:val="00772409"/>
    <w:rsid w:val="00773093"/>
    <w:rsid w:val="0077336C"/>
    <w:rsid w:val="00780A55"/>
    <w:rsid w:val="00781059"/>
    <w:rsid w:val="0078115F"/>
    <w:rsid w:val="007824D3"/>
    <w:rsid w:val="007839A6"/>
    <w:rsid w:val="007854A2"/>
    <w:rsid w:val="007907BC"/>
    <w:rsid w:val="007921EC"/>
    <w:rsid w:val="007930BC"/>
    <w:rsid w:val="00797E62"/>
    <w:rsid w:val="007A093E"/>
    <w:rsid w:val="007A24D4"/>
    <w:rsid w:val="007A3CAA"/>
    <w:rsid w:val="007A4711"/>
    <w:rsid w:val="007A7599"/>
    <w:rsid w:val="007B0B53"/>
    <w:rsid w:val="007B1657"/>
    <w:rsid w:val="007B1D09"/>
    <w:rsid w:val="007B1E34"/>
    <w:rsid w:val="007B2EB8"/>
    <w:rsid w:val="007B40CE"/>
    <w:rsid w:val="007B44D2"/>
    <w:rsid w:val="007B581A"/>
    <w:rsid w:val="007B6797"/>
    <w:rsid w:val="007B70B5"/>
    <w:rsid w:val="007B70EC"/>
    <w:rsid w:val="007B7609"/>
    <w:rsid w:val="007C1A19"/>
    <w:rsid w:val="007C1B51"/>
    <w:rsid w:val="007C330F"/>
    <w:rsid w:val="007C50B8"/>
    <w:rsid w:val="007C5C8A"/>
    <w:rsid w:val="007C61A9"/>
    <w:rsid w:val="007C769D"/>
    <w:rsid w:val="007C7B83"/>
    <w:rsid w:val="007D00D8"/>
    <w:rsid w:val="007D0E14"/>
    <w:rsid w:val="007E4E07"/>
    <w:rsid w:val="007E636C"/>
    <w:rsid w:val="007F1F4B"/>
    <w:rsid w:val="007F2719"/>
    <w:rsid w:val="008001BA"/>
    <w:rsid w:val="00802B1C"/>
    <w:rsid w:val="00810A55"/>
    <w:rsid w:val="00815BD9"/>
    <w:rsid w:val="0081722B"/>
    <w:rsid w:val="00823527"/>
    <w:rsid w:val="008236B5"/>
    <w:rsid w:val="00824102"/>
    <w:rsid w:val="0083222B"/>
    <w:rsid w:val="00832D17"/>
    <w:rsid w:val="00834810"/>
    <w:rsid w:val="0083509E"/>
    <w:rsid w:val="0083579E"/>
    <w:rsid w:val="008359C0"/>
    <w:rsid w:val="00837741"/>
    <w:rsid w:val="00840BFE"/>
    <w:rsid w:val="008450F5"/>
    <w:rsid w:val="00852A0E"/>
    <w:rsid w:val="00854AA4"/>
    <w:rsid w:val="00857B3B"/>
    <w:rsid w:val="00862D52"/>
    <w:rsid w:val="0086498C"/>
    <w:rsid w:val="008662E5"/>
    <w:rsid w:val="00870AC3"/>
    <w:rsid w:val="00871CFD"/>
    <w:rsid w:val="008733B8"/>
    <w:rsid w:val="00875EE2"/>
    <w:rsid w:val="00881E48"/>
    <w:rsid w:val="0088457E"/>
    <w:rsid w:val="00885E9D"/>
    <w:rsid w:val="0089092E"/>
    <w:rsid w:val="00891A53"/>
    <w:rsid w:val="008969EC"/>
    <w:rsid w:val="00896C06"/>
    <w:rsid w:val="00896F5F"/>
    <w:rsid w:val="00897407"/>
    <w:rsid w:val="008A36BF"/>
    <w:rsid w:val="008A5671"/>
    <w:rsid w:val="008A5F5B"/>
    <w:rsid w:val="008A6AE6"/>
    <w:rsid w:val="008A7D2A"/>
    <w:rsid w:val="008B0F13"/>
    <w:rsid w:val="008B4D29"/>
    <w:rsid w:val="008B55B1"/>
    <w:rsid w:val="008B7D39"/>
    <w:rsid w:val="008C28DC"/>
    <w:rsid w:val="008C3617"/>
    <w:rsid w:val="008C36BD"/>
    <w:rsid w:val="008C6A99"/>
    <w:rsid w:val="008C6A9C"/>
    <w:rsid w:val="008C77EA"/>
    <w:rsid w:val="008D0711"/>
    <w:rsid w:val="008D3D5D"/>
    <w:rsid w:val="008D491D"/>
    <w:rsid w:val="008D4E2D"/>
    <w:rsid w:val="008D6442"/>
    <w:rsid w:val="008D66BC"/>
    <w:rsid w:val="008D6856"/>
    <w:rsid w:val="008D6B5A"/>
    <w:rsid w:val="008E48BA"/>
    <w:rsid w:val="008E5913"/>
    <w:rsid w:val="008E67CF"/>
    <w:rsid w:val="008F3694"/>
    <w:rsid w:val="008F6443"/>
    <w:rsid w:val="008F6724"/>
    <w:rsid w:val="008F6837"/>
    <w:rsid w:val="00900254"/>
    <w:rsid w:val="00902691"/>
    <w:rsid w:val="00902AD5"/>
    <w:rsid w:val="009030C7"/>
    <w:rsid w:val="0090579F"/>
    <w:rsid w:val="009076A8"/>
    <w:rsid w:val="00907CA3"/>
    <w:rsid w:val="009100A6"/>
    <w:rsid w:val="009101BC"/>
    <w:rsid w:val="00910636"/>
    <w:rsid w:val="00915DFA"/>
    <w:rsid w:val="00917720"/>
    <w:rsid w:val="00917AF4"/>
    <w:rsid w:val="00922336"/>
    <w:rsid w:val="009238E4"/>
    <w:rsid w:val="00923D39"/>
    <w:rsid w:val="00924B12"/>
    <w:rsid w:val="00927E6C"/>
    <w:rsid w:val="00930343"/>
    <w:rsid w:val="00933425"/>
    <w:rsid w:val="00933486"/>
    <w:rsid w:val="00933EC3"/>
    <w:rsid w:val="00936502"/>
    <w:rsid w:val="00936EB4"/>
    <w:rsid w:val="00937EEB"/>
    <w:rsid w:val="00945903"/>
    <w:rsid w:val="00947A67"/>
    <w:rsid w:val="00950465"/>
    <w:rsid w:val="009507CF"/>
    <w:rsid w:val="009509DD"/>
    <w:rsid w:val="00951C3C"/>
    <w:rsid w:val="0095278A"/>
    <w:rsid w:val="009538E6"/>
    <w:rsid w:val="009546EC"/>
    <w:rsid w:val="00960DEE"/>
    <w:rsid w:val="00961693"/>
    <w:rsid w:val="009621B3"/>
    <w:rsid w:val="00963890"/>
    <w:rsid w:val="009647F3"/>
    <w:rsid w:val="0096484A"/>
    <w:rsid w:val="0096654F"/>
    <w:rsid w:val="00973943"/>
    <w:rsid w:val="009753FA"/>
    <w:rsid w:val="00975EDA"/>
    <w:rsid w:val="00982738"/>
    <w:rsid w:val="0098325B"/>
    <w:rsid w:val="00984BF9"/>
    <w:rsid w:val="00985B1B"/>
    <w:rsid w:val="00990832"/>
    <w:rsid w:val="00990934"/>
    <w:rsid w:val="009911A2"/>
    <w:rsid w:val="00993292"/>
    <w:rsid w:val="00993FA3"/>
    <w:rsid w:val="009A130C"/>
    <w:rsid w:val="009A31C7"/>
    <w:rsid w:val="009A34C8"/>
    <w:rsid w:val="009A4AA4"/>
    <w:rsid w:val="009A7436"/>
    <w:rsid w:val="009B0384"/>
    <w:rsid w:val="009B089F"/>
    <w:rsid w:val="009B3381"/>
    <w:rsid w:val="009C0741"/>
    <w:rsid w:val="009C0E18"/>
    <w:rsid w:val="009C321D"/>
    <w:rsid w:val="009C3E64"/>
    <w:rsid w:val="009C4A44"/>
    <w:rsid w:val="009C5EEF"/>
    <w:rsid w:val="009C63D9"/>
    <w:rsid w:val="009C6608"/>
    <w:rsid w:val="009D1D97"/>
    <w:rsid w:val="009D33EF"/>
    <w:rsid w:val="009E038D"/>
    <w:rsid w:val="009E19D7"/>
    <w:rsid w:val="009E32A2"/>
    <w:rsid w:val="009E3CAE"/>
    <w:rsid w:val="009E42B3"/>
    <w:rsid w:val="009E48C4"/>
    <w:rsid w:val="009E4CAD"/>
    <w:rsid w:val="009E597D"/>
    <w:rsid w:val="009E5E52"/>
    <w:rsid w:val="009E6B04"/>
    <w:rsid w:val="009E7A40"/>
    <w:rsid w:val="009F2336"/>
    <w:rsid w:val="009F5833"/>
    <w:rsid w:val="009F7346"/>
    <w:rsid w:val="009F76C4"/>
    <w:rsid w:val="00A0053F"/>
    <w:rsid w:val="00A0103A"/>
    <w:rsid w:val="00A016C6"/>
    <w:rsid w:val="00A030B3"/>
    <w:rsid w:val="00A06897"/>
    <w:rsid w:val="00A12132"/>
    <w:rsid w:val="00A123F1"/>
    <w:rsid w:val="00A12822"/>
    <w:rsid w:val="00A135DA"/>
    <w:rsid w:val="00A15595"/>
    <w:rsid w:val="00A16A06"/>
    <w:rsid w:val="00A215B4"/>
    <w:rsid w:val="00A22EA6"/>
    <w:rsid w:val="00A22FC7"/>
    <w:rsid w:val="00A24859"/>
    <w:rsid w:val="00A25194"/>
    <w:rsid w:val="00A3104E"/>
    <w:rsid w:val="00A33974"/>
    <w:rsid w:val="00A3446E"/>
    <w:rsid w:val="00A346F5"/>
    <w:rsid w:val="00A36710"/>
    <w:rsid w:val="00A40354"/>
    <w:rsid w:val="00A42D13"/>
    <w:rsid w:val="00A43E0B"/>
    <w:rsid w:val="00A44543"/>
    <w:rsid w:val="00A44C93"/>
    <w:rsid w:val="00A44EEE"/>
    <w:rsid w:val="00A45EB4"/>
    <w:rsid w:val="00A47E88"/>
    <w:rsid w:val="00A51331"/>
    <w:rsid w:val="00A52E39"/>
    <w:rsid w:val="00A5389B"/>
    <w:rsid w:val="00A53A7E"/>
    <w:rsid w:val="00A54484"/>
    <w:rsid w:val="00A55978"/>
    <w:rsid w:val="00A559A7"/>
    <w:rsid w:val="00A55DAE"/>
    <w:rsid w:val="00A56DC0"/>
    <w:rsid w:val="00A56E4D"/>
    <w:rsid w:val="00A56F4C"/>
    <w:rsid w:val="00A61CE3"/>
    <w:rsid w:val="00A62D44"/>
    <w:rsid w:val="00A6375C"/>
    <w:rsid w:val="00A64E93"/>
    <w:rsid w:val="00A652E4"/>
    <w:rsid w:val="00A668E4"/>
    <w:rsid w:val="00A67096"/>
    <w:rsid w:val="00A6797A"/>
    <w:rsid w:val="00A7603A"/>
    <w:rsid w:val="00A76A05"/>
    <w:rsid w:val="00A80952"/>
    <w:rsid w:val="00A81729"/>
    <w:rsid w:val="00A81EF8"/>
    <w:rsid w:val="00A821AC"/>
    <w:rsid w:val="00A82375"/>
    <w:rsid w:val="00A83219"/>
    <w:rsid w:val="00A84333"/>
    <w:rsid w:val="00A8450E"/>
    <w:rsid w:val="00A909B0"/>
    <w:rsid w:val="00A916B3"/>
    <w:rsid w:val="00A92D77"/>
    <w:rsid w:val="00A94FA7"/>
    <w:rsid w:val="00A96E31"/>
    <w:rsid w:val="00A9797A"/>
    <w:rsid w:val="00AA060B"/>
    <w:rsid w:val="00AA3F4C"/>
    <w:rsid w:val="00AA4D82"/>
    <w:rsid w:val="00AA5768"/>
    <w:rsid w:val="00AA5F11"/>
    <w:rsid w:val="00AB2C68"/>
    <w:rsid w:val="00AB4C2C"/>
    <w:rsid w:val="00AB65BE"/>
    <w:rsid w:val="00AB73E1"/>
    <w:rsid w:val="00AC017E"/>
    <w:rsid w:val="00AC0D78"/>
    <w:rsid w:val="00AC195E"/>
    <w:rsid w:val="00AC1F20"/>
    <w:rsid w:val="00AC20C5"/>
    <w:rsid w:val="00AC6144"/>
    <w:rsid w:val="00AC7048"/>
    <w:rsid w:val="00AD143D"/>
    <w:rsid w:val="00AD3614"/>
    <w:rsid w:val="00AD5E4E"/>
    <w:rsid w:val="00AD6B10"/>
    <w:rsid w:val="00AE69BE"/>
    <w:rsid w:val="00AE706B"/>
    <w:rsid w:val="00AE71A7"/>
    <w:rsid w:val="00AE7782"/>
    <w:rsid w:val="00AF09BC"/>
    <w:rsid w:val="00AF1CF4"/>
    <w:rsid w:val="00AF5EFC"/>
    <w:rsid w:val="00AF6892"/>
    <w:rsid w:val="00AF77A7"/>
    <w:rsid w:val="00B01C86"/>
    <w:rsid w:val="00B07183"/>
    <w:rsid w:val="00B1084D"/>
    <w:rsid w:val="00B114F2"/>
    <w:rsid w:val="00B11582"/>
    <w:rsid w:val="00B14CBA"/>
    <w:rsid w:val="00B16F4F"/>
    <w:rsid w:val="00B21AFB"/>
    <w:rsid w:val="00B21B44"/>
    <w:rsid w:val="00B21B56"/>
    <w:rsid w:val="00B22C66"/>
    <w:rsid w:val="00B270EC"/>
    <w:rsid w:val="00B272AA"/>
    <w:rsid w:val="00B27D0C"/>
    <w:rsid w:val="00B35839"/>
    <w:rsid w:val="00B365BE"/>
    <w:rsid w:val="00B37683"/>
    <w:rsid w:val="00B42FDC"/>
    <w:rsid w:val="00B43497"/>
    <w:rsid w:val="00B44946"/>
    <w:rsid w:val="00B455A6"/>
    <w:rsid w:val="00B45A5D"/>
    <w:rsid w:val="00B45FD8"/>
    <w:rsid w:val="00B515D2"/>
    <w:rsid w:val="00B5212D"/>
    <w:rsid w:val="00B5257E"/>
    <w:rsid w:val="00B55E9F"/>
    <w:rsid w:val="00B57086"/>
    <w:rsid w:val="00B60C22"/>
    <w:rsid w:val="00B60F52"/>
    <w:rsid w:val="00B6158F"/>
    <w:rsid w:val="00B627A6"/>
    <w:rsid w:val="00B700DC"/>
    <w:rsid w:val="00B721B2"/>
    <w:rsid w:val="00B7224D"/>
    <w:rsid w:val="00B72A89"/>
    <w:rsid w:val="00B72BCA"/>
    <w:rsid w:val="00B7426C"/>
    <w:rsid w:val="00B76E8C"/>
    <w:rsid w:val="00B77753"/>
    <w:rsid w:val="00B80707"/>
    <w:rsid w:val="00B80B52"/>
    <w:rsid w:val="00B82187"/>
    <w:rsid w:val="00B83385"/>
    <w:rsid w:val="00B834F9"/>
    <w:rsid w:val="00B86D73"/>
    <w:rsid w:val="00B90054"/>
    <w:rsid w:val="00B93A5F"/>
    <w:rsid w:val="00B93F4F"/>
    <w:rsid w:val="00B95FD2"/>
    <w:rsid w:val="00B97143"/>
    <w:rsid w:val="00BA002B"/>
    <w:rsid w:val="00BA060D"/>
    <w:rsid w:val="00BA08DA"/>
    <w:rsid w:val="00BA1252"/>
    <w:rsid w:val="00BA1BE5"/>
    <w:rsid w:val="00BA463D"/>
    <w:rsid w:val="00BA4E61"/>
    <w:rsid w:val="00BA5108"/>
    <w:rsid w:val="00BA60D2"/>
    <w:rsid w:val="00BB4EE5"/>
    <w:rsid w:val="00BB5D14"/>
    <w:rsid w:val="00BB7D07"/>
    <w:rsid w:val="00BC2664"/>
    <w:rsid w:val="00BC2E12"/>
    <w:rsid w:val="00BC3178"/>
    <w:rsid w:val="00BC425E"/>
    <w:rsid w:val="00BD0C4E"/>
    <w:rsid w:val="00BD0EFA"/>
    <w:rsid w:val="00BD124C"/>
    <w:rsid w:val="00BD1598"/>
    <w:rsid w:val="00BD1C6B"/>
    <w:rsid w:val="00BD37FE"/>
    <w:rsid w:val="00BD4EB2"/>
    <w:rsid w:val="00BD568F"/>
    <w:rsid w:val="00BD6A3B"/>
    <w:rsid w:val="00BD6EF9"/>
    <w:rsid w:val="00BD76BA"/>
    <w:rsid w:val="00BE3E25"/>
    <w:rsid w:val="00BE583A"/>
    <w:rsid w:val="00BE6732"/>
    <w:rsid w:val="00BE73A8"/>
    <w:rsid w:val="00BF22A4"/>
    <w:rsid w:val="00BF562B"/>
    <w:rsid w:val="00BF573A"/>
    <w:rsid w:val="00BF5C79"/>
    <w:rsid w:val="00BF6412"/>
    <w:rsid w:val="00BF6C86"/>
    <w:rsid w:val="00C0223D"/>
    <w:rsid w:val="00C027A8"/>
    <w:rsid w:val="00C02E3A"/>
    <w:rsid w:val="00C03574"/>
    <w:rsid w:val="00C04D41"/>
    <w:rsid w:val="00C068EB"/>
    <w:rsid w:val="00C06D10"/>
    <w:rsid w:val="00C07515"/>
    <w:rsid w:val="00C10153"/>
    <w:rsid w:val="00C103D1"/>
    <w:rsid w:val="00C10CAD"/>
    <w:rsid w:val="00C111E0"/>
    <w:rsid w:val="00C116AD"/>
    <w:rsid w:val="00C121B4"/>
    <w:rsid w:val="00C12738"/>
    <w:rsid w:val="00C12E37"/>
    <w:rsid w:val="00C14CBE"/>
    <w:rsid w:val="00C171F5"/>
    <w:rsid w:val="00C17677"/>
    <w:rsid w:val="00C22022"/>
    <w:rsid w:val="00C23215"/>
    <w:rsid w:val="00C23483"/>
    <w:rsid w:val="00C23621"/>
    <w:rsid w:val="00C24F0B"/>
    <w:rsid w:val="00C26097"/>
    <w:rsid w:val="00C27244"/>
    <w:rsid w:val="00C27390"/>
    <w:rsid w:val="00C30664"/>
    <w:rsid w:val="00C332EF"/>
    <w:rsid w:val="00C34B5E"/>
    <w:rsid w:val="00C354F4"/>
    <w:rsid w:val="00C37B66"/>
    <w:rsid w:val="00C40155"/>
    <w:rsid w:val="00C40BC0"/>
    <w:rsid w:val="00C420E7"/>
    <w:rsid w:val="00C43C91"/>
    <w:rsid w:val="00C446D6"/>
    <w:rsid w:val="00C47ED5"/>
    <w:rsid w:val="00C541FF"/>
    <w:rsid w:val="00C550F1"/>
    <w:rsid w:val="00C55F00"/>
    <w:rsid w:val="00C55F65"/>
    <w:rsid w:val="00C57A3B"/>
    <w:rsid w:val="00C60B1F"/>
    <w:rsid w:val="00C656F7"/>
    <w:rsid w:val="00C657A6"/>
    <w:rsid w:val="00C65D30"/>
    <w:rsid w:val="00C67BB2"/>
    <w:rsid w:val="00C72227"/>
    <w:rsid w:val="00C73C6E"/>
    <w:rsid w:val="00C81012"/>
    <w:rsid w:val="00C81192"/>
    <w:rsid w:val="00C8214B"/>
    <w:rsid w:val="00C84815"/>
    <w:rsid w:val="00C86074"/>
    <w:rsid w:val="00C86CC9"/>
    <w:rsid w:val="00C87692"/>
    <w:rsid w:val="00C87B6A"/>
    <w:rsid w:val="00C922A7"/>
    <w:rsid w:val="00C93721"/>
    <w:rsid w:val="00C95602"/>
    <w:rsid w:val="00C96656"/>
    <w:rsid w:val="00C96B42"/>
    <w:rsid w:val="00C97326"/>
    <w:rsid w:val="00CA0815"/>
    <w:rsid w:val="00CA1933"/>
    <w:rsid w:val="00CA3049"/>
    <w:rsid w:val="00CA3592"/>
    <w:rsid w:val="00CA5B88"/>
    <w:rsid w:val="00CA620E"/>
    <w:rsid w:val="00CB506F"/>
    <w:rsid w:val="00CB7B68"/>
    <w:rsid w:val="00CC0424"/>
    <w:rsid w:val="00CC3E1B"/>
    <w:rsid w:val="00CC459B"/>
    <w:rsid w:val="00CC6491"/>
    <w:rsid w:val="00CC67D5"/>
    <w:rsid w:val="00CD03A4"/>
    <w:rsid w:val="00CD04CC"/>
    <w:rsid w:val="00CD1954"/>
    <w:rsid w:val="00CD2745"/>
    <w:rsid w:val="00CD2C9B"/>
    <w:rsid w:val="00CD3B83"/>
    <w:rsid w:val="00CD41A4"/>
    <w:rsid w:val="00CD4905"/>
    <w:rsid w:val="00CD725E"/>
    <w:rsid w:val="00CE3592"/>
    <w:rsid w:val="00CE40FF"/>
    <w:rsid w:val="00CE466A"/>
    <w:rsid w:val="00CE60A4"/>
    <w:rsid w:val="00CE655D"/>
    <w:rsid w:val="00CE751E"/>
    <w:rsid w:val="00CE7B32"/>
    <w:rsid w:val="00CE7DD7"/>
    <w:rsid w:val="00CF08A3"/>
    <w:rsid w:val="00CF6C7D"/>
    <w:rsid w:val="00CF72B7"/>
    <w:rsid w:val="00D03C29"/>
    <w:rsid w:val="00D043D6"/>
    <w:rsid w:val="00D05678"/>
    <w:rsid w:val="00D07A15"/>
    <w:rsid w:val="00D1193C"/>
    <w:rsid w:val="00D20F33"/>
    <w:rsid w:val="00D211AA"/>
    <w:rsid w:val="00D21280"/>
    <w:rsid w:val="00D242CD"/>
    <w:rsid w:val="00D30281"/>
    <w:rsid w:val="00D32DD0"/>
    <w:rsid w:val="00D32E57"/>
    <w:rsid w:val="00D33393"/>
    <w:rsid w:val="00D33829"/>
    <w:rsid w:val="00D34F1C"/>
    <w:rsid w:val="00D35066"/>
    <w:rsid w:val="00D366AA"/>
    <w:rsid w:val="00D375A1"/>
    <w:rsid w:val="00D406AF"/>
    <w:rsid w:val="00D40FDC"/>
    <w:rsid w:val="00D432AD"/>
    <w:rsid w:val="00D4357F"/>
    <w:rsid w:val="00D4605D"/>
    <w:rsid w:val="00D47CA4"/>
    <w:rsid w:val="00D537F9"/>
    <w:rsid w:val="00D54F3D"/>
    <w:rsid w:val="00D559A8"/>
    <w:rsid w:val="00D55EA3"/>
    <w:rsid w:val="00D61518"/>
    <w:rsid w:val="00D6272B"/>
    <w:rsid w:val="00D63BF7"/>
    <w:rsid w:val="00D6469B"/>
    <w:rsid w:val="00D64FA2"/>
    <w:rsid w:val="00D66AF4"/>
    <w:rsid w:val="00D66D09"/>
    <w:rsid w:val="00D6783E"/>
    <w:rsid w:val="00D7122C"/>
    <w:rsid w:val="00D73E9B"/>
    <w:rsid w:val="00D73F62"/>
    <w:rsid w:val="00D74DF7"/>
    <w:rsid w:val="00D76039"/>
    <w:rsid w:val="00D7693B"/>
    <w:rsid w:val="00D83557"/>
    <w:rsid w:val="00D8605C"/>
    <w:rsid w:val="00D86754"/>
    <w:rsid w:val="00D870E7"/>
    <w:rsid w:val="00D87791"/>
    <w:rsid w:val="00D878C5"/>
    <w:rsid w:val="00D9274F"/>
    <w:rsid w:val="00D935B0"/>
    <w:rsid w:val="00D95661"/>
    <w:rsid w:val="00D96F1C"/>
    <w:rsid w:val="00DA2DEF"/>
    <w:rsid w:val="00DA3A52"/>
    <w:rsid w:val="00DA545F"/>
    <w:rsid w:val="00DA5640"/>
    <w:rsid w:val="00DA7950"/>
    <w:rsid w:val="00DB1B74"/>
    <w:rsid w:val="00DB1DC0"/>
    <w:rsid w:val="00DC1301"/>
    <w:rsid w:val="00DC2CE2"/>
    <w:rsid w:val="00DC360D"/>
    <w:rsid w:val="00DC3C9A"/>
    <w:rsid w:val="00DC5C0B"/>
    <w:rsid w:val="00DD0B38"/>
    <w:rsid w:val="00DD20D0"/>
    <w:rsid w:val="00DD3A7A"/>
    <w:rsid w:val="00DD4273"/>
    <w:rsid w:val="00DD606F"/>
    <w:rsid w:val="00DD6D79"/>
    <w:rsid w:val="00DE28BB"/>
    <w:rsid w:val="00DE37A2"/>
    <w:rsid w:val="00DE4C95"/>
    <w:rsid w:val="00DE606C"/>
    <w:rsid w:val="00DF1B2B"/>
    <w:rsid w:val="00DF38CB"/>
    <w:rsid w:val="00DF55E0"/>
    <w:rsid w:val="00DF5E9B"/>
    <w:rsid w:val="00DF68AC"/>
    <w:rsid w:val="00E0311E"/>
    <w:rsid w:val="00E03918"/>
    <w:rsid w:val="00E03EBF"/>
    <w:rsid w:val="00E06E4C"/>
    <w:rsid w:val="00E1050E"/>
    <w:rsid w:val="00E17290"/>
    <w:rsid w:val="00E173DD"/>
    <w:rsid w:val="00E17DD4"/>
    <w:rsid w:val="00E2006F"/>
    <w:rsid w:val="00E203FE"/>
    <w:rsid w:val="00E227E8"/>
    <w:rsid w:val="00E2462C"/>
    <w:rsid w:val="00E257B3"/>
    <w:rsid w:val="00E27C6A"/>
    <w:rsid w:val="00E30213"/>
    <w:rsid w:val="00E30B9E"/>
    <w:rsid w:val="00E3110E"/>
    <w:rsid w:val="00E31F79"/>
    <w:rsid w:val="00E32D17"/>
    <w:rsid w:val="00E3321A"/>
    <w:rsid w:val="00E33C51"/>
    <w:rsid w:val="00E349CA"/>
    <w:rsid w:val="00E34AAA"/>
    <w:rsid w:val="00E36AE8"/>
    <w:rsid w:val="00E47DCA"/>
    <w:rsid w:val="00E50164"/>
    <w:rsid w:val="00E513E3"/>
    <w:rsid w:val="00E5353B"/>
    <w:rsid w:val="00E53C24"/>
    <w:rsid w:val="00E53F28"/>
    <w:rsid w:val="00E574C1"/>
    <w:rsid w:val="00E60B33"/>
    <w:rsid w:val="00E61497"/>
    <w:rsid w:val="00E67A89"/>
    <w:rsid w:val="00E742A8"/>
    <w:rsid w:val="00E75342"/>
    <w:rsid w:val="00E75E36"/>
    <w:rsid w:val="00E827C3"/>
    <w:rsid w:val="00E84F65"/>
    <w:rsid w:val="00E851A0"/>
    <w:rsid w:val="00E854EB"/>
    <w:rsid w:val="00E865BF"/>
    <w:rsid w:val="00E9077F"/>
    <w:rsid w:val="00E916AB"/>
    <w:rsid w:val="00E92253"/>
    <w:rsid w:val="00E94897"/>
    <w:rsid w:val="00EA50FA"/>
    <w:rsid w:val="00EA5F6C"/>
    <w:rsid w:val="00EB0143"/>
    <w:rsid w:val="00EB0464"/>
    <w:rsid w:val="00EB1113"/>
    <w:rsid w:val="00EB3B99"/>
    <w:rsid w:val="00EB5840"/>
    <w:rsid w:val="00EB696F"/>
    <w:rsid w:val="00EB6A37"/>
    <w:rsid w:val="00EB7160"/>
    <w:rsid w:val="00EB7914"/>
    <w:rsid w:val="00EC3D3E"/>
    <w:rsid w:val="00ED0114"/>
    <w:rsid w:val="00ED0AD6"/>
    <w:rsid w:val="00ED0DD8"/>
    <w:rsid w:val="00ED39CE"/>
    <w:rsid w:val="00ED645E"/>
    <w:rsid w:val="00ED7510"/>
    <w:rsid w:val="00EE1123"/>
    <w:rsid w:val="00EE1E9B"/>
    <w:rsid w:val="00EE3948"/>
    <w:rsid w:val="00EE40D5"/>
    <w:rsid w:val="00EE54EC"/>
    <w:rsid w:val="00EE743C"/>
    <w:rsid w:val="00EF22BC"/>
    <w:rsid w:val="00EF2F16"/>
    <w:rsid w:val="00EF301D"/>
    <w:rsid w:val="00EF3190"/>
    <w:rsid w:val="00EF5511"/>
    <w:rsid w:val="00EF6417"/>
    <w:rsid w:val="00EF7810"/>
    <w:rsid w:val="00F00C3F"/>
    <w:rsid w:val="00F02226"/>
    <w:rsid w:val="00F02DF3"/>
    <w:rsid w:val="00F06B49"/>
    <w:rsid w:val="00F07CF9"/>
    <w:rsid w:val="00F10048"/>
    <w:rsid w:val="00F16B0B"/>
    <w:rsid w:val="00F2328A"/>
    <w:rsid w:val="00F245DA"/>
    <w:rsid w:val="00F24FD3"/>
    <w:rsid w:val="00F27902"/>
    <w:rsid w:val="00F333F0"/>
    <w:rsid w:val="00F33536"/>
    <w:rsid w:val="00F34B1D"/>
    <w:rsid w:val="00F360EC"/>
    <w:rsid w:val="00F36F50"/>
    <w:rsid w:val="00F37D0E"/>
    <w:rsid w:val="00F41721"/>
    <w:rsid w:val="00F41EC1"/>
    <w:rsid w:val="00F42374"/>
    <w:rsid w:val="00F458CD"/>
    <w:rsid w:val="00F45938"/>
    <w:rsid w:val="00F45A75"/>
    <w:rsid w:val="00F54E0D"/>
    <w:rsid w:val="00F562D8"/>
    <w:rsid w:val="00F56D8C"/>
    <w:rsid w:val="00F56F09"/>
    <w:rsid w:val="00F616DF"/>
    <w:rsid w:val="00F63C2C"/>
    <w:rsid w:val="00F660F7"/>
    <w:rsid w:val="00F6751E"/>
    <w:rsid w:val="00F70F89"/>
    <w:rsid w:val="00F755D6"/>
    <w:rsid w:val="00F75F9D"/>
    <w:rsid w:val="00F7687E"/>
    <w:rsid w:val="00F82225"/>
    <w:rsid w:val="00F86065"/>
    <w:rsid w:val="00F94143"/>
    <w:rsid w:val="00F970B1"/>
    <w:rsid w:val="00F9769A"/>
    <w:rsid w:val="00FA0325"/>
    <w:rsid w:val="00FA0F4C"/>
    <w:rsid w:val="00FA1150"/>
    <w:rsid w:val="00FA2C27"/>
    <w:rsid w:val="00FA3DA2"/>
    <w:rsid w:val="00FA6244"/>
    <w:rsid w:val="00FB0A00"/>
    <w:rsid w:val="00FB12A2"/>
    <w:rsid w:val="00FB1500"/>
    <w:rsid w:val="00FB1CB7"/>
    <w:rsid w:val="00FB28A9"/>
    <w:rsid w:val="00FB36C8"/>
    <w:rsid w:val="00FB4480"/>
    <w:rsid w:val="00FB4A00"/>
    <w:rsid w:val="00FC035A"/>
    <w:rsid w:val="00FC04F4"/>
    <w:rsid w:val="00FC2B7E"/>
    <w:rsid w:val="00FC2B86"/>
    <w:rsid w:val="00FC3FE8"/>
    <w:rsid w:val="00FC49F2"/>
    <w:rsid w:val="00FC650F"/>
    <w:rsid w:val="00FC7E2C"/>
    <w:rsid w:val="00FD0633"/>
    <w:rsid w:val="00FD08A1"/>
    <w:rsid w:val="00FD0F0E"/>
    <w:rsid w:val="00FD0F20"/>
    <w:rsid w:val="00FD21DF"/>
    <w:rsid w:val="00FD6A65"/>
    <w:rsid w:val="00FD6C66"/>
    <w:rsid w:val="00FD726B"/>
    <w:rsid w:val="00FD7AC8"/>
    <w:rsid w:val="00FE4B05"/>
    <w:rsid w:val="00FE59A3"/>
    <w:rsid w:val="00FF2AC7"/>
    <w:rsid w:val="00FF31FC"/>
    <w:rsid w:val="00FF7689"/>
    <w:rsid w:val="00FF7F0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colormru v:ext="edit" colors="#195947"/>
    </o:shapedefaults>
    <o:shapelayout v:ext="edit">
      <o:idmap v:ext="edit" data="1"/>
    </o:shapelayout>
  </w:shapeDefaults>
  <w:decimalSymbol w:val=","/>
  <w:listSeparator w:val=";"/>
  <w14:docId w14:val="1238C049"/>
  <w15:docId w15:val="{EBDC40FD-ADD5-4C2D-AB1D-E1ACC59051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2B371B"/>
    <w:pPr>
      <w:jc w:val="both"/>
    </w:pPr>
    <w:rPr>
      <w:rFonts w:ascii="Tahoma" w:hAnsi="Tahoma"/>
      <w:sz w:val="22"/>
      <w:lang w:val="it-IT" w:eastAsia="it-IT"/>
    </w:rPr>
  </w:style>
  <w:style w:type="paragraph" w:styleId="Titolo1">
    <w:name w:val="heading 1"/>
    <w:basedOn w:val="Normale"/>
    <w:next w:val="Normale"/>
    <w:qFormat/>
    <w:rsid w:val="001E0310"/>
    <w:pPr>
      <w:keepNext/>
      <w:numPr>
        <w:numId w:val="9"/>
      </w:numPr>
      <w:suppressAutoHyphens/>
      <w:spacing w:before="240" w:after="60"/>
      <w:jc w:val="left"/>
      <w:outlineLvl w:val="0"/>
    </w:pPr>
    <w:rPr>
      <w:rFonts w:ascii="Arial" w:hAnsi="Arial"/>
      <w:b/>
      <w:iCs/>
    </w:rPr>
  </w:style>
  <w:style w:type="paragraph" w:styleId="Titolo2">
    <w:name w:val="heading 2"/>
    <w:basedOn w:val="Normale"/>
    <w:next w:val="Normale"/>
    <w:qFormat/>
    <w:rsid w:val="001062D0"/>
    <w:pPr>
      <w:keepNext/>
      <w:tabs>
        <w:tab w:val="right" w:pos="9072"/>
      </w:tabs>
      <w:ind w:left="23"/>
      <w:jc w:val="left"/>
      <w:outlineLvl w:val="1"/>
    </w:pPr>
    <w:rPr>
      <w:i/>
      <w:iCs/>
      <w:color w:val="333399"/>
    </w:rPr>
  </w:style>
  <w:style w:type="paragraph" w:styleId="Titolo3">
    <w:name w:val="heading 3"/>
    <w:basedOn w:val="Normale"/>
    <w:next w:val="Normale"/>
    <w:qFormat/>
    <w:rsid w:val="001062D0"/>
    <w:pPr>
      <w:keepNext/>
      <w:tabs>
        <w:tab w:val="left" w:pos="1134"/>
      </w:tabs>
      <w:spacing w:before="60" w:line="260" w:lineRule="exact"/>
      <w:jc w:val="left"/>
      <w:outlineLvl w:val="2"/>
    </w:pPr>
    <w:rPr>
      <w:i/>
      <w:iCs/>
    </w:rPr>
  </w:style>
  <w:style w:type="paragraph" w:styleId="Titolo4">
    <w:name w:val="heading 4"/>
    <w:basedOn w:val="Normale"/>
    <w:next w:val="Normale"/>
    <w:qFormat/>
    <w:rsid w:val="001062D0"/>
    <w:pPr>
      <w:keepNext/>
      <w:outlineLvl w:val="3"/>
    </w:pPr>
    <w:rPr>
      <w:i/>
      <w:iCs/>
      <w:color w:val="333399"/>
    </w:rPr>
  </w:style>
  <w:style w:type="paragraph" w:styleId="Titolo5">
    <w:name w:val="heading 5"/>
    <w:basedOn w:val="Normale"/>
    <w:next w:val="Normale"/>
    <w:qFormat/>
    <w:rsid w:val="001062D0"/>
    <w:pPr>
      <w:keepNext/>
      <w:tabs>
        <w:tab w:val="right" w:pos="9072"/>
      </w:tabs>
      <w:ind w:left="23"/>
      <w:outlineLvl w:val="4"/>
    </w:pPr>
    <w:rPr>
      <w:b/>
      <w:i/>
      <w:color w:val="333399"/>
    </w:rPr>
  </w:style>
  <w:style w:type="paragraph" w:styleId="Titolo6">
    <w:name w:val="heading 6"/>
    <w:basedOn w:val="Normale"/>
    <w:next w:val="Normale"/>
    <w:qFormat/>
    <w:rsid w:val="001062D0"/>
    <w:pPr>
      <w:keepNext/>
      <w:tabs>
        <w:tab w:val="left" w:pos="1134"/>
      </w:tabs>
      <w:spacing w:before="60" w:line="260" w:lineRule="exact"/>
      <w:jc w:val="left"/>
      <w:outlineLvl w:val="5"/>
    </w:pPr>
    <w:rPr>
      <w:i/>
      <w:noProof/>
      <w:color w:val="333399"/>
    </w:rPr>
  </w:style>
  <w:style w:type="paragraph" w:styleId="Titolo7">
    <w:name w:val="heading 7"/>
    <w:basedOn w:val="Normale"/>
    <w:next w:val="Normale"/>
    <w:qFormat/>
    <w:rsid w:val="001062D0"/>
    <w:pPr>
      <w:keepNext/>
      <w:outlineLvl w:val="6"/>
    </w:pPr>
    <w:rPr>
      <w:i/>
      <w:color w:val="333399"/>
      <w:sz w:val="18"/>
    </w:rPr>
  </w:style>
  <w:style w:type="paragraph" w:styleId="Titolo8">
    <w:name w:val="heading 8"/>
    <w:basedOn w:val="Normale"/>
    <w:next w:val="Normale"/>
    <w:qFormat/>
    <w:rsid w:val="001062D0"/>
    <w:pPr>
      <w:keepNext/>
      <w:jc w:val="left"/>
      <w:outlineLvl w:val="7"/>
    </w:pPr>
    <w:rPr>
      <w:i/>
      <w:iCs/>
      <w:color w:val="333399"/>
      <w:sz w:val="18"/>
    </w:rPr>
  </w:style>
  <w:style w:type="paragraph" w:styleId="Titolo9">
    <w:name w:val="heading 9"/>
    <w:basedOn w:val="Normale"/>
    <w:next w:val="Normale"/>
    <w:qFormat/>
    <w:rsid w:val="001062D0"/>
    <w:pPr>
      <w:keepNext/>
      <w:jc w:val="left"/>
      <w:outlineLvl w:val="8"/>
    </w:pPr>
    <w:rPr>
      <w:rFonts w:ascii="Verdana" w:hAnsi="Verdana"/>
      <w:b/>
      <w:outline/>
      <w:color w:val="000000"/>
      <w:sz w:val="52"/>
      <w14:textOutline w14:w="9525" w14:cap="flat" w14:cmpd="sng" w14:algn="ctr">
        <w14:solidFill>
          <w14:srgbClr w14:val="000000"/>
        </w14:solidFill>
        <w14:prstDash w14:val="solid"/>
        <w14:round/>
      </w14:textOutline>
      <w14:textFill>
        <w14:noFill/>
      </w14:textFil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rsid w:val="001062D0"/>
    <w:pPr>
      <w:tabs>
        <w:tab w:val="center" w:pos="4819"/>
        <w:tab w:val="right" w:pos="9638"/>
      </w:tabs>
    </w:pPr>
  </w:style>
  <w:style w:type="paragraph" w:styleId="Pidipagina">
    <w:name w:val="footer"/>
    <w:basedOn w:val="Normale"/>
    <w:link w:val="PidipaginaCarattere1"/>
    <w:uiPriority w:val="99"/>
    <w:rsid w:val="001062D0"/>
    <w:pPr>
      <w:tabs>
        <w:tab w:val="center" w:pos="4819"/>
        <w:tab w:val="right" w:pos="9638"/>
      </w:tabs>
    </w:pPr>
  </w:style>
  <w:style w:type="character" w:styleId="Collegamentoipertestuale">
    <w:name w:val="Hyperlink"/>
    <w:basedOn w:val="Carpredefinitoparagrafo"/>
    <w:uiPriority w:val="99"/>
    <w:rsid w:val="001062D0"/>
    <w:rPr>
      <w:color w:val="0000FF"/>
      <w:u w:val="single"/>
    </w:rPr>
  </w:style>
  <w:style w:type="paragraph" w:styleId="NormaleWeb">
    <w:name w:val="Normal (Web)"/>
    <w:basedOn w:val="Normale"/>
    <w:uiPriority w:val="99"/>
    <w:rsid w:val="001062D0"/>
    <w:pPr>
      <w:spacing w:before="100" w:after="100"/>
      <w:jc w:val="left"/>
    </w:pPr>
    <w:rPr>
      <w:rFonts w:ascii="Arial Unicode MS" w:eastAsia="Arial Unicode MS" w:hAnsi="Arial Unicode MS"/>
      <w:sz w:val="24"/>
    </w:rPr>
  </w:style>
  <w:style w:type="character" w:styleId="Numeropagina">
    <w:name w:val="page number"/>
    <w:basedOn w:val="Carpredefinitoparagrafo"/>
    <w:semiHidden/>
    <w:rsid w:val="001062D0"/>
  </w:style>
  <w:style w:type="paragraph" w:styleId="Rientrocorpodeltesto">
    <w:name w:val="Body Text Indent"/>
    <w:basedOn w:val="Normale"/>
    <w:semiHidden/>
    <w:rsid w:val="001062D0"/>
    <w:pPr>
      <w:ind w:firstLine="708"/>
    </w:pPr>
    <w:rPr>
      <w:rFonts w:ascii="Garamond" w:hAnsi="Garamond"/>
      <w:szCs w:val="24"/>
    </w:rPr>
  </w:style>
  <w:style w:type="paragraph" w:styleId="Corpotesto">
    <w:name w:val="Body Text"/>
    <w:basedOn w:val="Normale"/>
    <w:link w:val="CorpotestoCarattere"/>
    <w:rsid w:val="001062D0"/>
    <w:rPr>
      <w:color w:val="3366FF"/>
    </w:rPr>
  </w:style>
  <w:style w:type="paragraph" w:styleId="Corpodeltesto2">
    <w:name w:val="Body Text 2"/>
    <w:basedOn w:val="Normale"/>
    <w:semiHidden/>
    <w:rsid w:val="001062D0"/>
    <w:rPr>
      <w:color w:val="333399"/>
    </w:rPr>
  </w:style>
  <w:style w:type="paragraph" w:styleId="Corpodeltesto3">
    <w:name w:val="Body Text 3"/>
    <w:basedOn w:val="Normale"/>
    <w:semiHidden/>
    <w:rsid w:val="001062D0"/>
    <w:pPr>
      <w:jc w:val="center"/>
    </w:pPr>
    <w:rPr>
      <w:b/>
      <w:bCs/>
      <w:i/>
      <w:iCs/>
    </w:rPr>
  </w:style>
  <w:style w:type="paragraph" w:styleId="Rientrocorpodeltesto2">
    <w:name w:val="Body Text Indent 2"/>
    <w:basedOn w:val="Normale"/>
    <w:semiHidden/>
    <w:rsid w:val="001062D0"/>
    <w:pPr>
      <w:tabs>
        <w:tab w:val="right" w:pos="9072"/>
      </w:tabs>
      <w:ind w:left="23"/>
      <w:jc w:val="left"/>
      <w:outlineLvl w:val="0"/>
    </w:pPr>
    <w:rPr>
      <w:b/>
      <w:i/>
      <w:color w:val="333399"/>
    </w:rPr>
  </w:style>
  <w:style w:type="paragraph" w:styleId="Rientrocorpodeltesto3">
    <w:name w:val="Body Text Indent 3"/>
    <w:basedOn w:val="Normale"/>
    <w:semiHidden/>
    <w:rsid w:val="001062D0"/>
    <w:pPr>
      <w:ind w:firstLine="708"/>
      <w:jc w:val="left"/>
    </w:pPr>
    <w:rPr>
      <w:color w:val="333399"/>
    </w:rPr>
  </w:style>
  <w:style w:type="table" w:styleId="Grigliatabella">
    <w:name w:val="Table Grid"/>
    <w:basedOn w:val="Tabellanormale"/>
    <w:rsid w:val="00C40BC0"/>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olo">
    <w:name w:val="Title"/>
    <w:basedOn w:val="Normale"/>
    <w:link w:val="TitoloCarattere1"/>
    <w:qFormat/>
    <w:rsid w:val="00DE28BB"/>
    <w:pPr>
      <w:overflowPunct w:val="0"/>
      <w:autoSpaceDE w:val="0"/>
      <w:autoSpaceDN w:val="0"/>
      <w:adjustRightInd w:val="0"/>
      <w:spacing w:after="120"/>
      <w:jc w:val="center"/>
      <w:textAlignment w:val="baseline"/>
    </w:pPr>
    <w:rPr>
      <w:rFonts w:ascii="Calibri" w:hAnsi="Calibri"/>
      <w:b/>
      <w:sz w:val="32"/>
      <w:lang w:eastAsia="en-US"/>
    </w:rPr>
  </w:style>
  <w:style w:type="character" w:customStyle="1" w:styleId="TitoloCarattere1">
    <w:name w:val="Titolo Carattere1"/>
    <w:basedOn w:val="Carpredefinitoparagrafo"/>
    <w:link w:val="Titolo"/>
    <w:uiPriority w:val="99"/>
    <w:rsid w:val="00DE28BB"/>
    <w:rPr>
      <w:rFonts w:ascii="Calibri" w:hAnsi="Calibri"/>
      <w:b/>
      <w:sz w:val="32"/>
      <w:lang w:eastAsia="en-US"/>
    </w:rPr>
  </w:style>
  <w:style w:type="paragraph" w:styleId="Testofumetto">
    <w:name w:val="Balloon Text"/>
    <w:basedOn w:val="Normale"/>
    <w:link w:val="TestofumettoCarattere1"/>
    <w:unhideWhenUsed/>
    <w:rsid w:val="00F16B0B"/>
    <w:rPr>
      <w:rFonts w:cs="Tahoma"/>
      <w:sz w:val="16"/>
      <w:szCs w:val="16"/>
    </w:rPr>
  </w:style>
  <w:style w:type="character" w:customStyle="1" w:styleId="TestofumettoCarattere1">
    <w:name w:val="Testo fumetto Carattere1"/>
    <w:basedOn w:val="Carpredefinitoparagrafo"/>
    <w:link w:val="Testofumetto"/>
    <w:rsid w:val="00F16B0B"/>
    <w:rPr>
      <w:rFonts w:ascii="Tahoma" w:hAnsi="Tahoma" w:cs="Tahoma"/>
      <w:sz w:val="16"/>
      <w:szCs w:val="16"/>
    </w:rPr>
  </w:style>
  <w:style w:type="character" w:customStyle="1" w:styleId="PidipaginaCarattere1">
    <w:name w:val="Piè di pagina Carattere1"/>
    <w:basedOn w:val="Carpredefinitoparagrafo"/>
    <w:link w:val="Pidipagina"/>
    <w:uiPriority w:val="99"/>
    <w:rsid w:val="00F16B0B"/>
    <w:rPr>
      <w:rFonts w:ascii="Tahoma" w:hAnsi="Tahoma"/>
      <w:sz w:val="22"/>
    </w:rPr>
  </w:style>
  <w:style w:type="character" w:customStyle="1" w:styleId="WW8Num1z0">
    <w:name w:val="WW8Num1z0"/>
    <w:rsid w:val="00477EEF"/>
    <w:rPr>
      <w:b/>
      <w:bCs/>
      <w:sz w:val="36"/>
      <w:szCs w:val="36"/>
    </w:rPr>
  </w:style>
  <w:style w:type="character" w:customStyle="1" w:styleId="WW8Num4z0">
    <w:name w:val="WW8Num4z0"/>
    <w:rsid w:val="00477EEF"/>
    <w:rPr>
      <w:rFonts w:ascii="Arial" w:hAnsi="Arial"/>
      <w:sz w:val="20"/>
    </w:rPr>
  </w:style>
  <w:style w:type="character" w:customStyle="1" w:styleId="WW8Num4z1">
    <w:name w:val="WW8Num4z1"/>
    <w:rsid w:val="00477EEF"/>
    <w:rPr>
      <w:rFonts w:ascii="Courier New" w:hAnsi="Courier New"/>
    </w:rPr>
  </w:style>
  <w:style w:type="character" w:customStyle="1" w:styleId="WW8Num4z2">
    <w:name w:val="WW8Num4z2"/>
    <w:rsid w:val="00477EEF"/>
    <w:rPr>
      <w:rFonts w:ascii="Wingdings" w:hAnsi="Wingdings"/>
    </w:rPr>
  </w:style>
  <w:style w:type="character" w:customStyle="1" w:styleId="WW8Num4z3">
    <w:name w:val="WW8Num4z3"/>
    <w:rsid w:val="00477EEF"/>
    <w:rPr>
      <w:rFonts w:ascii="Symbol" w:hAnsi="Symbol"/>
    </w:rPr>
  </w:style>
  <w:style w:type="character" w:customStyle="1" w:styleId="WW8Num5z0">
    <w:name w:val="WW8Num5z0"/>
    <w:rsid w:val="00477EEF"/>
    <w:rPr>
      <w:rFonts w:ascii="Symbol" w:hAnsi="Symbol"/>
      <w:sz w:val="20"/>
    </w:rPr>
  </w:style>
  <w:style w:type="character" w:customStyle="1" w:styleId="WW8Num5z1">
    <w:name w:val="WW8Num5z1"/>
    <w:rsid w:val="00477EEF"/>
    <w:rPr>
      <w:rFonts w:ascii="Courier New" w:hAnsi="Courier New"/>
    </w:rPr>
  </w:style>
  <w:style w:type="character" w:customStyle="1" w:styleId="WW8Num5z2">
    <w:name w:val="WW8Num5z2"/>
    <w:rsid w:val="00477EEF"/>
    <w:rPr>
      <w:rFonts w:ascii="Wingdings" w:hAnsi="Wingdings"/>
    </w:rPr>
  </w:style>
  <w:style w:type="character" w:customStyle="1" w:styleId="WW8Num5z3">
    <w:name w:val="WW8Num5z3"/>
    <w:rsid w:val="00477EEF"/>
    <w:rPr>
      <w:rFonts w:ascii="Symbol" w:hAnsi="Symbol"/>
    </w:rPr>
  </w:style>
  <w:style w:type="character" w:customStyle="1" w:styleId="WW8Num6z0">
    <w:name w:val="WW8Num6z0"/>
    <w:rsid w:val="00477EEF"/>
    <w:rPr>
      <w:rFonts w:ascii="Symbol" w:hAnsi="Symbol"/>
      <w:sz w:val="20"/>
    </w:rPr>
  </w:style>
  <w:style w:type="character" w:customStyle="1" w:styleId="WW8Num6z1">
    <w:name w:val="WW8Num6z1"/>
    <w:rsid w:val="00477EEF"/>
    <w:rPr>
      <w:rFonts w:ascii="Courier New" w:hAnsi="Courier New" w:cs="Courier New"/>
    </w:rPr>
  </w:style>
  <w:style w:type="character" w:customStyle="1" w:styleId="WW8Num6z2">
    <w:name w:val="WW8Num6z2"/>
    <w:rsid w:val="00477EEF"/>
    <w:rPr>
      <w:rFonts w:ascii="Wingdings" w:hAnsi="Wingdings"/>
    </w:rPr>
  </w:style>
  <w:style w:type="character" w:customStyle="1" w:styleId="WW8Num6z3">
    <w:name w:val="WW8Num6z3"/>
    <w:rsid w:val="00477EEF"/>
    <w:rPr>
      <w:rFonts w:ascii="Symbol" w:hAnsi="Symbol"/>
    </w:rPr>
  </w:style>
  <w:style w:type="character" w:customStyle="1" w:styleId="WW8Num7z0">
    <w:name w:val="WW8Num7z0"/>
    <w:rsid w:val="00477EEF"/>
    <w:rPr>
      <w:rFonts w:ascii="Symbol" w:hAnsi="Symbol"/>
    </w:rPr>
  </w:style>
  <w:style w:type="character" w:customStyle="1" w:styleId="WW8Num7z1">
    <w:name w:val="WW8Num7z1"/>
    <w:rsid w:val="00477EEF"/>
    <w:rPr>
      <w:rFonts w:ascii="Courier New" w:hAnsi="Courier New" w:cs="Courier New"/>
    </w:rPr>
  </w:style>
  <w:style w:type="character" w:customStyle="1" w:styleId="WW8Num7z2">
    <w:name w:val="WW8Num7z2"/>
    <w:rsid w:val="00477EEF"/>
    <w:rPr>
      <w:rFonts w:ascii="Wingdings" w:hAnsi="Wingdings"/>
    </w:rPr>
  </w:style>
  <w:style w:type="character" w:customStyle="1" w:styleId="WW8Num9z0">
    <w:name w:val="WW8Num9z0"/>
    <w:rsid w:val="00477EEF"/>
    <w:rPr>
      <w:rFonts w:ascii="Symbol" w:hAnsi="Symbol"/>
      <w:sz w:val="20"/>
    </w:rPr>
  </w:style>
  <w:style w:type="character" w:customStyle="1" w:styleId="WW8Num9z1">
    <w:name w:val="WW8Num9z1"/>
    <w:rsid w:val="00477EEF"/>
    <w:rPr>
      <w:rFonts w:ascii="Courier New" w:hAnsi="Courier New"/>
    </w:rPr>
  </w:style>
  <w:style w:type="character" w:customStyle="1" w:styleId="WW8Num9z2">
    <w:name w:val="WW8Num9z2"/>
    <w:rsid w:val="00477EEF"/>
    <w:rPr>
      <w:rFonts w:ascii="Wingdings" w:hAnsi="Wingdings"/>
    </w:rPr>
  </w:style>
  <w:style w:type="character" w:customStyle="1" w:styleId="WW8Num9z3">
    <w:name w:val="WW8Num9z3"/>
    <w:rsid w:val="00477EEF"/>
    <w:rPr>
      <w:rFonts w:ascii="Symbol" w:hAnsi="Symbol"/>
    </w:rPr>
  </w:style>
  <w:style w:type="character" w:customStyle="1" w:styleId="WW8Num10z0">
    <w:name w:val="WW8Num10z0"/>
    <w:rsid w:val="00477EEF"/>
    <w:rPr>
      <w:rFonts w:ascii="Symbol" w:hAnsi="Symbol"/>
    </w:rPr>
  </w:style>
  <w:style w:type="character" w:customStyle="1" w:styleId="WW8Num10z1">
    <w:name w:val="WW8Num10z1"/>
    <w:rsid w:val="00477EEF"/>
    <w:rPr>
      <w:rFonts w:ascii="Courier New" w:hAnsi="Courier New"/>
    </w:rPr>
  </w:style>
  <w:style w:type="character" w:customStyle="1" w:styleId="WW8Num10z2">
    <w:name w:val="WW8Num10z2"/>
    <w:rsid w:val="00477EEF"/>
    <w:rPr>
      <w:rFonts w:ascii="Wingdings" w:hAnsi="Wingdings"/>
    </w:rPr>
  </w:style>
  <w:style w:type="character" w:customStyle="1" w:styleId="WW8Num11z0">
    <w:name w:val="WW8Num11z0"/>
    <w:rsid w:val="00477EEF"/>
    <w:rPr>
      <w:rFonts w:ascii="Arial" w:eastAsia="Times New Roman" w:hAnsi="Arial" w:cs="Arial"/>
    </w:rPr>
  </w:style>
  <w:style w:type="character" w:customStyle="1" w:styleId="WW8Num11z1">
    <w:name w:val="WW8Num11z1"/>
    <w:rsid w:val="00477EEF"/>
    <w:rPr>
      <w:rFonts w:ascii="Times New Roman" w:eastAsia="Times New Roman" w:hAnsi="Times New Roman" w:cs="Times New Roman"/>
    </w:rPr>
  </w:style>
  <w:style w:type="character" w:customStyle="1" w:styleId="WW8Num11z2">
    <w:name w:val="WW8Num11z2"/>
    <w:rsid w:val="00477EEF"/>
    <w:rPr>
      <w:rFonts w:ascii="Wingdings" w:hAnsi="Wingdings"/>
    </w:rPr>
  </w:style>
  <w:style w:type="character" w:customStyle="1" w:styleId="WW8Num11z3">
    <w:name w:val="WW8Num11z3"/>
    <w:rsid w:val="00477EEF"/>
    <w:rPr>
      <w:rFonts w:ascii="Symbol" w:hAnsi="Symbol"/>
    </w:rPr>
  </w:style>
  <w:style w:type="character" w:customStyle="1" w:styleId="WW8Num11z4">
    <w:name w:val="WW8Num11z4"/>
    <w:rsid w:val="00477EEF"/>
    <w:rPr>
      <w:rFonts w:ascii="Courier New" w:hAnsi="Courier New" w:cs="Courier New"/>
    </w:rPr>
  </w:style>
  <w:style w:type="character" w:customStyle="1" w:styleId="WW8Num12z0">
    <w:name w:val="WW8Num12z0"/>
    <w:rsid w:val="00477EEF"/>
    <w:rPr>
      <w:rFonts w:ascii="Symbol" w:hAnsi="Symbol"/>
    </w:rPr>
  </w:style>
  <w:style w:type="character" w:customStyle="1" w:styleId="WW8Num12z1">
    <w:name w:val="WW8Num12z1"/>
    <w:rsid w:val="00477EEF"/>
    <w:rPr>
      <w:rFonts w:ascii="Courier New" w:hAnsi="Courier New"/>
    </w:rPr>
  </w:style>
  <w:style w:type="character" w:customStyle="1" w:styleId="WW8Num12z2">
    <w:name w:val="WW8Num12z2"/>
    <w:rsid w:val="00477EEF"/>
    <w:rPr>
      <w:rFonts w:ascii="Wingdings" w:hAnsi="Wingdings"/>
    </w:rPr>
  </w:style>
  <w:style w:type="character" w:customStyle="1" w:styleId="WW8Num13z0">
    <w:name w:val="WW8Num13z0"/>
    <w:rsid w:val="00477EEF"/>
    <w:rPr>
      <w:rFonts w:ascii="Arial" w:eastAsia="Times New Roman" w:hAnsi="Arial" w:cs="Arial"/>
    </w:rPr>
  </w:style>
  <w:style w:type="character" w:customStyle="1" w:styleId="WW8Num13z1">
    <w:name w:val="WW8Num13z1"/>
    <w:rsid w:val="00477EEF"/>
    <w:rPr>
      <w:rFonts w:ascii="Times New Roman" w:eastAsia="Times New Roman" w:hAnsi="Times New Roman" w:cs="Times New Roman"/>
    </w:rPr>
  </w:style>
  <w:style w:type="character" w:customStyle="1" w:styleId="WW8Num13z2">
    <w:name w:val="WW8Num13z2"/>
    <w:rsid w:val="00477EEF"/>
    <w:rPr>
      <w:rFonts w:ascii="Wingdings" w:hAnsi="Wingdings"/>
    </w:rPr>
  </w:style>
  <w:style w:type="character" w:customStyle="1" w:styleId="WW8Num13z3">
    <w:name w:val="WW8Num13z3"/>
    <w:rsid w:val="00477EEF"/>
    <w:rPr>
      <w:rFonts w:ascii="Symbol" w:hAnsi="Symbol"/>
    </w:rPr>
  </w:style>
  <w:style w:type="character" w:customStyle="1" w:styleId="WW8Num13z4">
    <w:name w:val="WW8Num13z4"/>
    <w:rsid w:val="00477EEF"/>
    <w:rPr>
      <w:rFonts w:ascii="Courier New" w:hAnsi="Courier New" w:cs="Courier New"/>
    </w:rPr>
  </w:style>
  <w:style w:type="character" w:customStyle="1" w:styleId="WW8Num14z0">
    <w:name w:val="WW8Num14z0"/>
    <w:rsid w:val="00477EEF"/>
    <w:rPr>
      <w:rFonts w:ascii="Times New Roman" w:hAnsi="Times New Roman" w:cs="Times New Roman"/>
    </w:rPr>
  </w:style>
  <w:style w:type="character" w:customStyle="1" w:styleId="WW8Num15z0">
    <w:name w:val="WW8Num15z0"/>
    <w:rsid w:val="00477EEF"/>
    <w:rPr>
      <w:rFonts w:ascii="Symbol" w:hAnsi="Symbol"/>
    </w:rPr>
  </w:style>
  <w:style w:type="character" w:customStyle="1" w:styleId="WW8Num15z1">
    <w:name w:val="WW8Num15z1"/>
    <w:rsid w:val="00477EEF"/>
    <w:rPr>
      <w:rFonts w:ascii="Courier New" w:hAnsi="Courier New"/>
    </w:rPr>
  </w:style>
  <w:style w:type="character" w:customStyle="1" w:styleId="WW8Num15z2">
    <w:name w:val="WW8Num15z2"/>
    <w:rsid w:val="00477EEF"/>
    <w:rPr>
      <w:rFonts w:ascii="Wingdings" w:hAnsi="Wingdings"/>
    </w:rPr>
  </w:style>
  <w:style w:type="character" w:customStyle="1" w:styleId="WW8Num16z0">
    <w:name w:val="WW8Num16z0"/>
    <w:rsid w:val="00477EEF"/>
    <w:rPr>
      <w:rFonts w:ascii="Times" w:hAnsi="Times"/>
    </w:rPr>
  </w:style>
  <w:style w:type="character" w:customStyle="1" w:styleId="WW8Num17z0">
    <w:name w:val="WW8Num17z0"/>
    <w:rsid w:val="00477EEF"/>
    <w:rPr>
      <w:b w:val="0"/>
      <w:bCs/>
      <w:sz w:val="36"/>
      <w:szCs w:val="36"/>
    </w:rPr>
  </w:style>
  <w:style w:type="character" w:customStyle="1" w:styleId="WW8Num19z0">
    <w:name w:val="WW8Num19z0"/>
    <w:rsid w:val="00477EEF"/>
    <w:rPr>
      <w:rFonts w:ascii="Arial" w:hAnsi="Arial"/>
      <w:b/>
      <w:i w:val="0"/>
      <w:caps/>
      <w:sz w:val="32"/>
    </w:rPr>
  </w:style>
  <w:style w:type="character" w:customStyle="1" w:styleId="WW8Num21z0">
    <w:name w:val="WW8Num21z0"/>
    <w:rsid w:val="00477EEF"/>
    <w:rPr>
      <w:rFonts w:ascii="Wingdings" w:hAnsi="Wingdings"/>
    </w:rPr>
  </w:style>
  <w:style w:type="character" w:customStyle="1" w:styleId="WW8Num21z1">
    <w:name w:val="WW8Num21z1"/>
    <w:rsid w:val="00477EEF"/>
    <w:rPr>
      <w:rFonts w:ascii="Courier New" w:hAnsi="Courier New" w:cs="Courier New"/>
    </w:rPr>
  </w:style>
  <w:style w:type="character" w:customStyle="1" w:styleId="WW8Num21z3">
    <w:name w:val="WW8Num21z3"/>
    <w:rsid w:val="00477EEF"/>
    <w:rPr>
      <w:rFonts w:ascii="Symbol" w:hAnsi="Symbol"/>
    </w:rPr>
  </w:style>
  <w:style w:type="character" w:customStyle="1" w:styleId="WW8Num22z0">
    <w:name w:val="WW8Num22z0"/>
    <w:rsid w:val="00477EEF"/>
    <w:rPr>
      <w:rFonts w:ascii="Wingdings" w:hAnsi="Wingdings"/>
    </w:rPr>
  </w:style>
  <w:style w:type="character" w:customStyle="1" w:styleId="WW8Num22z1">
    <w:name w:val="WW8Num22z1"/>
    <w:rsid w:val="00477EEF"/>
    <w:rPr>
      <w:rFonts w:ascii="Courier New" w:hAnsi="Courier New" w:cs="Courier New"/>
    </w:rPr>
  </w:style>
  <w:style w:type="character" w:customStyle="1" w:styleId="WW8Num22z3">
    <w:name w:val="WW8Num22z3"/>
    <w:rsid w:val="00477EEF"/>
    <w:rPr>
      <w:rFonts w:ascii="Symbol" w:hAnsi="Symbol"/>
    </w:rPr>
  </w:style>
  <w:style w:type="character" w:customStyle="1" w:styleId="WW8Num23z0">
    <w:name w:val="WW8Num23z0"/>
    <w:rsid w:val="00477EEF"/>
    <w:rPr>
      <w:rFonts w:ascii="Symbol" w:hAnsi="Symbol"/>
    </w:rPr>
  </w:style>
  <w:style w:type="character" w:customStyle="1" w:styleId="WW8Num23z1">
    <w:name w:val="WW8Num23z1"/>
    <w:rsid w:val="00477EEF"/>
    <w:rPr>
      <w:rFonts w:ascii="Courier New" w:hAnsi="Courier New"/>
    </w:rPr>
  </w:style>
  <w:style w:type="character" w:customStyle="1" w:styleId="WW8Num23z2">
    <w:name w:val="WW8Num23z2"/>
    <w:rsid w:val="00477EEF"/>
    <w:rPr>
      <w:rFonts w:ascii="Wingdings" w:hAnsi="Wingdings"/>
    </w:rPr>
  </w:style>
  <w:style w:type="character" w:customStyle="1" w:styleId="WW8Num24z0">
    <w:name w:val="WW8Num24z0"/>
    <w:rsid w:val="00477EEF"/>
    <w:rPr>
      <w:rFonts w:ascii="Arial" w:hAnsi="Arial"/>
      <w:b/>
      <w:i w:val="0"/>
      <w:caps/>
      <w:sz w:val="32"/>
    </w:rPr>
  </w:style>
  <w:style w:type="character" w:customStyle="1" w:styleId="WW8Num25z0">
    <w:name w:val="WW8Num25z0"/>
    <w:rsid w:val="00477EEF"/>
    <w:rPr>
      <w:rFonts w:ascii="Symbol" w:hAnsi="Symbol"/>
    </w:rPr>
  </w:style>
  <w:style w:type="character" w:customStyle="1" w:styleId="WW8Num25z1">
    <w:name w:val="WW8Num25z1"/>
    <w:rsid w:val="00477EEF"/>
    <w:rPr>
      <w:rFonts w:ascii="Courier New" w:hAnsi="Courier New" w:cs="Courier New"/>
    </w:rPr>
  </w:style>
  <w:style w:type="character" w:customStyle="1" w:styleId="WW8Num25z2">
    <w:name w:val="WW8Num25z2"/>
    <w:rsid w:val="00477EEF"/>
    <w:rPr>
      <w:rFonts w:ascii="Wingdings" w:hAnsi="Wingdings"/>
    </w:rPr>
  </w:style>
  <w:style w:type="character" w:customStyle="1" w:styleId="WW8Num26z0">
    <w:name w:val="WW8Num26z0"/>
    <w:rsid w:val="00477EEF"/>
    <w:rPr>
      <w:rFonts w:ascii="Arial" w:hAnsi="Arial"/>
      <w:b w:val="0"/>
      <w:i w:val="0"/>
      <w:caps/>
      <w:sz w:val="22"/>
    </w:rPr>
  </w:style>
  <w:style w:type="character" w:customStyle="1" w:styleId="WW8Num27z0">
    <w:name w:val="WW8Num27z0"/>
    <w:rsid w:val="00477EEF"/>
    <w:rPr>
      <w:rFonts w:ascii="Arial" w:hAnsi="Arial"/>
    </w:rPr>
  </w:style>
  <w:style w:type="character" w:customStyle="1" w:styleId="WW8Num27z1">
    <w:name w:val="WW8Num27z1"/>
    <w:rsid w:val="00477EEF"/>
    <w:rPr>
      <w:rFonts w:ascii="Courier New" w:hAnsi="Courier New"/>
    </w:rPr>
  </w:style>
  <w:style w:type="character" w:customStyle="1" w:styleId="WW8Num27z2">
    <w:name w:val="WW8Num27z2"/>
    <w:rsid w:val="00477EEF"/>
    <w:rPr>
      <w:rFonts w:ascii="Wingdings" w:hAnsi="Wingdings"/>
    </w:rPr>
  </w:style>
  <w:style w:type="character" w:customStyle="1" w:styleId="WW8Num27z3">
    <w:name w:val="WW8Num27z3"/>
    <w:rsid w:val="00477EEF"/>
    <w:rPr>
      <w:rFonts w:ascii="Symbol" w:hAnsi="Symbol"/>
    </w:rPr>
  </w:style>
  <w:style w:type="character" w:customStyle="1" w:styleId="WW8Num29z0">
    <w:name w:val="WW8Num29z0"/>
    <w:rsid w:val="00477EEF"/>
    <w:rPr>
      <w:rFonts w:ascii="Symbol" w:hAnsi="Symbol"/>
    </w:rPr>
  </w:style>
  <w:style w:type="character" w:customStyle="1" w:styleId="WW8Num29z1">
    <w:name w:val="WW8Num29z1"/>
    <w:rsid w:val="00477EEF"/>
    <w:rPr>
      <w:rFonts w:ascii="Courier New" w:hAnsi="Courier New" w:cs="Courier New"/>
    </w:rPr>
  </w:style>
  <w:style w:type="character" w:customStyle="1" w:styleId="WW8Num29z2">
    <w:name w:val="WW8Num29z2"/>
    <w:rsid w:val="00477EEF"/>
    <w:rPr>
      <w:rFonts w:ascii="Wingdings" w:hAnsi="Wingdings"/>
    </w:rPr>
  </w:style>
  <w:style w:type="character" w:customStyle="1" w:styleId="WW8Num31z0">
    <w:name w:val="WW8Num31z0"/>
    <w:rsid w:val="00477EEF"/>
    <w:rPr>
      <w:rFonts w:ascii="Symbol" w:hAnsi="Symbol"/>
      <w:b w:val="0"/>
      <w:i w:val="0"/>
      <w:color w:val="auto"/>
      <w:sz w:val="20"/>
    </w:rPr>
  </w:style>
  <w:style w:type="character" w:customStyle="1" w:styleId="WW8Num31z1">
    <w:name w:val="WW8Num31z1"/>
    <w:rsid w:val="00477EEF"/>
    <w:rPr>
      <w:rFonts w:ascii="Courier New" w:hAnsi="Courier New" w:cs="Courier New"/>
    </w:rPr>
  </w:style>
  <w:style w:type="character" w:customStyle="1" w:styleId="WW8Num31z2">
    <w:name w:val="WW8Num31z2"/>
    <w:rsid w:val="00477EEF"/>
    <w:rPr>
      <w:rFonts w:ascii="Wingdings" w:hAnsi="Wingdings"/>
    </w:rPr>
  </w:style>
  <w:style w:type="character" w:customStyle="1" w:styleId="WW8Num31z3">
    <w:name w:val="WW8Num31z3"/>
    <w:rsid w:val="00477EEF"/>
    <w:rPr>
      <w:rFonts w:ascii="Symbol" w:hAnsi="Symbol"/>
    </w:rPr>
  </w:style>
  <w:style w:type="character" w:customStyle="1" w:styleId="WW8Num34z0">
    <w:name w:val="WW8Num34z0"/>
    <w:rsid w:val="00477EEF"/>
    <w:rPr>
      <w:rFonts w:ascii="Symbol" w:hAnsi="Symbol"/>
    </w:rPr>
  </w:style>
  <w:style w:type="character" w:customStyle="1" w:styleId="WW8Num34z1">
    <w:name w:val="WW8Num34z1"/>
    <w:rsid w:val="00477EEF"/>
    <w:rPr>
      <w:rFonts w:ascii="Courier New" w:hAnsi="Courier New" w:cs="Courier New"/>
    </w:rPr>
  </w:style>
  <w:style w:type="character" w:customStyle="1" w:styleId="WW8Num34z2">
    <w:name w:val="WW8Num34z2"/>
    <w:rsid w:val="00477EEF"/>
    <w:rPr>
      <w:rFonts w:ascii="Wingdings" w:hAnsi="Wingdings"/>
    </w:rPr>
  </w:style>
  <w:style w:type="character" w:customStyle="1" w:styleId="WW8Num36z0">
    <w:name w:val="WW8Num36z0"/>
    <w:rsid w:val="00477EEF"/>
    <w:rPr>
      <w:rFonts w:ascii="Symbol" w:hAnsi="Symbol"/>
    </w:rPr>
  </w:style>
  <w:style w:type="character" w:customStyle="1" w:styleId="WW8Num36z1">
    <w:name w:val="WW8Num36z1"/>
    <w:rsid w:val="00477EEF"/>
    <w:rPr>
      <w:rFonts w:ascii="Courier New" w:hAnsi="Courier New" w:cs="Courier New"/>
    </w:rPr>
  </w:style>
  <w:style w:type="character" w:customStyle="1" w:styleId="WW8Num36z2">
    <w:name w:val="WW8Num36z2"/>
    <w:rsid w:val="00477EEF"/>
    <w:rPr>
      <w:rFonts w:ascii="Wingdings" w:hAnsi="Wingdings"/>
    </w:rPr>
  </w:style>
  <w:style w:type="character" w:customStyle="1" w:styleId="WW8Num37z0">
    <w:name w:val="WW8Num37z0"/>
    <w:rsid w:val="00477EEF"/>
    <w:rPr>
      <w:rFonts w:ascii="Symbol" w:hAnsi="Symbol"/>
    </w:rPr>
  </w:style>
  <w:style w:type="character" w:customStyle="1" w:styleId="WW8Num37z1">
    <w:name w:val="WW8Num37z1"/>
    <w:rsid w:val="00477EEF"/>
    <w:rPr>
      <w:rFonts w:ascii="Courier New" w:hAnsi="Courier New" w:cs="Courier New"/>
    </w:rPr>
  </w:style>
  <w:style w:type="character" w:customStyle="1" w:styleId="WW8Num37z2">
    <w:name w:val="WW8Num37z2"/>
    <w:rsid w:val="00477EEF"/>
    <w:rPr>
      <w:rFonts w:ascii="Wingdings" w:hAnsi="Wingdings"/>
    </w:rPr>
  </w:style>
  <w:style w:type="character" w:customStyle="1" w:styleId="WW8Num38z0">
    <w:name w:val="WW8Num38z0"/>
    <w:rsid w:val="00477EEF"/>
    <w:rPr>
      <w:rFonts w:ascii="Symbol" w:hAnsi="Symbol"/>
      <w:b w:val="0"/>
      <w:i w:val="0"/>
      <w:color w:val="auto"/>
      <w:sz w:val="20"/>
    </w:rPr>
  </w:style>
  <w:style w:type="character" w:customStyle="1" w:styleId="WW8Num38z1">
    <w:name w:val="WW8Num38z1"/>
    <w:rsid w:val="00477EEF"/>
    <w:rPr>
      <w:rFonts w:ascii="Courier New" w:hAnsi="Courier New" w:cs="Courier New"/>
    </w:rPr>
  </w:style>
  <w:style w:type="character" w:customStyle="1" w:styleId="WW8Num38z2">
    <w:name w:val="WW8Num38z2"/>
    <w:rsid w:val="00477EEF"/>
    <w:rPr>
      <w:rFonts w:ascii="Wingdings" w:hAnsi="Wingdings"/>
    </w:rPr>
  </w:style>
  <w:style w:type="character" w:customStyle="1" w:styleId="WW8Num38z3">
    <w:name w:val="WW8Num38z3"/>
    <w:rsid w:val="00477EEF"/>
    <w:rPr>
      <w:rFonts w:ascii="Symbol" w:hAnsi="Symbol"/>
    </w:rPr>
  </w:style>
  <w:style w:type="character" w:customStyle="1" w:styleId="WW8Num39z0">
    <w:name w:val="WW8Num39z0"/>
    <w:rsid w:val="00477EEF"/>
    <w:rPr>
      <w:b w:val="0"/>
      <w:i/>
    </w:rPr>
  </w:style>
  <w:style w:type="character" w:customStyle="1" w:styleId="WW8Num39z1">
    <w:name w:val="WW8Num39z1"/>
    <w:rsid w:val="00477EEF"/>
    <w:rPr>
      <w:rFonts w:ascii="Courier New" w:hAnsi="Courier New"/>
    </w:rPr>
  </w:style>
  <w:style w:type="character" w:customStyle="1" w:styleId="WW8Num39z2">
    <w:name w:val="WW8Num39z2"/>
    <w:rsid w:val="00477EEF"/>
    <w:rPr>
      <w:rFonts w:ascii="Wingdings" w:hAnsi="Wingdings"/>
    </w:rPr>
  </w:style>
  <w:style w:type="character" w:customStyle="1" w:styleId="WW8Num39z3">
    <w:name w:val="WW8Num39z3"/>
    <w:rsid w:val="00477EEF"/>
    <w:rPr>
      <w:rFonts w:ascii="Symbol" w:hAnsi="Symbol"/>
    </w:rPr>
  </w:style>
  <w:style w:type="character" w:customStyle="1" w:styleId="Carpredefinitoparagrafo1">
    <w:name w:val="Car. predefinito paragrafo1"/>
    <w:rsid w:val="00477EEF"/>
  </w:style>
  <w:style w:type="character" w:customStyle="1" w:styleId="IntestazioneCarattere">
    <w:name w:val="Intestazione Carattere"/>
    <w:basedOn w:val="Carpredefinitoparagrafo1"/>
    <w:rsid w:val="00477EEF"/>
    <w:rPr>
      <w:sz w:val="24"/>
      <w:szCs w:val="24"/>
    </w:rPr>
  </w:style>
  <w:style w:type="character" w:customStyle="1" w:styleId="PidipaginaCarattere">
    <w:name w:val="Piè di pagina Carattere"/>
    <w:basedOn w:val="Carpredefinitoparagrafo1"/>
    <w:rsid w:val="00477EEF"/>
    <w:rPr>
      <w:sz w:val="24"/>
      <w:szCs w:val="24"/>
    </w:rPr>
  </w:style>
  <w:style w:type="character" w:customStyle="1" w:styleId="CorpodeltestoCarattere">
    <w:name w:val="Corpo del testo Carattere"/>
    <w:basedOn w:val="Carpredefinitoparagrafo1"/>
    <w:rsid w:val="00477EEF"/>
    <w:rPr>
      <w:rFonts w:ascii="CG Omega" w:hAnsi="CG Omega"/>
      <w:sz w:val="24"/>
    </w:rPr>
  </w:style>
  <w:style w:type="character" w:customStyle="1" w:styleId="TestonotaapidipaginaCarattere">
    <w:name w:val="Testo nota a piè di pagina Carattere"/>
    <w:basedOn w:val="Carpredefinitoparagrafo1"/>
    <w:rsid w:val="00477EEF"/>
    <w:rPr>
      <w:rFonts w:ascii="Arial" w:hAnsi="Arial"/>
      <w:sz w:val="16"/>
    </w:rPr>
  </w:style>
  <w:style w:type="character" w:customStyle="1" w:styleId="Caratteredellanota">
    <w:name w:val="Carattere della nota"/>
    <w:basedOn w:val="Carpredefinitoparagrafo1"/>
    <w:rsid w:val="00477EEF"/>
    <w:rPr>
      <w:vertAlign w:val="superscript"/>
    </w:rPr>
  </w:style>
  <w:style w:type="character" w:customStyle="1" w:styleId="Titolo5Carattere">
    <w:name w:val="Titolo 5 Carattere"/>
    <w:basedOn w:val="Carpredefinitoparagrafo1"/>
    <w:rsid w:val="00477EEF"/>
    <w:rPr>
      <w:b/>
      <w:sz w:val="24"/>
      <w:szCs w:val="24"/>
      <w:u w:val="single"/>
    </w:rPr>
  </w:style>
  <w:style w:type="character" w:customStyle="1" w:styleId="Corpodeltesto2Carattere">
    <w:name w:val="Corpo del testo 2 Carattere"/>
    <w:basedOn w:val="Carpredefinitoparagrafo1"/>
    <w:rsid w:val="00477EEF"/>
    <w:rPr>
      <w:sz w:val="24"/>
      <w:szCs w:val="24"/>
    </w:rPr>
  </w:style>
  <w:style w:type="character" w:customStyle="1" w:styleId="CorpodeltestoCarattereCarattere">
    <w:name w:val="Corpo del testo Carattere Carattere"/>
    <w:basedOn w:val="Carpredefinitoparagrafo1"/>
    <w:rsid w:val="00477EEF"/>
    <w:rPr>
      <w:rFonts w:ascii="CG Omega" w:hAnsi="CG Omega"/>
      <w:sz w:val="24"/>
      <w:lang w:val="it-IT" w:eastAsia="ar-SA" w:bidi="ar-SA"/>
    </w:rPr>
  </w:style>
  <w:style w:type="character" w:customStyle="1" w:styleId="Titolo2Carattere">
    <w:name w:val="Titolo 2 Carattere"/>
    <w:basedOn w:val="Carpredefinitoparagrafo1"/>
    <w:rsid w:val="00477EEF"/>
    <w:rPr>
      <w:rFonts w:ascii="Cambria" w:eastAsia="Times New Roman" w:hAnsi="Cambria" w:cs="Times New Roman"/>
      <w:b/>
      <w:bCs/>
      <w:i/>
      <w:iCs/>
      <w:sz w:val="28"/>
      <w:szCs w:val="28"/>
    </w:rPr>
  </w:style>
  <w:style w:type="character" w:customStyle="1" w:styleId="TitoloCarattere">
    <w:name w:val="Titolo Carattere"/>
    <w:basedOn w:val="Carpredefinitoparagrafo1"/>
    <w:rsid w:val="00477EEF"/>
    <w:rPr>
      <w:rFonts w:ascii="CG Omega" w:hAnsi="CG Omega"/>
      <w:sz w:val="24"/>
    </w:rPr>
  </w:style>
  <w:style w:type="character" w:customStyle="1" w:styleId="PreformattatoHTMLCarattere">
    <w:name w:val="Preformattato HTML Carattere"/>
    <w:basedOn w:val="Carpredefinitoparagrafo1"/>
    <w:rsid w:val="00477EEF"/>
    <w:rPr>
      <w:rFonts w:ascii="Courier New" w:hAnsi="Courier New" w:cs="Courier New"/>
    </w:rPr>
  </w:style>
  <w:style w:type="character" w:customStyle="1" w:styleId="Corpodeltesto3Carattere">
    <w:name w:val="Corpo del testo 3 Carattere"/>
    <w:basedOn w:val="Carpredefinitoparagrafo1"/>
    <w:rsid w:val="00477EEF"/>
    <w:rPr>
      <w:sz w:val="16"/>
      <w:szCs w:val="16"/>
    </w:rPr>
  </w:style>
  <w:style w:type="character" w:customStyle="1" w:styleId="TestofumettoCarattere">
    <w:name w:val="Testo fumetto Carattere"/>
    <w:basedOn w:val="Carpredefinitoparagrafo1"/>
    <w:rsid w:val="00477EEF"/>
    <w:rPr>
      <w:rFonts w:ascii="Tahoma" w:hAnsi="Tahoma" w:cs="Tahoma"/>
      <w:sz w:val="16"/>
      <w:szCs w:val="16"/>
    </w:rPr>
  </w:style>
  <w:style w:type="character" w:customStyle="1" w:styleId="Rimandocommento1">
    <w:name w:val="Rimando commento1"/>
    <w:basedOn w:val="Carpredefinitoparagrafo1"/>
    <w:rsid w:val="00477EEF"/>
    <w:rPr>
      <w:sz w:val="16"/>
      <w:szCs w:val="16"/>
    </w:rPr>
  </w:style>
  <w:style w:type="character" w:customStyle="1" w:styleId="TestocommentoCarattere">
    <w:name w:val="Testo commento Carattere"/>
    <w:basedOn w:val="Carpredefinitoparagrafo1"/>
    <w:rsid w:val="00477EEF"/>
  </w:style>
  <w:style w:type="character" w:customStyle="1" w:styleId="SoggettocommentoCarattere">
    <w:name w:val="Soggetto commento Carattere"/>
    <w:basedOn w:val="TestocommentoCarattere"/>
    <w:rsid w:val="00477EEF"/>
    <w:rPr>
      <w:b/>
      <w:bCs/>
    </w:rPr>
  </w:style>
  <w:style w:type="character" w:styleId="Rimandonotaapidipagina">
    <w:name w:val="footnote reference"/>
    <w:semiHidden/>
    <w:rsid w:val="00477EEF"/>
    <w:rPr>
      <w:vertAlign w:val="superscript"/>
    </w:rPr>
  </w:style>
  <w:style w:type="character" w:styleId="Rimandonotadichiusura">
    <w:name w:val="endnote reference"/>
    <w:semiHidden/>
    <w:rsid w:val="00477EEF"/>
    <w:rPr>
      <w:vertAlign w:val="superscript"/>
    </w:rPr>
  </w:style>
  <w:style w:type="character" w:customStyle="1" w:styleId="Caratterenotadichiusura">
    <w:name w:val="Carattere nota di chiusura"/>
    <w:rsid w:val="00477EEF"/>
  </w:style>
  <w:style w:type="paragraph" w:customStyle="1" w:styleId="Intestazione1">
    <w:name w:val="Intestazione1"/>
    <w:basedOn w:val="Normale"/>
    <w:next w:val="Corpotesto"/>
    <w:rsid w:val="00477EEF"/>
    <w:pPr>
      <w:keepNext/>
      <w:suppressAutoHyphens/>
      <w:spacing w:before="240" w:after="120"/>
      <w:jc w:val="left"/>
    </w:pPr>
    <w:rPr>
      <w:rFonts w:ascii="Arial" w:eastAsia="MS Mincho" w:hAnsi="Arial" w:cs="Tahoma"/>
      <w:sz w:val="28"/>
      <w:szCs w:val="28"/>
      <w:lang w:eastAsia="ar-SA"/>
    </w:rPr>
  </w:style>
  <w:style w:type="paragraph" w:styleId="Elenco">
    <w:name w:val="List"/>
    <w:basedOn w:val="Corpotesto"/>
    <w:rsid w:val="00477EEF"/>
    <w:pPr>
      <w:tabs>
        <w:tab w:val="left" w:pos="9638"/>
      </w:tabs>
      <w:suppressAutoHyphens/>
      <w:spacing w:line="280" w:lineRule="atLeast"/>
    </w:pPr>
    <w:rPr>
      <w:rFonts w:ascii="CG Omega" w:hAnsi="CG Omega" w:cs="Tahoma"/>
      <w:color w:val="auto"/>
      <w:sz w:val="24"/>
      <w:lang w:eastAsia="ar-SA"/>
    </w:rPr>
  </w:style>
  <w:style w:type="paragraph" w:customStyle="1" w:styleId="Didascalia1">
    <w:name w:val="Didascalia1"/>
    <w:basedOn w:val="Normale"/>
    <w:rsid w:val="00477EEF"/>
    <w:pPr>
      <w:suppressLineNumbers/>
      <w:suppressAutoHyphens/>
      <w:spacing w:before="120" w:after="120"/>
      <w:jc w:val="left"/>
    </w:pPr>
    <w:rPr>
      <w:rFonts w:ascii="Times New Roman" w:hAnsi="Times New Roman" w:cs="Tahoma"/>
      <w:i/>
      <w:iCs/>
      <w:sz w:val="24"/>
      <w:szCs w:val="24"/>
      <w:lang w:eastAsia="ar-SA"/>
    </w:rPr>
  </w:style>
  <w:style w:type="paragraph" w:customStyle="1" w:styleId="Indice">
    <w:name w:val="Indice"/>
    <w:basedOn w:val="Normale"/>
    <w:rsid w:val="00477EEF"/>
    <w:pPr>
      <w:suppressLineNumbers/>
      <w:suppressAutoHyphens/>
      <w:jc w:val="left"/>
    </w:pPr>
    <w:rPr>
      <w:rFonts w:ascii="Times New Roman" w:hAnsi="Times New Roman" w:cs="Tahoma"/>
      <w:sz w:val="24"/>
      <w:szCs w:val="24"/>
      <w:lang w:eastAsia="ar-SA"/>
    </w:rPr>
  </w:style>
  <w:style w:type="paragraph" w:styleId="Testonotaapidipagina">
    <w:name w:val="footnote text"/>
    <w:basedOn w:val="Normale"/>
    <w:link w:val="TestonotaapidipaginaCarattere1"/>
    <w:uiPriority w:val="99"/>
    <w:semiHidden/>
    <w:rsid w:val="00477EEF"/>
    <w:pPr>
      <w:suppressAutoHyphens/>
      <w:jc w:val="left"/>
    </w:pPr>
    <w:rPr>
      <w:rFonts w:ascii="Arial" w:hAnsi="Arial"/>
      <w:sz w:val="16"/>
      <w:lang w:eastAsia="ar-SA"/>
    </w:rPr>
  </w:style>
  <w:style w:type="character" w:customStyle="1" w:styleId="TestonotaapidipaginaCarattere1">
    <w:name w:val="Testo nota a piè di pagina Carattere1"/>
    <w:basedOn w:val="Carpredefinitoparagrafo"/>
    <w:link w:val="Testonotaapidipagina"/>
    <w:uiPriority w:val="99"/>
    <w:semiHidden/>
    <w:rsid w:val="00477EEF"/>
    <w:rPr>
      <w:rFonts w:ascii="Arial" w:hAnsi="Arial"/>
      <w:sz w:val="16"/>
      <w:lang w:eastAsia="ar-SA"/>
    </w:rPr>
  </w:style>
  <w:style w:type="paragraph" w:customStyle="1" w:styleId="Corpodeltesto21">
    <w:name w:val="Corpo del testo 21"/>
    <w:basedOn w:val="Normale"/>
    <w:rsid w:val="00477EEF"/>
    <w:pPr>
      <w:suppressAutoHyphens/>
      <w:spacing w:after="120" w:line="480" w:lineRule="auto"/>
      <w:jc w:val="left"/>
    </w:pPr>
    <w:rPr>
      <w:rFonts w:ascii="Times New Roman" w:hAnsi="Times New Roman"/>
      <w:sz w:val="24"/>
      <w:szCs w:val="24"/>
      <w:lang w:eastAsia="ar-SA"/>
    </w:rPr>
  </w:style>
  <w:style w:type="paragraph" w:customStyle="1" w:styleId="tx">
    <w:name w:val="tx"/>
    <w:basedOn w:val="Normale"/>
    <w:rsid w:val="00477EEF"/>
    <w:pPr>
      <w:suppressAutoHyphens/>
      <w:spacing w:before="20" w:after="20"/>
      <w:jc w:val="left"/>
    </w:pPr>
    <w:rPr>
      <w:rFonts w:ascii="Times New Roman" w:hAnsi="Times New Roman"/>
      <w:sz w:val="24"/>
      <w:szCs w:val="24"/>
      <w:lang w:eastAsia="ar-SA"/>
    </w:rPr>
  </w:style>
  <w:style w:type="paragraph" w:customStyle="1" w:styleId="vr">
    <w:name w:val="vr"/>
    <w:basedOn w:val="Normale"/>
    <w:rsid w:val="00477EEF"/>
    <w:pPr>
      <w:suppressAutoHyphens/>
      <w:spacing w:before="20" w:after="20"/>
      <w:jc w:val="left"/>
    </w:pPr>
    <w:rPr>
      <w:rFonts w:ascii="Times New Roman" w:hAnsi="Times New Roman"/>
      <w:sz w:val="24"/>
      <w:szCs w:val="24"/>
      <w:lang w:eastAsia="ar-SA"/>
    </w:rPr>
  </w:style>
  <w:style w:type="paragraph" w:customStyle="1" w:styleId="NormaleWeb1">
    <w:name w:val="Normale (Web)1"/>
    <w:basedOn w:val="Normale"/>
    <w:rsid w:val="00477EEF"/>
    <w:pPr>
      <w:suppressAutoHyphens/>
      <w:spacing w:before="280" w:after="280"/>
      <w:jc w:val="left"/>
    </w:pPr>
    <w:rPr>
      <w:rFonts w:ascii="Times New Roman" w:hAnsi="Times New Roman"/>
      <w:sz w:val="24"/>
      <w:szCs w:val="24"/>
      <w:lang w:eastAsia="ar-SA"/>
    </w:rPr>
  </w:style>
  <w:style w:type="paragraph" w:styleId="Sottotitolo">
    <w:name w:val="Subtitle"/>
    <w:basedOn w:val="Intestazione1"/>
    <w:next w:val="Corpotesto"/>
    <w:link w:val="SottotitoloCarattere"/>
    <w:qFormat/>
    <w:rsid w:val="00477EEF"/>
    <w:pPr>
      <w:jc w:val="center"/>
    </w:pPr>
    <w:rPr>
      <w:i/>
      <w:iCs/>
    </w:rPr>
  </w:style>
  <w:style w:type="character" w:customStyle="1" w:styleId="SottotitoloCarattere">
    <w:name w:val="Sottotitolo Carattere"/>
    <w:basedOn w:val="Carpredefinitoparagrafo"/>
    <w:link w:val="Sottotitolo"/>
    <w:rsid w:val="00477EEF"/>
    <w:rPr>
      <w:rFonts w:ascii="Arial" w:eastAsia="MS Mincho" w:hAnsi="Arial" w:cs="Tahoma"/>
      <w:i/>
      <w:iCs/>
      <w:sz w:val="28"/>
      <w:szCs w:val="28"/>
      <w:lang w:eastAsia="ar-SA"/>
    </w:rPr>
  </w:style>
  <w:style w:type="paragraph" w:customStyle="1" w:styleId="Default">
    <w:name w:val="Default"/>
    <w:rsid w:val="00477EEF"/>
    <w:pPr>
      <w:suppressAutoHyphens/>
      <w:autoSpaceDE w:val="0"/>
    </w:pPr>
    <w:rPr>
      <w:rFonts w:ascii="Arial" w:eastAsia="Arial" w:hAnsi="Arial"/>
      <w:lang w:val="en-US" w:eastAsia="ar-SA"/>
    </w:rPr>
  </w:style>
  <w:style w:type="paragraph" w:customStyle="1" w:styleId="NormaleWeb10">
    <w:name w:val="Normale (Web)1"/>
    <w:basedOn w:val="Default"/>
    <w:next w:val="Default"/>
    <w:rsid w:val="00477EEF"/>
    <w:pPr>
      <w:spacing w:before="100" w:after="100"/>
    </w:pPr>
    <w:rPr>
      <w:sz w:val="24"/>
      <w:szCs w:val="24"/>
    </w:rPr>
  </w:style>
  <w:style w:type="paragraph" w:customStyle="1" w:styleId="Elencocontinua31">
    <w:name w:val="Elenco continua 31"/>
    <w:basedOn w:val="Default"/>
    <w:next w:val="Default"/>
    <w:rsid w:val="00477EEF"/>
    <w:pPr>
      <w:spacing w:before="100" w:after="100"/>
    </w:pPr>
    <w:rPr>
      <w:sz w:val="24"/>
      <w:szCs w:val="24"/>
    </w:rPr>
  </w:style>
  <w:style w:type="paragraph" w:customStyle="1" w:styleId="Elencocontinua21">
    <w:name w:val="Elenco continua 21"/>
    <w:basedOn w:val="Default"/>
    <w:next w:val="Default"/>
    <w:rsid w:val="00477EEF"/>
    <w:pPr>
      <w:spacing w:before="100" w:after="100"/>
    </w:pPr>
    <w:rPr>
      <w:sz w:val="24"/>
      <w:szCs w:val="24"/>
    </w:rPr>
  </w:style>
  <w:style w:type="paragraph" w:customStyle="1" w:styleId="Normale1">
    <w:name w:val="Normale1"/>
    <w:basedOn w:val="Default"/>
    <w:next w:val="Default"/>
    <w:rsid w:val="00477EEF"/>
    <w:rPr>
      <w:sz w:val="24"/>
      <w:szCs w:val="24"/>
    </w:rPr>
  </w:style>
  <w:style w:type="paragraph" w:customStyle="1" w:styleId="PreformattatoHTML1">
    <w:name w:val="Preformattato HTML1"/>
    <w:basedOn w:val="Normale"/>
    <w:rsid w:val="00477EE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lang w:eastAsia="ar-SA"/>
    </w:rPr>
  </w:style>
  <w:style w:type="paragraph" w:customStyle="1" w:styleId="Corpodeltesto31">
    <w:name w:val="Corpo del testo 31"/>
    <w:basedOn w:val="Normale"/>
    <w:rsid w:val="00477EEF"/>
    <w:pPr>
      <w:suppressAutoHyphens/>
      <w:spacing w:after="120"/>
      <w:jc w:val="left"/>
    </w:pPr>
    <w:rPr>
      <w:rFonts w:ascii="Times New Roman" w:hAnsi="Times New Roman"/>
      <w:sz w:val="16"/>
      <w:szCs w:val="16"/>
      <w:lang w:eastAsia="ar-SA"/>
    </w:rPr>
  </w:style>
  <w:style w:type="paragraph" w:customStyle="1" w:styleId="Testofumetto1">
    <w:name w:val="Testo fumetto1"/>
    <w:basedOn w:val="Normale"/>
    <w:rsid w:val="00477EEF"/>
    <w:pPr>
      <w:suppressAutoHyphens/>
      <w:jc w:val="left"/>
    </w:pPr>
    <w:rPr>
      <w:rFonts w:cs="Tahoma"/>
      <w:sz w:val="16"/>
      <w:szCs w:val="16"/>
      <w:lang w:eastAsia="ar-SA"/>
    </w:rPr>
  </w:style>
  <w:style w:type="paragraph" w:customStyle="1" w:styleId="Data1">
    <w:name w:val="Data1"/>
    <w:basedOn w:val="Normale"/>
    <w:next w:val="Normale"/>
    <w:rsid w:val="00477EEF"/>
    <w:pPr>
      <w:suppressAutoHyphens/>
      <w:jc w:val="left"/>
    </w:pPr>
    <w:rPr>
      <w:rFonts w:ascii="Times New Roman" w:hAnsi="Times New Roman"/>
      <w:sz w:val="24"/>
      <w:szCs w:val="24"/>
      <w:lang w:eastAsia="ar-SA"/>
    </w:rPr>
  </w:style>
  <w:style w:type="paragraph" w:styleId="Sommario1">
    <w:name w:val="toc 1"/>
    <w:basedOn w:val="Normale"/>
    <w:next w:val="Normale"/>
    <w:uiPriority w:val="39"/>
    <w:rsid w:val="001A016C"/>
    <w:pPr>
      <w:tabs>
        <w:tab w:val="left" w:pos="480"/>
        <w:tab w:val="right" w:leader="dot" w:pos="14276"/>
      </w:tabs>
      <w:suppressAutoHyphens/>
      <w:spacing w:line="360" w:lineRule="auto"/>
      <w:ind w:left="480" w:hanging="480"/>
      <w:jc w:val="left"/>
    </w:pPr>
    <w:rPr>
      <w:rFonts w:ascii="Arial" w:hAnsi="Arial"/>
      <w:sz w:val="20"/>
      <w:szCs w:val="24"/>
      <w:lang w:eastAsia="ar-SA"/>
    </w:rPr>
  </w:style>
  <w:style w:type="paragraph" w:customStyle="1" w:styleId="Testocommento1">
    <w:name w:val="Testo commento1"/>
    <w:basedOn w:val="Normale"/>
    <w:rsid w:val="00477EEF"/>
    <w:pPr>
      <w:suppressAutoHyphens/>
      <w:jc w:val="left"/>
    </w:pPr>
    <w:rPr>
      <w:rFonts w:ascii="Times New Roman" w:hAnsi="Times New Roman"/>
      <w:sz w:val="20"/>
      <w:lang w:eastAsia="ar-SA"/>
    </w:rPr>
  </w:style>
  <w:style w:type="paragraph" w:customStyle="1" w:styleId="Soggettocommento1">
    <w:name w:val="Soggetto commento1"/>
    <w:basedOn w:val="Testocommento1"/>
    <w:next w:val="Testocommento1"/>
    <w:rsid w:val="00477EEF"/>
    <w:rPr>
      <w:b/>
      <w:bCs/>
    </w:rPr>
  </w:style>
  <w:style w:type="paragraph" w:styleId="Sommario2">
    <w:name w:val="toc 2"/>
    <w:basedOn w:val="Indice"/>
    <w:semiHidden/>
    <w:rsid w:val="00477EEF"/>
    <w:pPr>
      <w:tabs>
        <w:tab w:val="right" w:leader="dot" w:pos="9637"/>
      </w:tabs>
      <w:ind w:left="283"/>
    </w:pPr>
  </w:style>
  <w:style w:type="paragraph" w:styleId="Sommario3">
    <w:name w:val="toc 3"/>
    <w:basedOn w:val="Indice"/>
    <w:semiHidden/>
    <w:rsid w:val="00477EEF"/>
    <w:pPr>
      <w:tabs>
        <w:tab w:val="right" w:leader="dot" w:pos="9637"/>
      </w:tabs>
      <w:ind w:left="566"/>
    </w:pPr>
  </w:style>
  <w:style w:type="paragraph" w:styleId="Sommario4">
    <w:name w:val="toc 4"/>
    <w:basedOn w:val="Indice"/>
    <w:semiHidden/>
    <w:rsid w:val="00477EEF"/>
    <w:pPr>
      <w:tabs>
        <w:tab w:val="right" w:leader="dot" w:pos="9637"/>
      </w:tabs>
      <w:ind w:left="849"/>
    </w:pPr>
  </w:style>
  <w:style w:type="paragraph" w:styleId="Sommario5">
    <w:name w:val="toc 5"/>
    <w:basedOn w:val="Indice"/>
    <w:uiPriority w:val="39"/>
    <w:rsid w:val="00477EEF"/>
    <w:pPr>
      <w:tabs>
        <w:tab w:val="right" w:leader="dot" w:pos="9637"/>
      </w:tabs>
      <w:ind w:left="1132"/>
    </w:pPr>
  </w:style>
  <w:style w:type="paragraph" w:styleId="Sommario6">
    <w:name w:val="toc 6"/>
    <w:basedOn w:val="Indice"/>
    <w:semiHidden/>
    <w:rsid w:val="00477EEF"/>
    <w:pPr>
      <w:tabs>
        <w:tab w:val="right" w:leader="dot" w:pos="9637"/>
      </w:tabs>
      <w:ind w:left="1415"/>
    </w:pPr>
  </w:style>
  <w:style w:type="paragraph" w:styleId="Sommario7">
    <w:name w:val="toc 7"/>
    <w:basedOn w:val="Indice"/>
    <w:semiHidden/>
    <w:rsid w:val="00477EEF"/>
    <w:pPr>
      <w:tabs>
        <w:tab w:val="right" w:leader="dot" w:pos="9637"/>
      </w:tabs>
      <w:ind w:left="1698"/>
    </w:pPr>
  </w:style>
  <w:style w:type="paragraph" w:styleId="Sommario8">
    <w:name w:val="toc 8"/>
    <w:basedOn w:val="Indice"/>
    <w:semiHidden/>
    <w:rsid w:val="00477EEF"/>
    <w:pPr>
      <w:tabs>
        <w:tab w:val="right" w:leader="dot" w:pos="9637"/>
      </w:tabs>
      <w:ind w:left="1981"/>
    </w:pPr>
  </w:style>
  <w:style w:type="paragraph" w:styleId="Sommario9">
    <w:name w:val="toc 9"/>
    <w:basedOn w:val="Indice"/>
    <w:semiHidden/>
    <w:rsid w:val="00477EEF"/>
    <w:pPr>
      <w:tabs>
        <w:tab w:val="right" w:leader="dot" w:pos="9637"/>
      </w:tabs>
      <w:ind w:left="2264"/>
    </w:pPr>
  </w:style>
  <w:style w:type="paragraph" w:customStyle="1" w:styleId="Indice10">
    <w:name w:val="Indice 10"/>
    <w:basedOn w:val="Indice"/>
    <w:rsid w:val="00477EEF"/>
    <w:pPr>
      <w:tabs>
        <w:tab w:val="right" w:leader="dot" w:pos="9637"/>
      </w:tabs>
      <w:ind w:left="2547"/>
    </w:pPr>
  </w:style>
  <w:style w:type="paragraph" w:customStyle="1" w:styleId="Contenutotabella">
    <w:name w:val="Contenuto tabella"/>
    <w:basedOn w:val="Normale"/>
    <w:rsid w:val="00477EEF"/>
    <w:pPr>
      <w:suppressLineNumbers/>
      <w:suppressAutoHyphens/>
      <w:jc w:val="left"/>
    </w:pPr>
    <w:rPr>
      <w:rFonts w:ascii="Times New Roman" w:hAnsi="Times New Roman"/>
      <w:sz w:val="24"/>
      <w:szCs w:val="24"/>
      <w:lang w:eastAsia="ar-SA"/>
    </w:rPr>
  </w:style>
  <w:style w:type="paragraph" w:customStyle="1" w:styleId="Intestazionetabella">
    <w:name w:val="Intestazione tabella"/>
    <w:basedOn w:val="Contenutotabella"/>
    <w:rsid w:val="00477EEF"/>
    <w:pPr>
      <w:jc w:val="center"/>
    </w:pPr>
    <w:rPr>
      <w:b/>
      <w:bCs/>
    </w:rPr>
  </w:style>
  <w:style w:type="character" w:styleId="Rimandocommento">
    <w:name w:val="annotation reference"/>
    <w:basedOn w:val="Carpredefinitoparagrafo"/>
    <w:rsid w:val="00477EEF"/>
    <w:rPr>
      <w:sz w:val="16"/>
      <w:szCs w:val="16"/>
    </w:rPr>
  </w:style>
  <w:style w:type="paragraph" w:styleId="Testocommento">
    <w:name w:val="annotation text"/>
    <w:basedOn w:val="Normale"/>
    <w:link w:val="TestocommentoCarattere1"/>
    <w:rsid w:val="00477EEF"/>
    <w:pPr>
      <w:suppressAutoHyphens/>
      <w:jc w:val="left"/>
    </w:pPr>
    <w:rPr>
      <w:rFonts w:ascii="Times New Roman" w:hAnsi="Times New Roman"/>
      <w:sz w:val="20"/>
      <w:lang w:eastAsia="ar-SA"/>
    </w:rPr>
  </w:style>
  <w:style w:type="character" w:customStyle="1" w:styleId="TestocommentoCarattere1">
    <w:name w:val="Testo commento Carattere1"/>
    <w:basedOn w:val="Carpredefinitoparagrafo"/>
    <w:link w:val="Testocommento"/>
    <w:rsid w:val="00477EEF"/>
    <w:rPr>
      <w:lang w:eastAsia="ar-SA"/>
    </w:rPr>
  </w:style>
  <w:style w:type="paragraph" w:styleId="Soggettocommento">
    <w:name w:val="annotation subject"/>
    <w:basedOn w:val="Testocommento"/>
    <w:next w:val="Testocommento"/>
    <w:link w:val="SoggettocommentoCarattere1"/>
    <w:rsid w:val="00477EEF"/>
    <w:rPr>
      <w:b/>
      <w:bCs/>
    </w:rPr>
  </w:style>
  <w:style w:type="character" w:customStyle="1" w:styleId="SoggettocommentoCarattere1">
    <w:name w:val="Soggetto commento Carattere1"/>
    <w:basedOn w:val="TestocommentoCarattere1"/>
    <w:link w:val="Soggettocommento"/>
    <w:rsid w:val="00477EEF"/>
    <w:rPr>
      <w:b/>
      <w:bCs/>
      <w:lang w:eastAsia="ar-SA"/>
    </w:rPr>
  </w:style>
  <w:style w:type="paragraph" w:styleId="Testonotadichiusura">
    <w:name w:val="endnote text"/>
    <w:basedOn w:val="Normale"/>
    <w:link w:val="TestonotadichiusuraCarattere"/>
    <w:rsid w:val="00477EEF"/>
    <w:pPr>
      <w:suppressAutoHyphens/>
      <w:jc w:val="left"/>
    </w:pPr>
    <w:rPr>
      <w:rFonts w:ascii="Times New Roman" w:hAnsi="Times New Roman"/>
      <w:sz w:val="20"/>
      <w:lang w:eastAsia="ar-SA"/>
    </w:rPr>
  </w:style>
  <w:style w:type="character" w:customStyle="1" w:styleId="TestonotadichiusuraCarattere">
    <w:name w:val="Testo nota di chiusura Carattere"/>
    <w:basedOn w:val="Carpredefinitoparagrafo"/>
    <w:link w:val="Testonotadichiusura"/>
    <w:rsid w:val="00477EEF"/>
    <w:rPr>
      <w:lang w:eastAsia="ar-SA"/>
    </w:rPr>
  </w:style>
  <w:style w:type="character" w:styleId="Enfasigrassetto">
    <w:name w:val="Strong"/>
    <w:basedOn w:val="Carpredefinitoparagrafo"/>
    <w:qFormat/>
    <w:rsid w:val="00477EEF"/>
    <w:rPr>
      <w:b/>
      <w:bCs/>
    </w:rPr>
  </w:style>
  <w:style w:type="character" w:customStyle="1" w:styleId="TitleChar">
    <w:name w:val="Title Char"/>
    <w:basedOn w:val="Carpredefinitoparagrafo"/>
    <w:locked/>
    <w:rsid w:val="0023202A"/>
    <w:rPr>
      <w:rFonts w:ascii="Cambria" w:hAnsi="Cambria" w:cs="Times New Roman"/>
      <w:b/>
      <w:bCs/>
      <w:kern w:val="28"/>
      <w:sz w:val="32"/>
      <w:szCs w:val="32"/>
    </w:rPr>
  </w:style>
  <w:style w:type="paragraph" w:styleId="Paragrafoelenco">
    <w:name w:val="List Paragraph"/>
    <w:basedOn w:val="Normale"/>
    <w:uiPriority w:val="34"/>
    <w:qFormat/>
    <w:rsid w:val="00923D39"/>
    <w:pPr>
      <w:ind w:left="720"/>
      <w:contextualSpacing/>
    </w:pPr>
  </w:style>
  <w:style w:type="character" w:styleId="Enfasicorsivo">
    <w:name w:val="Emphasis"/>
    <w:basedOn w:val="Carpredefinitoparagrafo"/>
    <w:uiPriority w:val="20"/>
    <w:qFormat/>
    <w:rsid w:val="00BC2E12"/>
    <w:rPr>
      <w:i/>
      <w:iCs/>
    </w:rPr>
  </w:style>
  <w:style w:type="character" w:styleId="Collegamentovisitato">
    <w:name w:val="FollowedHyperlink"/>
    <w:basedOn w:val="Carpredefinitoparagrafo"/>
    <w:uiPriority w:val="99"/>
    <w:semiHidden/>
    <w:unhideWhenUsed/>
    <w:rsid w:val="00737E8C"/>
    <w:rPr>
      <w:color w:val="800080" w:themeColor="followedHyperlink"/>
      <w:u w:val="single"/>
    </w:rPr>
  </w:style>
  <w:style w:type="paragraph" w:styleId="Revisione">
    <w:name w:val="Revision"/>
    <w:hidden/>
    <w:uiPriority w:val="99"/>
    <w:semiHidden/>
    <w:rsid w:val="0027208B"/>
    <w:rPr>
      <w:rFonts w:ascii="Tahoma" w:hAnsi="Tahoma"/>
      <w:sz w:val="22"/>
      <w:lang w:val="it-IT" w:eastAsia="it-IT"/>
    </w:rPr>
  </w:style>
  <w:style w:type="character" w:customStyle="1" w:styleId="CorpotestoCarattere">
    <w:name w:val="Corpo testo Carattere"/>
    <w:basedOn w:val="Carpredefinitoparagrafo"/>
    <w:link w:val="Corpotesto"/>
    <w:rsid w:val="001248D9"/>
    <w:rPr>
      <w:rFonts w:ascii="Tahoma" w:hAnsi="Tahoma"/>
      <w:color w:val="3366FF"/>
      <w:sz w:val="22"/>
      <w:lang w:val="it-IT" w:eastAsia="it-IT"/>
    </w:rPr>
  </w:style>
  <w:style w:type="paragraph" w:customStyle="1" w:styleId="PreformattatoHTML2">
    <w:name w:val="Preformattato HTML2"/>
    <w:basedOn w:val="Normale"/>
    <w:rsid w:val="00C273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left"/>
    </w:pPr>
    <w:rPr>
      <w:rFonts w:ascii="Courier New" w:hAnsi="Courier New" w:cs="Courier New"/>
      <w:sz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62261">
      <w:bodyDiv w:val="1"/>
      <w:marLeft w:val="0"/>
      <w:marRight w:val="0"/>
      <w:marTop w:val="0"/>
      <w:marBottom w:val="0"/>
      <w:divBdr>
        <w:top w:val="none" w:sz="0" w:space="0" w:color="auto"/>
        <w:left w:val="none" w:sz="0" w:space="0" w:color="auto"/>
        <w:bottom w:val="none" w:sz="0" w:space="0" w:color="auto"/>
        <w:right w:val="none" w:sz="0" w:space="0" w:color="auto"/>
      </w:divBdr>
      <w:divsChild>
        <w:div w:id="1885213517">
          <w:marLeft w:val="0"/>
          <w:marRight w:val="0"/>
          <w:marTop w:val="0"/>
          <w:marBottom w:val="0"/>
          <w:divBdr>
            <w:top w:val="none" w:sz="0" w:space="0" w:color="auto"/>
            <w:left w:val="none" w:sz="0" w:space="0" w:color="auto"/>
            <w:bottom w:val="none" w:sz="0" w:space="0" w:color="auto"/>
            <w:right w:val="none" w:sz="0" w:space="0" w:color="auto"/>
          </w:divBdr>
          <w:divsChild>
            <w:div w:id="404183182">
              <w:marLeft w:val="0"/>
              <w:marRight w:val="0"/>
              <w:marTop w:val="0"/>
              <w:marBottom w:val="0"/>
              <w:divBdr>
                <w:top w:val="none" w:sz="0" w:space="0" w:color="auto"/>
                <w:left w:val="none" w:sz="0" w:space="0" w:color="auto"/>
                <w:bottom w:val="none" w:sz="0" w:space="0" w:color="auto"/>
                <w:right w:val="none" w:sz="0" w:space="0" w:color="auto"/>
              </w:divBdr>
            </w:div>
            <w:div w:id="414742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324938">
      <w:bodyDiv w:val="1"/>
      <w:marLeft w:val="0"/>
      <w:marRight w:val="0"/>
      <w:marTop w:val="0"/>
      <w:marBottom w:val="0"/>
      <w:divBdr>
        <w:top w:val="none" w:sz="0" w:space="0" w:color="auto"/>
        <w:left w:val="none" w:sz="0" w:space="0" w:color="auto"/>
        <w:bottom w:val="none" w:sz="0" w:space="0" w:color="auto"/>
        <w:right w:val="none" w:sz="0" w:space="0" w:color="auto"/>
      </w:divBdr>
      <w:divsChild>
        <w:div w:id="918901249">
          <w:marLeft w:val="0"/>
          <w:marRight w:val="0"/>
          <w:marTop w:val="0"/>
          <w:marBottom w:val="0"/>
          <w:divBdr>
            <w:top w:val="none" w:sz="0" w:space="0" w:color="auto"/>
            <w:left w:val="none" w:sz="0" w:space="0" w:color="auto"/>
            <w:bottom w:val="none" w:sz="0" w:space="0" w:color="auto"/>
            <w:right w:val="none" w:sz="0" w:space="0" w:color="auto"/>
          </w:divBdr>
          <w:divsChild>
            <w:div w:id="2048984709">
              <w:marLeft w:val="0"/>
              <w:marRight w:val="0"/>
              <w:marTop w:val="0"/>
              <w:marBottom w:val="0"/>
              <w:divBdr>
                <w:top w:val="none" w:sz="0" w:space="0" w:color="auto"/>
                <w:left w:val="none" w:sz="0" w:space="0" w:color="auto"/>
                <w:bottom w:val="none" w:sz="0" w:space="0" w:color="auto"/>
                <w:right w:val="none" w:sz="0" w:space="0" w:color="auto"/>
              </w:divBdr>
              <w:divsChild>
                <w:div w:id="1279295100">
                  <w:marLeft w:val="0"/>
                  <w:marRight w:val="0"/>
                  <w:marTop w:val="0"/>
                  <w:marBottom w:val="0"/>
                  <w:divBdr>
                    <w:top w:val="none" w:sz="0" w:space="0" w:color="auto"/>
                    <w:left w:val="none" w:sz="0" w:space="0" w:color="auto"/>
                    <w:bottom w:val="none" w:sz="0" w:space="0" w:color="auto"/>
                    <w:right w:val="none" w:sz="0" w:space="0" w:color="auto"/>
                  </w:divBdr>
                  <w:divsChild>
                    <w:div w:id="385380285">
                      <w:marLeft w:val="0"/>
                      <w:marRight w:val="0"/>
                      <w:marTop w:val="0"/>
                      <w:marBottom w:val="0"/>
                      <w:divBdr>
                        <w:top w:val="none" w:sz="0" w:space="0" w:color="auto"/>
                        <w:left w:val="none" w:sz="0" w:space="0" w:color="auto"/>
                        <w:bottom w:val="none" w:sz="0" w:space="0" w:color="auto"/>
                        <w:right w:val="none" w:sz="0" w:space="0" w:color="auto"/>
                      </w:divBdr>
                      <w:divsChild>
                        <w:div w:id="2071541457">
                          <w:marLeft w:val="0"/>
                          <w:marRight w:val="0"/>
                          <w:marTop w:val="0"/>
                          <w:marBottom w:val="0"/>
                          <w:divBdr>
                            <w:top w:val="none" w:sz="0" w:space="0" w:color="auto"/>
                            <w:left w:val="none" w:sz="0" w:space="0" w:color="auto"/>
                            <w:bottom w:val="none" w:sz="0" w:space="0" w:color="auto"/>
                            <w:right w:val="none" w:sz="0" w:space="0" w:color="auto"/>
                          </w:divBdr>
                          <w:divsChild>
                            <w:div w:id="1898589243">
                              <w:marLeft w:val="0"/>
                              <w:marRight w:val="0"/>
                              <w:marTop w:val="0"/>
                              <w:marBottom w:val="0"/>
                              <w:divBdr>
                                <w:top w:val="none" w:sz="0" w:space="0" w:color="auto"/>
                                <w:left w:val="none" w:sz="0" w:space="0" w:color="auto"/>
                                <w:bottom w:val="none" w:sz="0" w:space="0" w:color="auto"/>
                                <w:right w:val="none" w:sz="0" w:space="0" w:color="auto"/>
                              </w:divBdr>
                              <w:divsChild>
                                <w:div w:id="203181191">
                                  <w:marLeft w:val="0"/>
                                  <w:marRight w:val="0"/>
                                  <w:marTop w:val="0"/>
                                  <w:marBottom w:val="0"/>
                                  <w:divBdr>
                                    <w:top w:val="none" w:sz="0" w:space="0" w:color="auto"/>
                                    <w:left w:val="none" w:sz="0" w:space="0" w:color="auto"/>
                                    <w:bottom w:val="none" w:sz="0" w:space="0" w:color="auto"/>
                                    <w:right w:val="none" w:sz="0" w:space="0" w:color="auto"/>
                                  </w:divBdr>
                                  <w:divsChild>
                                    <w:div w:id="1647661976">
                                      <w:marLeft w:val="0"/>
                                      <w:marRight w:val="0"/>
                                      <w:marTop w:val="0"/>
                                      <w:marBottom w:val="0"/>
                                      <w:divBdr>
                                        <w:top w:val="none" w:sz="0" w:space="0" w:color="auto"/>
                                        <w:left w:val="none" w:sz="0" w:space="0" w:color="auto"/>
                                        <w:bottom w:val="none" w:sz="0" w:space="0" w:color="auto"/>
                                        <w:right w:val="none" w:sz="0" w:space="0" w:color="auto"/>
                                      </w:divBdr>
                                      <w:divsChild>
                                        <w:div w:id="1858228696">
                                          <w:marLeft w:val="0"/>
                                          <w:marRight w:val="0"/>
                                          <w:marTop w:val="0"/>
                                          <w:marBottom w:val="0"/>
                                          <w:divBdr>
                                            <w:top w:val="none" w:sz="0" w:space="0" w:color="auto"/>
                                            <w:left w:val="none" w:sz="0" w:space="0" w:color="auto"/>
                                            <w:bottom w:val="none" w:sz="0" w:space="0" w:color="auto"/>
                                            <w:right w:val="none" w:sz="0" w:space="0" w:color="auto"/>
                                          </w:divBdr>
                                          <w:divsChild>
                                            <w:div w:id="1422028500">
                                              <w:marLeft w:val="0"/>
                                              <w:marRight w:val="0"/>
                                              <w:marTop w:val="0"/>
                                              <w:marBottom w:val="0"/>
                                              <w:divBdr>
                                                <w:top w:val="none" w:sz="0" w:space="0" w:color="auto"/>
                                                <w:left w:val="none" w:sz="0" w:space="0" w:color="auto"/>
                                                <w:bottom w:val="none" w:sz="0" w:space="0" w:color="auto"/>
                                                <w:right w:val="none" w:sz="0" w:space="0" w:color="auto"/>
                                              </w:divBdr>
                                              <w:divsChild>
                                                <w:div w:id="14708963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13445162">
      <w:bodyDiv w:val="1"/>
      <w:marLeft w:val="0"/>
      <w:marRight w:val="0"/>
      <w:marTop w:val="0"/>
      <w:marBottom w:val="0"/>
      <w:divBdr>
        <w:top w:val="none" w:sz="0" w:space="0" w:color="auto"/>
        <w:left w:val="none" w:sz="0" w:space="0" w:color="auto"/>
        <w:bottom w:val="none" w:sz="0" w:space="0" w:color="auto"/>
        <w:right w:val="none" w:sz="0" w:space="0" w:color="auto"/>
      </w:divBdr>
    </w:div>
    <w:div w:id="174926116">
      <w:bodyDiv w:val="1"/>
      <w:marLeft w:val="0"/>
      <w:marRight w:val="0"/>
      <w:marTop w:val="0"/>
      <w:marBottom w:val="0"/>
      <w:divBdr>
        <w:top w:val="none" w:sz="0" w:space="0" w:color="auto"/>
        <w:left w:val="none" w:sz="0" w:space="0" w:color="auto"/>
        <w:bottom w:val="none" w:sz="0" w:space="0" w:color="auto"/>
        <w:right w:val="none" w:sz="0" w:space="0" w:color="auto"/>
      </w:divBdr>
    </w:div>
    <w:div w:id="213809108">
      <w:bodyDiv w:val="1"/>
      <w:marLeft w:val="0"/>
      <w:marRight w:val="0"/>
      <w:marTop w:val="0"/>
      <w:marBottom w:val="0"/>
      <w:divBdr>
        <w:top w:val="none" w:sz="0" w:space="0" w:color="auto"/>
        <w:left w:val="none" w:sz="0" w:space="0" w:color="auto"/>
        <w:bottom w:val="none" w:sz="0" w:space="0" w:color="auto"/>
        <w:right w:val="none" w:sz="0" w:space="0" w:color="auto"/>
      </w:divBdr>
      <w:divsChild>
        <w:div w:id="1464544379">
          <w:marLeft w:val="100"/>
          <w:marRight w:val="100"/>
          <w:marTop w:val="100"/>
          <w:marBottom w:val="100"/>
          <w:divBdr>
            <w:top w:val="none" w:sz="0" w:space="0" w:color="auto"/>
            <w:left w:val="none" w:sz="0" w:space="0" w:color="auto"/>
            <w:bottom w:val="none" w:sz="0" w:space="0" w:color="auto"/>
            <w:right w:val="none" w:sz="0" w:space="0" w:color="auto"/>
          </w:divBdr>
        </w:div>
      </w:divsChild>
    </w:div>
    <w:div w:id="224679866">
      <w:bodyDiv w:val="1"/>
      <w:marLeft w:val="0"/>
      <w:marRight w:val="0"/>
      <w:marTop w:val="0"/>
      <w:marBottom w:val="0"/>
      <w:divBdr>
        <w:top w:val="none" w:sz="0" w:space="0" w:color="auto"/>
        <w:left w:val="none" w:sz="0" w:space="0" w:color="auto"/>
        <w:bottom w:val="none" w:sz="0" w:space="0" w:color="auto"/>
        <w:right w:val="none" w:sz="0" w:space="0" w:color="auto"/>
      </w:divBdr>
      <w:divsChild>
        <w:div w:id="1369185279">
          <w:marLeft w:val="0"/>
          <w:marRight w:val="0"/>
          <w:marTop w:val="0"/>
          <w:marBottom w:val="0"/>
          <w:divBdr>
            <w:top w:val="none" w:sz="0" w:space="0" w:color="auto"/>
            <w:left w:val="none" w:sz="0" w:space="0" w:color="auto"/>
            <w:bottom w:val="none" w:sz="0" w:space="0" w:color="auto"/>
            <w:right w:val="none" w:sz="0" w:space="0" w:color="auto"/>
          </w:divBdr>
          <w:divsChild>
            <w:div w:id="548300082">
              <w:marLeft w:val="0"/>
              <w:marRight w:val="0"/>
              <w:marTop w:val="0"/>
              <w:marBottom w:val="0"/>
              <w:divBdr>
                <w:top w:val="none" w:sz="0" w:space="0" w:color="auto"/>
                <w:left w:val="none" w:sz="0" w:space="0" w:color="auto"/>
                <w:bottom w:val="none" w:sz="0" w:space="0" w:color="auto"/>
                <w:right w:val="none" w:sz="0" w:space="0" w:color="auto"/>
              </w:divBdr>
              <w:divsChild>
                <w:div w:id="2062171351">
                  <w:marLeft w:val="0"/>
                  <w:marRight w:val="0"/>
                  <w:marTop w:val="0"/>
                  <w:marBottom w:val="0"/>
                  <w:divBdr>
                    <w:top w:val="none" w:sz="0" w:space="0" w:color="auto"/>
                    <w:left w:val="none" w:sz="0" w:space="0" w:color="auto"/>
                    <w:bottom w:val="none" w:sz="0" w:space="0" w:color="auto"/>
                    <w:right w:val="none" w:sz="0" w:space="0" w:color="auto"/>
                  </w:divBdr>
                  <w:divsChild>
                    <w:div w:id="1074157751">
                      <w:marLeft w:val="0"/>
                      <w:marRight w:val="0"/>
                      <w:marTop w:val="0"/>
                      <w:marBottom w:val="0"/>
                      <w:divBdr>
                        <w:top w:val="none" w:sz="0" w:space="0" w:color="auto"/>
                        <w:left w:val="none" w:sz="0" w:space="0" w:color="auto"/>
                        <w:bottom w:val="none" w:sz="0" w:space="0" w:color="auto"/>
                        <w:right w:val="none" w:sz="0" w:space="0" w:color="auto"/>
                      </w:divBdr>
                      <w:divsChild>
                        <w:div w:id="139619194">
                          <w:marLeft w:val="0"/>
                          <w:marRight w:val="0"/>
                          <w:marTop w:val="0"/>
                          <w:marBottom w:val="0"/>
                          <w:divBdr>
                            <w:top w:val="none" w:sz="0" w:space="0" w:color="auto"/>
                            <w:left w:val="none" w:sz="0" w:space="0" w:color="auto"/>
                            <w:bottom w:val="none" w:sz="0" w:space="0" w:color="auto"/>
                            <w:right w:val="none" w:sz="0" w:space="0" w:color="auto"/>
                          </w:divBdr>
                          <w:divsChild>
                            <w:div w:id="1136990887">
                              <w:marLeft w:val="0"/>
                              <w:marRight w:val="0"/>
                              <w:marTop w:val="0"/>
                              <w:marBottom w:val="0"/>
                              <w:divBdr>
                                <w:top w:val="none" w:sz="0" w:space="0" w:color="auto"/>
                                <w:left w:val="none" w:sz="0" w:space="0" w:color="auto"/>
                                <w:bottom w:val="none" w:sz="0" w:space="0" w:color="auto"/>
                                <w:right w:val="none" w:sz="0" w:space="0" w:color="auto"/>
                              </w:divBdr>
                              <w:divsChild>
                                <w:div w:id="1717777346">
                                  <w:marLeft w:val="0"/>
                                  <w:marRight w:val="0"/>
                                  <w:marTop w:val="0"/>
                                  <w:marBottom w:val="0"/>
                                  <w:divBdr>
                                    <w:top w:val="none" w:sz="0" w:space="0" w:color="auto"/>
                                    <w:left w:val="none" w:sz="0" w:space="0" w:color="auto"/>
                                    <w:bottom w:val="none" w:sz="0" w:space="0" w:color="auto"/>
                                    <w:right w:val="none" w:sz="0" w:space="0" w:color="auto"/>
                                  </w:divBdr>
                                  <w:divsChild>
                                    <w:div w:id="1876582102">
                                      <w:marLeft w:val="0"/>
                                      <w:marRight w:val="0"/>
                                      <w:marTop w:val="0"/>
                                      <w:marBottom w:val="0"/>
                                      <w:divBdr>
                                        <w:top w:val="none" w:sz="0" w:space="0" w:color="auto"/>
                                        <w:left w:val="none" w:sz="0" w:space="0" w:color="auto"/>
                                        <w:bottom w:val="none" w:sz="0" w:space="0" w:color="auto"/>
                                        <w:right w:val="none" w:sz="0" w:space="0" w:color="auto"/>
                                      </w:divBdr>
                                      <w:divsChild>
                                        <w:div w:id="535310152">
                                          <w:marLeft w:val="0"/>
                                          <w:marRight w:val="0"/>
                                          <w:marTop w:val="0"/>
                                          <w:marBottom w:val="0"/>
                                          <w:divBdr>
                                            <w:top w:val="none" w:sz="0" w:space="0" w:color="auto"/>
                                            <w:left w:val="none" w:sz="0" w:space="0" w:color="auto"/>
                                            <w:bottom w:val="none" w:sz="0" w:space="0" w:color="auto"/>
                                            <w:right w:val="none" w:sz="0" w:space="0" w:color="auto"/>
                                          </w:divBdr>
                                          <w:divsChild>
                                            <w:div w:id="531267127">
                                              <w:marLeft w:val="0"/>
                                              <w:marRight w:val="0"/>
                                              <w:marTop w:val="0"/>
                                              <w:marBottom w:val="0"/>
                                              <w:divBdr>
                                                <w:top w:val="none" w:sz="0" w:space="0" w:color="auto"/>
                                                <w:left w:val="none" w:sz="0" w:space="0" w:color="auto"/>
                                                <w:bottom w:val="none" w:sz="0" w:space="0" w:color="auto"/>
                                                <w:right w:val="none" w:sz="0" w:space="0" w:color="auto"/>
                                              </w:divBdr>
                                              <w:divsChild>
                                                <w:div w:id="150092075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264768574">
      <w:bodyDiv w:val="1"/>
      <w:marLeft w:val="0"/>
      <w:marRight w:val="0"/>
      <w:marTop w:val="0"/>
      <w:marBottom w:val="0"/>
      <w:divBdr>
        <w:top w:val="none" w:sz="0" w:space="0" w:color="auto"/>
        <w:left w:val="none" w:sz="0" w:space="0" w:color="auto"/>
        <w:bottom w:val="none" w:sz="0" w:space="0" w:color="auto"/>
        <w:right w:val="none" w:sz="0" w:space="0" w:color="auto"/>
      </w:divBdr>
      <w:divsChild>
        <w:div w:id="932784201">
          <w:marLeft w:val="0"/>
          <w:marRight w:val="0"/>
          <w:marTop w:val="0"/>
          <w:marBottom w:val="0"/>
          <w:divBdr>
            <w:top w:val="none" w:sz="0" w:space="0" w:color="auto"/>
            <w:left w:val="none" w:sz="0" w:space="0" w:color="auto"/>
            <w:bottom w:val="none" w:sz="0" w:space="0" w:color="auto"/>
            <w:right w:val="none" w:sz="0" w:space="0" w:color="auto"/>
          </w:divBdr>
          <w:divsChild>
            <w:div w:id="1914585948">
              <w:marLeft w:val="0"/>
              <w:marRight w:val="0"/>
              <w:marTop w:val="0"/>
              <w:marBottom w:val="0"/>
              <w:divBdr>
                <w:top w:val="none" w:sz="0" w:space="0" w:color="auto"/>
                <w:left w:val="none" w:sz="0" w:space="0" w:color="auto"/>
                <w:bottom w:val="none" w:sz="0" w:space="0" w:color="auto"/>
                <w:right w:val="none" w:sz="0" w:space="0" w:color="auto"/>
              </w:divBdr>
              <w:divsChild>
                <w:div w:id="185560935">
                  <w:marLeft w:val="0"/>
                  <w:marRight w:val="0"/>
                  <w:marTop w:val="0"/>
                  <w:marBottom w:val="0"/>
                  <w:divBdr>
                    <w:top w:val="none" w:sz="0" w:space="0" w:color="auto"/>
                    <w:left w:val="none" w:sz="0" w:space="0" w:color="auto"/>
                    <w:bottom w:val="none" w:sz="0" w:space="0" w:color="auto"/>
                    <w:right w:val="none" w:sz="0" w:space="0" w:color="auto"/>
                  </w:divBdr>
                  <w:divsChild>
                    <w:div w:id="1149126127">
                      <w:marLeft w:val="0"/>
                      <w:marRight w:val="0"/>
                      <w:marTop w:val="0"/>
                      <w:marBottom w:val="0"/>
                      <w:divBdr>
                        <w:top w:val="none" w:sz="0" w:space="0" w:color="auto"/>
                        <w:left w:val="none" w:sz="0" w:space="0" w:color="auto"/>
                        <w:bottom w:val="none" w:sz="0" w:space="0" w:color="auto"/>
                        <w:right w:val="none" w:sz="0" w:space="0" w:color="auto"/>
                      </w:divBdr>
                      <w:divsChild>
                        <w:div w:id="2032995948">
                          <w:marLeft w:val="0"/>
                          <w:marRight w:val="0"/>
                          <w:marTop w:val="0"/>
                          <w:marBottom w:val="225"/>
                          <w:divBdr>
                            <w:top w:val="none" w:sz="0" w:space="0" w:color="auto"/>
                            <w:left w:val="none" w:sz="0" w:space="0" w:color="auto"/>
                            <w:bottom w:val="none" w:sz="0" w:space="0" w:color="auto"/>
                            <w:right w:val="none" w:sz="0" w:space="0" w:color="auto"/>
                          </w:divBdr>
                          <w:divsChild>
                            <w:div w:id="1163280064">
                              <w:marLeft w:val="0"/>
                              <w:marRight w:val="0"/>
                              <w:marTop w:val="375"/>
                              <w:marBottom w:val="300"/>
                              <w:divBdr>
                                <w:top w:val="none" w:sz="0" w:space="0" w:color="auto"/>
                                <w:left w:val="none" w:sz="0" w:space="0" w:color="auto"/>
                                <w:bottom w:val="none" w:sz="0" w:space="0" w:color="auto"/>
                                <w:right w:val="none" w:sz="0" w:space="0" w:color="auto"/>
                              </w:divBdr>
                              <w:divsChild>
                                <w:div w:id="4847812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9283402">
      <w:bodyDiv w:val="1"/>
      <w:marLeft w:val="0"/>
      <w:marRight w:val="0"/>
      <w:marTop w:val="0"/>
      <w:marBottom w:val="0"/>
      <w:divBdr>
        <w:top w:val="none" w:sz="0" w:space="0" w:color="auto"/>
        <w:left w:val="none" w:sz="0" w:space="0" w:color="auto"/>
        <w:bottom w:val="none" w:sz="0" w:space="0" w:color="auto"/>
        <w:right w:val="none" w:sz="0" w:space="0" w:color="auto"/>
      </w:divBdr>
    </w:div>
    <w:div w:id="313071084">
      <w:bodyDiv w:val="1"/>
      <w:marLeft w:val="0"/>
      <w:marRight w:val="0"/>
      <w:marTop w:val="0"/>
      <w:marBottom w:val="0"/>
      <w:divBdr>
        <w:top w:val="none" w:sz="0" w:space="0" w:color="auto"/>
        <w:left w:val="none" w:sz="0" w:space="0" w:color="auto"/>
        <w:bottom w:val="none" w:sz="0" w:space="0" w:color="auto"/>
        <w:right w:val="none" w:sz="0" w:space="0" w:color="auto"/>
      </w:divBdr>
      <w:divsChild>
        <w:div w:id="148059477">
          <w:marLeft w:val="0"/>
          <w:marRight w:val="0"/>
          <w:marTop w:val="0"/>
          <w:marBottom w:val="0"/>
          <w:divBdr>
            <w:top w:val="none" w:sz="0" w:space="0" w:color="auto"/>
            <w:left w:val="none" w:sz="0" w:space="0" w:color="auto"/>
            <w:bottom w:val="none" w:sz="0" w:space="0" w:color="auto"/>
            <w:right w:val="none" w:sz="0" w:space="0" w:color="auto"/>
          </w:divBdr>
          <w:divsChild>
            <w:div w:id="642350566">
              <w:marLeft w:val="0"/>
              <w:marRight w:val="0"/>
              <w:marTop w:val="0"/>
              <w:marBottom w:val="0"/>
              <w:divBdr>
                <w:top w:val="none" w:sz="0" w:space="0" w:color="auto"/>
                <w:left w:val="none" w:sz="0" w:space="0" w:color="auto"/>
                <w:bottom w:val="none" w:sz="0" w:space="0" w:color="auto"/>
                <w:right w:val="none" w:sz="0" w:space="0" w:color="auto"/>
              </w:divBdr>
              <w:divsChild>
                <w:div w:id="1184125358">
                  <w:marLeft w:val="0"/>
                  <w:marRight w:val="0"/>
                  <w:marTop w:val="0"/>
                  <w:marBottom w:val="0"/>
                  <w:divBdr>
                    <w:top w:val="none" w:sz="0" w:space="0" w:color="auto"/>
                    <w:left w:val="none" w:sz="0" w:space="0" w:color="auto"/>
                    <w:bottom w:val="none" w:sz="0" w:space="0" w:color="auto"/>
                    <w:right w:val="none" w:sz="0" w:space="0" w:color="auto"/>
                  </w:divBdr>
                  <w:divsChild>
                    <w:div w:id="394663659">
                      <w:marLeft w:val="0"/>
                      <w:marRight w:val="0"/>
                      <w:marTop w:val="0"/>
                      <w:marBottom w:val="0"/>
                      <w:divBdr>
                        <w:top w:val="none" w:sz="0" w:space="0" w:color="auto"/>
                        <w:left w:val="none" w:sz="0" w:space="0" w:color="auto"/>
                        <w:bottom w:val="none" w:sz="0" w:space="0" w:color="auto"/>
                        <w:right w:val="none" w:sz="0" w:space="0" w:color="auto"/>
                      </w:divBdr>
                      <w:divsChild>
                        <w:div w:id="1630479179">
                          <w:marLeft w:val="0"/>
                          <w:marRight w:val="0"/>
                          <w:marTop w:val="0"/>
                          <w:marBottom w:val="0"/>
                          <w:divBdr>
                            <w:top w:val="none" w:sz="0" w:space="0" w:color="auto"/>
                            <w:left w:val="none" w:sz="0" w:space="0" w:color="auto"/>
                            <w:bottom w:val="none" w:sz="0" w:space="0" w:color="auto"/>
                            <w:right w:val="none" w:sz="0" w:space="0" w:color="auto"/>
                          </w:divBdr>
                          <w:divsChild>
                            <w:div w:id="210727589">
                              <w:marLeft w:val="0"/>
                              <w:marRight w:val="0"/>
                              <w:marTop w:val="0"/>
                              <w:marBottom w:val="0"/>
                              <w:divBdr>
                                <w:top w:val="none" w:sz="0" w:space="0" w:color="auto"/>
                                <w:left w:val="none" w:sz="0" w:space="0" w:color="auto"/>
                                <w:bottom w:val="none" w:sz="0" w:space="0" w:color="auto"/>
                                <w:right w:val="none" w:sz="0" w:space="0" w:color="auto"/>
                              </w:divBdr>
                              <w:divsChild>
                                <w:div w:id="1102609771">
                                  <w:marLeft w:val="0"/>
                                  <w:marRight w:val="0"/>
                                  <w:marTop w:val="0"/>
                                  <w:marBottom w:val="0"/>
                                  <w:divBdr>
                                    <w:top w:val="none" w:sz="0" w:space="0" w:color="auto"/>
                                    <w:left w:val="none" w:sz="0" w:space="0" w:color="auto"/>
                                    <w:bottom w:val="none" w:sz="0" w:space="0" w:color="auto"/>
                                    <w:right w:val="none" w:sz="0" w:space="0" w:color="auto"/>
                                  </w:divBdr>
                                  <w:divsChild>
                                    <w:div w:id="1260218664">
                                      <w:marLeft w:val="0"/>
                                      <w:marRight w:val="0"/>
                                      <w:marTop w:val="0"/>
                                      <w:marBottom w:val="0"/>
                                      <w:divBdr>
                                        <w:top w:val="none" w:sz="0" w:space="0" w:color="auto"/>
                                        <w:left w:val="none" w:sz="0" w:space="0" w:color="auto"/>
                                        <w:bottom w:val="none" w:sz="0" w:space="0" w:color="auto"/>
                                        <w:right w:val="none" w:sz="0" w:space="0" w:color="auto"/>
                                      </w:divBdr>
                                      <w:divsChild>
                                        <w:div w:id="913513085">
                                          <w:marLeft w:val="0"/>
                                          <w:marRight w:val="0"/>
                                          <w:marTop w:val="0"/>
                                          <w:marBottom w:val="0"/>
                                          <w:divBdr>
                                            <w:top w:val="none" w:sz="0" w:space="0" w:color="auto"/>
                                            <w:left w:val="none" w:sz="0" w:space="0" w:color="auto"/>
                                            <w:bottom w:val="none" w:sz="0" w:space="0" w:color="auto"/>
                                            <w:right w:val="none" w:sz="0" w:space="0" w:color="auto"/>
                                          </w:divBdr>
                                          <w:divsChild>
                                            <w:div w:id="1044452528">
                                              <w:marLeft w:val="0"/>
                                              <w:marRight w:val="0"/>
                                              <w:marTop w:val="0"/>
                                              <w:marBottom w:val="0"/>
                                              <w:divBdr>
                                                <w:top w:val="none" w:sz="0" w:space="0" w:color="auto"/>
                                                <w:left w:val="none" w:sz="0" w:space="0" w:color="auto"/>
                                                <w:bottom w:val="none" w:sz="0" w:space="0" w:color="auto"/>
                                                <w:right w:val="none" w:sz="0" w:space="0" w:color="auto"/>
                                              </w:divBdr>
                                              <w:divsChild>
                                                <w:div w:id="1152453758">
                                                  <w:marLeft w:val="0"/>
                                                  <w:marRight w:val="0"/>
                                                  <w:marTop w:val="0"/>
                                                  <w:marBottom w:val="0"/>
                                                  <w:divBdr>
                                                    <w:top w:val="none" w:sz="0" w:space="0" w:color="auto"/>
                                                    <w:left w:val="none" w:sz="0" w:space="0" w:color="auto"/>
                                                    <w:bottom w:val="none" w:sz="0" w:space="0" w:color="auto"/>
                                                    <w:right w:val="none" w:sz="0" w:space="0" w:color="auto"/>
                                                  </w:divBdr>
                                                  <w:divsChild>
                                                    <w:div w:id="96606532">
                                                      <w:marLeft w:val="0"/>
                                                      <w:marRight w:val="0"/>
                                                      <w:marTop w:val="0"/>
                                                      <w:marBottom w:val="0"/>
                                                      <w:divBdr>
                                                        <w:top w:val="none" w:sz="0" w:space="0" w:color="auto"/>
                                                        <w:left w:val="none" w:sz="0" w:space="0" w:color="auto"/>
                                                        <w:bottom w:val="none" w:sz="0" w:space="0" w:color="auto"/>
                                                        <w:right w:val="none" w:sz="0" w:space="0" w:color="auto"/>
                                                      </w:divBdr>
                                                      <w:divsChild>
                                                        <w:div w:id="1581059497">
                                                          <w:marLeft w:val="0"/>
                                                          <w:marRight w:val="0"/>
                                                          <w:marTop w:val="0"/>
                                                          <w:marBottom w:val="0"/>
                                                          <w:divBdr>
                                                            <w:top w:val="none" w:sz="0" w:space="0" w:color="auto"/>
                                                            <w:left w:val="none" w:sz="0" w:space="0" w:color="auto"/>
                                                            <w:bottom w:val="none" w:sz="0" w:space="0" w:color="auto"/>
                                                            <w:right w:val="none" w:sz="0" w:space="0" w:color="auto"/>
                                                          </w:divBdr>
                                                          <w:divsChild>
                                                            <w:div w:id="694774644">
                                                              <w:marLeft w:val="0"/>
                                                              <w:marRight w:val="0"/>
                                                              <w:marTop w:val="0"/>
                                                              <w:marBottom w:val="0"/>
                                                              <w:divBdr>
                                                                <w:top w:val="none" w:sz="0" w:space="0" w:color="auto"/>
                                                                <w:left w:val="none" w:sz="0" w:space="0" w:color="auto"/>
                                                                <w:bottom w:val="none" w:sz="0" w:space="0" w:color="auto"/>
                                                                <w:right w:val="none" w:sz="0" w:space="0" w:color="auto"/>
                                                              </w:divBdr>
                                                              <w:divsChild>
                                                                <w:div w:id="1821657424">
                                                                  <w:marLeft w:val="0"/>
                                                                  <w:marRight w:val="0"/>
                                                                  <w:marTop w:val="0"/>
                                                                  <w:marBottom w:val="267"/>
                                                                  <w:divBdr>
                                                                    <w:top w:val="none" w:sz="0" w:space="0" w:color="auto"/>
                                                                    <w:left w:val="none" w:sz="0" w:space="0" w:color="auto"/>
                                                                    <w:bottom w:val="none" w:sz="0" w:space="0" w:color="auto"/>
                                                                    <w:right w:val="none" w:sz="0" w:space="0" w:color="auto"/>
                                                                  </w:divBdr>
                                                                  <w:divsChild>
                                                                    <w:div w:id="744449194">
                                                                      <w:marLeft w:val="0"/>
                                                                      <w:marRight w:val="0"/>
                                                                      <w:marTop w:val="0"/>
                                                                      <w:marBottom w:val="0"/>
                                                                      <w:divBdr>
                                                                        <w:top w:val="none" w:sz="0" w:space="0" w:color="auto"/>
                                                                        <w:left w:val="none" w:sz="0" w:space="0" w:color="auto"/>
                                                                        <w:bottom w:val="none" w:sz="0" w:space="0" w:color="auto"/>
                                                                        <w:right w:val="none" w:sz="0" w:space="0" w:color="auto"/>
                                                                      </w:divBdr>
                                                                      <w:divsChild>
                                                                        <w:div w:id="575748308">
                                                                          <w:marLeft w:val="0"/>
                                                                          <w:marRight w:val="0"/>
                                                                          <w:marTop w:val="0"/>
                                                                          <w:marBottom w:val="0"/>
                                                                          <w:divBdr>
                                                                            <w:top w:val="none" w:sz="0" w:space="0" w:color="auto"/>
                                                                            <w:left w:val="none" w:sz="0" w:space="0" w:color="auto"/>
                                                                            <w:bottom w:val="none" w:sz="0" w:space="0" w:color="auto"/>
                                                                            <w:right w:val="none" w:sz="0" w:space="0" w:color="auto"/>
                                                                          </w:divBdr>
                                                                          <w:divsChild>
                                                                            <w:div w:id="767387079">
                                                                              <w:marLeft w:val="0"/>
                                                                              <w:marRight w:val="0"/>
                                                                              <w:marTop w:val="0"/>
                                                                              <w:marBottom w:val="0"/>
                                                                              <w:divBdr>
                                                                                <w:top w:val="none" w:sz="0" w:space="0" w:color="auto"/>
                                                                                <w:left w:val="none" w:sz="0" w:space="0" w:color="auto"/>
                                                                                <w:bottom w:val="none" w:sz="0" w:space="0" w:color="auto"/>
                                                                                <w:right w:val="none" w:sz="0" w:space="0" w:color="auto"/>
                                                                              </w:divBdr>
                                                                              <w:divsChild>
                                                                                <w:div w:id="1350179032">
                                                                                  <w:marLeft w:val="0"/>
                                                                                  <w:marRight w:val="0"/>
                                                                                  <w:marTop w:val="0"/>
                                                                                  <w:marBottom w:val="0"/>
                                                                                  <w:divBdr>
                                                                                    <w:top w:val="none" w:sz="0" w:space="0" w:color="auto"/>
                                                                                    <w:left w:val="none" w:sz="0" w:space="0" w:color="auto"/>
                                                                                    <w:bottom w:val="none" w:sz="0" w:space="0" w:color="auto"/>
                                                                                    <w:right w:val="none" w:sz="0" w:space="0" w:color="auto"/>
                                                                                  </w:divBdr>
                                                                                  <w:divsChild>
                                                                                    <w:div w:id="302540916">
                                                                                      <w:marLeft w:val="0"/>
                                                                                      <w:marRight w:val="0"/>
                                                                                      <w:marTop w:val="0"/>
                                                                                      <w:marBottom w:val="0"/>
                                                                                      <w:divBdr>
                                                                                        <w:top w:val="none" w:sz="0" w:space="0" w:color="auto"/>
                                                                                        <w:left w:val="none" w:sz="0" w:space="0" w:color="auto"/>
                                                                                        <w:bottom w:val="none" w:sz="0" w:space="0" w:color="auto"/>
                                                                                        <w:right w:val="none" w:sz="0" w:space="0" w:color="auto"/>
                                                                                      </w:divBdr>
                                                                                      <w:divsChild>
                                                                                        <w:div w:id="1282495704">
                                                                                          <w:marLeft w:val="0"/>
                                                                                          <w:marRight w:val="0"/>
                                                                                          <w:marTop w:val="0"/>
                                                                                          <w:marBottom w:val="0"/>
                                                                                          <w:divBdr>
                                                                                            <w:top w:val="none" w:sz="0" w:space="0" w:color="auto"/>
                                                                                            <w:left w:val="none" w:sz="0" w:space="0" w:color="auto"/>
                                                                                            <w:bottom w:val="none" w:sz="0" w:space="0" w:color="auto"/>
                                                                                            <w:right w:val="none" w:sz="0" w:space="0" w:color="auto"/>
                                                                                          </w:divBdr>
                                                                                          <w:divsChild>
                                                                                            <w:div w:id="56514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19818810">
      <w:bodyDiv w:val="1"/>
      <w:marLeft w:val="0"/>
      <w:marRight w:val="0"/>
      <w:marTop w:val="0"/>
      <w:marBottom w:val="0"/>
      <w:divBdr>
        <w:top w:val="none" w:sz="0" w:space="0" w:color="auto"/>
        <w:left w:val="none" w:sz="0" w:space="0" w:color="auto"/>
        <w:bottom w:val="none" w:sz="0" w:space="0" w:color="auto"/>
        <w:right w:val="none" w:sz="0" w:space="0" w:color="auto"/>
      </w:divBdr>
      <w:divsChild>
        <w:div w:id="134683838">
          <w:marLeft w:val="0"/>
          <w:marRight w:val="0"/>
          <w:marTop w:val="0"/>
          <w:marBottom w:val="0"/>
          <w:divBdr>
            <w:top w:val="none" w:sz="0" w:space="0" w:color="auto"/>
            <w:left w:val="none" w:sz="0" w:space="0" w:color="auto"/>
            <w:bottom w:val="none" w:sz="0" w:space="0" w:color="auto"/>
            <w:right w:val="none" w:sz="0" w:space="0" w:color="auto"/>
          </w:divBdr>
        </w:div>
      </w:divsChild>
    </w:div>
    <w:div w:id="364137105">
      <w:bodyDiv w:val="1"/>
      <w:marLeft w:val="0"/>
      <w:marRight w:val="0"/>
      <w:marTop w:val="0"/>
      <w:marBottom w:val="0"/>
      <w:divBdr>
        <w:top w:val="none" w:sz="0" w:space="0" w:color="auto"/>
        <w:left w:val="none" w:sz="0" w:space="0" w:color="auto"/>
        <w:bottom w:val="none" w:sz="0" w:space="0" w:color="auto"/>
        <w:right w:val="none" w:sz="0" w:space="0" w:color="auto"/>
      </w:divBdr>
      <w:divsChild>
        <w:div w:id="1189027933">
          <w:marLeft w:val="0"/>
          <w:marRight w:val="0"/>
          <w:marTop w:val="0"/>
          <w:marBottom w:val="0"/>
          <w:divBdr>
            <w:top w:val="none" w:sz="0" w:space="0" w:color="auto"/>
            <w:left w:val="none" w:sz="0" w:space="0" w:color="auto"/>
            <w:bottom w:val="none" w:sz="0" w:space="0" w:color="auto"/>
            <w:right w:val="none" w:sz="0" w:space="0" w:color="auto"/>
          </w:divBdr>
          <w:divsChild>
            <w:div w:id="1719551706">
              <w:marLeft w:val="0"/>
              <w:marRight w:val="0"/>
              <w:marTop w:val="0"/>
              <w:marBottom w:val="0"/>
              <w:divBdr>
                <w:top w:val="none" w:sz="0" w:space="0" w:color="auto"/>
                <w:left w:val="none" w:sz="0" w:space="0" w:color="auto"/>
                <w:bottom w:val="none" w:sz="0" w:space="0" w:color="auto"/>
                <w:right w:val="none" w:sz="0" w:space="0" w:color="auto"/>
              </w:divBdr>
              <w:divsChild>
                <w:div w:id="1197041353">
                  <w:marLeft w:val="-225"/>
                  <w:marRight w:val="-225"/>
                  <w:marTop w:val="0"/>
                  <w:marBottom w:val="0"/>
                  <w:divBdr>
                    <w:top w:val="none" w:sz="0" w:space="0" w:color="auto"/>
                    <w:left w:val="none" w:sz="0" w:space="0" w:color="auto"/>
                    <w:bottom w:val="none" w:sz="0" w:space="0" w:color="auto"/>
                    <w:right w:val="none" w:sz="0" w:space="0" w:color="auto"/>
                  </w:divBdr>
                  <w:divsChild>
                    <w:div w:id="1536625443">
                      <w:marLeft w:val="0"/>
                      <w:marRight w:val="0"/>
                      <w:marTop w:val="0"/>
                      <w:marBottom w:val="0"/>
                      <w:divBdr>
                        <w:top w:val="none" w:sz="0" w:space="0" w:color="auto"/>
                        <w:left w:val="none" w:sz="0" w:space="0" w:color="auto"/>
                        <w:bottom w:val="none" w:sz="0" w:space="0" w:color="auto"/>
                        <w:right w:val="none" w:sz="0" w:space="0" w:color="auto"/>
                      </w:divBdr>
                      <w:divsChild>
                        <w:div w:id="1521043043">
                          <w:marLeft w:val="-225"/>
                          <w:marRight w:val="-225"/>
                          <w:marTop w:val="0"/>
                          <w:marBottom w:val="0"/>
                          <w:divBdr>
                            <w:top w:val="none" w:sz="0" w:space="0" w:color="auto"/>
                            <w:left w:val="none" w:sz="0" w:space="0" w:color="auto"/>
                            <w:bottom w:val="none" w:sz="0" w:space="0" w:color="auto"/>
                            <w:right w:val="none" w:sz="0" w:space="0" w:color="auto"/>
                          </w:divBdr>
                          <w:divsChild>
                            <w:div w:id="1888253586">
                              <w:marLeft w:val="0"/>
                              <w:marRight w:val="0"/>
                              <w:marTop w:val="0"/>
                              <w:marBottom w:val="0"/>
                              <w:divBdr>
                                <w:top w:val="none" w:sz="0" w:space="0" w:color="auto"/>
                                <w:left w:val="none" w:sz="0" w:space="0" w:color="auto"/>
                                <w:bottom w:val="none" w:sz="0" w:space="0" w:color="auto"/>
                                <w:right w:val="none" w:sz="0" w:space="0" w:color="auto"/>
                              </w:divBdr>
                              <w:divsChild>
                                <w:div w:id="1914579380">
                                  <w:marLeft w:val="0"/>
                                  <w:marRight w:val="0"/>
                                  <w:marTop w:val="0"/>
                                  <w:marBottom w:val="0"/>
                                  <w:divBdr>
                                    <w:top w:val="none" w:sz="0" w:space="0" w:color="auto"/>
                                    <w:left w:val="none" w:sz="0" w:space="0" w:color="auto"/>
                                    <w:bottom w:val="none" w:sz="0" w:space="0" w:color="auto"/>
                                    <w:right w:val="none" w:sz="0" w:space="0" w:color="auto"/>
                                  </w:divBdr>
                                  <w:divsChild>
                                    <w:div w:id="91897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68649884">
      <w:bodyDiv w:val="1"/>
      <w:marLeft w:val="0"/>
      <w:marRight w:val="0"/>
      <w:marTop w:val="0"/>
      <w:marBottom w:val="0"/>
      <w:divBdr>
        <w:top w:val="none" w:sz="0" w:space="0" w:color="auto"/>
        <w:left w:val="none" w:sz="0" w:space="0" w:color="auto"/>
        <w:bottom w:val="none" w:sz="0" w:space="0" w:color="auto"/>
        <w:right w:val="none" w:sz="0" w:space="0" w:color="auto"/>
      </w:divBdr>
      <w:divsChild>
        <w:div w:id="770901370">
          <w:marLeft w:val="0"/>
          <w:marRight w:val="0"/>
          <w:marTop w:val="0"/>
          <w:marBottom w:val="0"/>
          <w:divBdr>
            <w:top w:val="none" w:sz="0" w:space="0" w:color="auto"/>
            <w:left w:val="none" w:sz="0" w:space="0" w:color="auto"/>
            <w:bottom w:val="none" w:sz="0" w:space="0" w:color="auto"/>
            <w:right w:val="none" w:sz="0" w:space="0" w:color="auto"/>
          </w:divBdr>
          <w:divsChild>
            <w:div w:id="1546672092">
              <w:marLeft w:val="0"/>
              <w:marRight w:val="0"/>
              <w:marTop w:val="0"/>
              <w:marBottom w:val="0"/>
              <w:divBdr>
                <w:top w:val="none" w:sz="0" w:space="0" w:color="auto"/>
                <w:left w:val="none" w:sz="0" w:space="0" w:color="auto"/>
                <w:bottom w:val="none" w:sz="0" w:space="0" w:color="auto"/>
                <w:right w:val="none" w:sz="0" w:space="0" w:color="auto"/>
              </w:divBdr>
              <w:divsChild>
                <w:div w:id="1964267302">
                  <w:marLeft w:val="0"/>
                  <w:marRight w:val="0"/>
                  <w:marTop w:val="0"/>
                  <w:marBottom w:val="0"/>
                  <w:divBdr>
                    <w:top w:val="none" w:sz="0" w:space="0" w:color="auto"/>
                    <w:left w:val="none" w:sz="0" w:space="0" w:color="auto"/>
                    <w:bottom w:val="none" w:sz="0" w:space="0" w:color="auto"/>
                    <w:right w:val="none" w:sz="0" w:space="0" w:color="auto"/>
                  </w:divBdr>
                  <w:divsChild>
                    <w:div w:id="455492812">
                      <w:marLeft w:val="0"/>
                      <w:marRight w:val="0"/>
                      <w:marTop w:val="0"/>
                      <w:marBottom w:val="0"/>
                      <w:divBdr>
                        <w:top w:val="none" w:sz="0" w:space="0" w:color="auto"/>
                        <w:left w:val="none" w:sz="0" w:space="0" w:color="auto"/>
                        <w:bottom w:val="none" w:sz="0" w:space="0" w:color="auto"/>
                        <w:right w:val="none" w:sz="0" w:space="0" w:color="auto"/>
                      </w:divBdr>
                      <w:divsChild>
                        <w:div w:id="956109662">
                          <w:marLeft w:val="0"/>
                          <w:marRight w:val="0"/>
                          <w:marTop w:val="0"/>
                          <w:marBottom w:val="0"/>
                          <w:divBdr>
                            <w:top w:val="none" w:sz="0" w:space="0" w:color="auto"/>
                            <w:left w:val="none" w:sz="0" w:space="0" w:color="auto"/>
                            <w:bottom w:val="none" w:sz="0" w:space="0" w:color="auto"/>
                            <w:right w:val="none" w:sz="0" w:space="0" w:color="auto"/>
                          </w:divBdr>
                          <w:divsChild>
                            <w:div w:id="872233879">
                              <w:marLeft w:val="0"/>
                              <w:marRight w:val="0"/>
                              <w:marTop w:val="0"/>
                              <w:marBottom w:val="0"/>
                              <w:divBdr>
                                <w:top w:val="none" w:sz="0" w:space="0" w:color="auto"/>
                                <w:left w:val="none" w:sz="0" w:space="0" w:color="auto"/>
                                <w:bottom w:val="none" w:sz="0" w:space="0" w:color="auto"/>
                                <w:right w:val="none" w:sz="0" w:space="0" w:color="auto"/>
                              </w:divBdr>
                              <w:divsChild>
                                <w:div w:id="1160996832">
                                  <w:marLeft w:val="0"/>
                                  <w:marRight w:val="0"/>
                                  <w:marTop w:val="0"/>
                                  <w:marBottom w:val="0"/>
                                  <w:divBdr>
                                    <w:top w:val="none" w:sz="0" w:space="0" w:color="auto"/>
                                    <w:left w:val="none" w:sz="0" w:space="0" w:color="auto"/>
                                    <w:bottom w:val="none" w:sz="0" w:space="0" w:color="auto"/>
                                    <w:right w:val="none" w:sz="0" w:space="0" w:color="auto"/>
                                  </w:divBdr>
                                  <w:divsChild>
                                    <w:div w:id="1030182343">
                                      <w:marLeft w:val="0"/>
                                      <w:marRight w:val="0"/>
                                      <w:marTop w:val="0"/>
                                      <w:marBottom w:val="0"/>
                                      <w:divBdr>
                                        <w:top w:val="none" w:sz="0" w:space="0" w:color="auto"/>
                                        <w:left w:val="none" w:sz="0" w:space="0" w:color="auto"/>
                                        <w:bottom w:val="none" w:sz="0" w:space="0" w:color="auto"/>
                                        <w:right w:val="none" w:sz="0" w:space="0" w:color="auto"/>
                                      </w:divBdr>
                                      <w:divsChild>
                                        <w:div w:id="1518303679">
                                          <w:marLeft w:val="0"/>
                                          <w:marRight w:val="0"/>
                                          <w:marTop w:val="0"/>
                                          <w:marBottom w:val="0"/>
                                          <w:divBdr>
                                            <w:top w:val="none" w:sz="0" w:space="0" w:color="auto"/>
                                            <w:left w:val="none" w:sz="0" w:space="0" w:color="auto"/>
                                            <w:bottom w:val="none" w:sz="0" w:space="0" w:color="auto"/>
                                            <w:right w:val="none" w:sz="0" w:space="0" w:color="auto"/>
                                          </w:divBdr>
                                          <w:divsChild>
                                            <w:div w:id="719288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14788935">
      <w:bodyDiv w:val="1"/>
      <w:marLeft w:val="0"/>
      <w:marRight w:val="0"/>
      <w:marTop w:val="0"/>
      <w:marBottom w:val="0"/>
      <w:divBdr>
        <w:top w:val="none" w:sz="0" w:space="0" w:color="auto"/>
        <w:left w:val="none" w:sz="0" w:space="0" w:color="auto"/>
        <w:bottom w:val="none" w:sz="0" w:space="0" w:color="auto"/>
        <w:right w:val="none" w:sz="0" w:space="0" w:color="auto"/>
      </w:divBdr>
      <w:divsChild>
        <w:div w:id="835144937">
          <w:marLeft w:val="0"/>
          <w:marRight w:val="0"/>
          <w:marTop w:val="0"/>
          <w:marBottom w:val="0"/>
          <w:divBdr>
            <w:top w:val="none" w:sz="0" w:space="0" w:color="auto"/>
            <w:left w:val="none" w:sz="0" w:space="0" w:color="auto"/>
            <w:bottom w:val="none" w:sz="0" w:space="0" w:color="auto"/>
            <w:right w:val="none" w:sz="0" w:space="0" w:color="auto"/>
          </w:divBdr>
          <w:divsChild>
            <w:div w:id="107361238">
              <w:marLeft w:val="0"/>
              <w:marRight w:val="0"/>
              <w:marTop w:val="0"/>
              <w:marBottom w:val="0"/>
              <w:divBdr>
                <w:top w:val="none" w:sz="0" w:space="0" w:color="auto"/>
                <w:left w:val="none" w:sz="0" w:space="0" w:color="auto"/>
                <w:bottom w:val="none" w:sz="0" w:space="0" w:color="auto"/>
                <w:right w:val="none" w:sz="0" w:space="0" w:color="auto"/>
              </w:divBdr>
              <w:divsChild>
                <w:div w:id="1823043298">
                  <w:marLeft w:val="0"/>
                  <w:marRight w:val="0"/>
                  <w:marTop w:val="0"/>
                  <w:marBottom w:val="0"/>
                  <w:divBdr>
                    <w:top w:val="none" w:sz="0" w:space="0" w:color="auto"/>
                    <w:left w:val="none" w:sz="0" w:space="0" w:color="auto"/>
                    <w:bottom w:val="none" w:sz="0" w:space="0" w:color="auto"/>
                    <w:right w:val="none" w:sz="0" w:space="0" w:color="auto"/>
                  </w:divBdr>
                  <w:divsChild>
                    <w:div w:id="65079102">
                      <w:marLeft w:val="0"/>
                      <w:marRight w:val="0"/>
                      <w:marTop w:val="0"/>
                      <w:marBottom w:val="0"/>
                      <w:divBdr>
                        <w:top w:val="none" w:sz="0" w:space="0" w:color="auto"/>
                        <w:left w:val="none" w:sz="0" w:space="0" w:color="auto"/>
                        <w:bottom w:val="none" w:sz="0" w:space="0" w:color="auto"/>
                        <w:right w:val="none" w:sz="0" w:space="0" w:color="auto"/>
                      </w:divBdr>
                      <w:divsChild>
                        <w:div w:id="1591695183">
                          <w:marLeft w:val="0"/>
                          <w:marRight w:val="0"/>
                          <w:marTop w:val="0"/>
                          <w:marBottom w:val="0"/>
                          <w:divBdr>
                            <w:top w:val="none" w:sz="0" w:space="0" w:color="auto"/>
                            <w:left w:val="none" w:sz="0" w:space="0" w:color="auto"/>
                            <w:bottom w:val="none" w:sz="0" w:space="0" w:color="auto"/>
                            <w:right w:val="none" w:sz="0" w:space="0" w:color="auto"/>
                          </w:divBdr>
                          <w:divsChild>
                            <w:div w:id="1255820065">
                              <w:marLeft w:val="0"/>
                              <w:marRight w:val="0"/>
                              <w:marTop w:val="0"/>
                              <w:marBottom w:val="0"/>
                              <w:divBdr>
                                <w:top w:val="none" w:sz="0" w:space="0" w:color="auto"/>
                                <w:left w:val="none" w:sz="0" w:space="0" w:color="auto"/>
                                <w:bottom w:val="none" w:sz="0" w:space="0" w:color="auto"/>
                                <w:right w:val="none" w:sz="0" w:space="0" w:color="auto"/>
                              </w:divBdr>
                              <w:divsChild>
                                <w:div w:id="34476645">
                                  <w:marLeft w:val="0"/>
                                  <w:marRight w:val="0"/>
                                  <w:marTop w:val="0"/>
                                  <w:marBottom w:val="0"/>
                                  <w:divBdr>
                                    <w:top w:val="none" w:sz="0" w:space="0" w:color="auto"/>
                                    <w:left w:val="none" w:sz="0" w:space="0" w:color="auto"/>
                                    <w:bottom w:val="none" w:sz="0" w:space="0" w:color="auto"/>
                                    <w:right w:val="none" w:sz="0" w:space="0" w:color="auto"/>
                                  </w:divBdr>
                                  <w:divsChild>
                                    <w:div w:id="1845045818">
                                      <w:marLeft w:val="0"/>
                                      <w:marRight w:val="0"/>
                                      <w:marTop w:val="0"/>
                                      <w:marBottom w:val="0"/>
                                      <w:divBdr>
                                        <w:top w:val="none" w:sz="0" w:space="0" w:color="auto"/>
                                        <w:left w:val="none" w:sz="0" w:space="0" w:color="auto"/>
                                        <w:bottom w:val="none" w:sz="0" w:space="0" w:color="auto"/>
                                        <w:right w:val="none" w:sz="0" w:space="0" w:color="auto"/>
                                      </w:divBdr>
                                      <w:divsChild>
                                        <w:div w:id="274288999">
                                          <w:marLeft w:val="0"/>
                                          <w:marRight w:val="0"/>
                                          <w:marTop w:val="0"/>
                                          <w:marBottom w:val="0"/>
                                          <w:divBdr>
                                            <w:top w:val="none" w:sz="0" w:space="0" w:color="auto"/>
                                            <w:left w:val="none" w:sz="0" w:space="0" w:color="auto"/>
                                            <w:bottom w:val="none" w:sz="0" w:space="0" w:color="auto"/>
                                            <w:right w:val="none" w:sz="0" w:space="0" w:color="auto"/>
                                          </w:divBdr>
                                          <w:divsChild>
                                            <w:div w:id="132778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559367584">
      <w:bodyDiv w:val="1"/>
      <w:marLeft w:val="0"/>
      <w:marRight w:val="0"/>
      <w:marTop w:val="0"/>
      <w:marBottom w:val="0"/>
      <w:divBdr>
        <w:top w:val="none" w:sz="0" w:space="0" w:color="auto"/>
        <w:left w:val="none" w:sz="0" w:space="0" w:color="auto"/>
        <w:bottom w:val="none" w:sz="0" w:space="0" w:color="auto"/>
        <w:right w:val="none" w:sz="0" w:space="0" w:color="auto"/>
      </w:divBdr>
      <w:divsChild>
        <w:div w:id="32267381">
          <w:marLeft w:val="0"/>
          <w:marRight w:val="0"/>
          <w:marTop w:val="0"/>
          <w:marBottom w:val="0"/>
          <w:divBdr>
            <w:top w:val="none" w:sz="0" w:space="0" w:color="auto"/>
            <w:left w:val="none" w:sz="0" w:space="0" w:color="auto"/>
            <w:bottom w:val="none" w:sz="0" w:space="0" w:color="auto"/>
            <w:right w:val="none" w:sz="0" w:space="0" w:color="auto"/>
          </w:divBdr>
          <w:divsChild>
            <w:div w:id="1662000974">
              <w:marLeft w:val="0"/>
              <w:marRight w:val="0"/>
              <w:marTop w:val="0"/>
              <w:marBottom w:val="0"/>
              <w:divBdr>
                <w:top w:val="none" w:sz="0" w:space="0" w:color="auto"/>
                <w:left w:val="none" w:sz="0" w:space="0" w:color="auto"/>
                <w:bottom w:val="none" w:sz="0" w:space="0" w:color="auto"/>
                <w:right w:val="none" w:sz="0" w:space="0" w:color="auto"/>
              </w:divBdr>
              <w:divsChild>
                <w:div w:id="1822428810">
                  <w:marLeft w:val="0"/>
                  <w:marRight w:val="0"/>
                  <w:marTop w:val="0"/>
                  <w:marBottom w:val="0"/>
                  <w:divBdr>
                    <w:top w:val="none" w:sz="0" w:space="0" w:color="auto"/>
                    <w:left w:val="none" w:sz="0" w:space="0" w:color="auto"/>
                    <w:bottom w:val="none" w:sz="0" w:space="0" w:color="auto"/>
                    <w:right w:val="none" w:sz="0" w:space="0" w:color="auto"/>
                  </w:divBdr>
                  <w:divsChild>
                    <w:div w:id="553469656">
                      <w:marLeft w:val="0"/>
                      <w:marRight w:val="0"/>
                      <w:marTop w:val="0"/>
                      <w:marBottom w:val="0"/>
                      <w:divBdr>
                        <w:top w:val="none" w:sz="0" w:space="0" w:color="auto"/>
                        <w:left w:val="none" w:sz="0" w:space="0" w:color="auto"/>
                        <w:bottom w:val="none" w:sz="0" w:space="0" w:color="auto"/>
                        <w:right w:val="none" w:sz="0" w:space="0" w:color="auto"/>
                      </w:divBdr>
                      <w:divsChild>
                        <w:div w:id="1027750860">
                          <w:marLeft w:val="0"/>
                          <w:marRight w:val="0"/>
                          <w:marTop w:val="0"/>
                          <w:marBottom w:val="225"/>
                          <w:divBdr>
                            <w:top w:val="none" w:sz="0" w:space="0" w:color="auto"/>
                            <w:left w:val="none" w:sz="0" w:space="0" w:color="auto"/>
                            <w:bottom w:val="none" w:sz="0" w:space="0" w:color="auto"/>
                            <w:right w:val="none" w:sz="0" w:space="0" w:color="auto"/>
                          </w:divBdr>
                          <w:divsChild>
                            <w:div w:id="1243024917">
                              <w:marLeft w:val="0"/>
                              <w:marRight w:val="0"/>
                              <w:marTop w:val="375"/>
                              <w:marBottom w:val="300"/>
                              <w:divBdr>
                                <w:top w:val="none" w:sz="0" w:space="0" w:color="auto"/>
                                <w:left w:val="none" w:sz="0" w:space="0" w:color="auto"/>
                                <w:bottom w:val="none" w:sz="0" w:space="0" w:color="auto"/>
                                <w:right w:val="none" w:sz="0" w:space="0" w:color="auto"/>
                              </w:divBdr>
                              <w:divsChild>
                                <w:div w:id="622810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59709260">
      <w:bodyDiv w:val="1"/>
      <w:marLeft w:val="0"/>
      <w:marRight w:val="0"/>
      <w:marTop w:val="0"/>
      <w:marBottom w:val="0"/>
      <w:divBdr>
        <w:top w:val="none" w:sz="0" w:space="0" w:color="auto"/>
        <w:left w:val="none" w:sz="0" w:space="0" w:color="auto"/>
        <w:bottom w:val="none" w:sz="0" w:space="0" w:color="auto"/>
        <w:right w:val="none" w:sz="0" w:space="0" w:color="auto"/>
      </w:divBdr>
      <w:divsChild>
        <w:div w:id="234584927">
          <w:marLeft w:val="0"/>
          <w:marRight w:val="0"/>
          <w:marTop w:val="0"/>
          <w:marBottom w:val="0"/>
          <w:divBdr>
            <w:top w:val="none" w:sz="0" w:space="0" w:color="auto"/>
            <w:left w:val="none" w:sz="0" w:space="0" w:color="auto"/>
            <w:bottom w:val="none" w:sz="0" w:space="0" w:color="auto"/>
            <w:right w:val="none" w:sz="0" w:space="0" w:color="auto"/>
          </w:divBdr>
          <w:divsChild>
            <w:div w:id="274681818">
              <w:marLeft w:val="0"/>
              <w:marRight w:val="0"/>
              <w:marTop w:val="0"/>
              <w:marBottom w:val="0"/>
              <w:divBdr>
                <w:top w:val="none" w:sz="0" w:space="0" w:color="auto"/>
                <w:left w:val="none" w:sz="0" w:space="0" w:color="auto"/>
                <w:bottom w:val="none" w:sz="0" w:space="0" w:color="auto"/>
                <w:right w:val="none" w:sz="0" w:space="0" w:color="auto"/>
              </w:divBdr>
              <w:divsChild>
                <w:div w:id="779178347">
                  <w:marLeft w:val="-225"/>
                  <w:marRight w:val="-225"/>
                  <w:marTop w:val="0"/>
                  <w:marBottom w:val="0"/>
                  <w:divBdr>
                    <w:top w:val="none" w:sz="0" w:space="0" w:color="auto"/>
                    <w:left w:val="none" w:sz="0" w:space="0" w:color="auto"/>
                    <w:bottom w:val="none" w:sz="0" w:space="0" w:color="auto"/>
                    <w:right w:val="none" w:sz="0" w:space="0" w:color="auto"/>
                  </w:divBdr>
                  <w:divsChild>
                    <w:div w:id="1379162433">
                      <w:marLeft w:val="0"/>
                      <w:marRight w:val="0"/>
                      <w:marTop w:val="0"/>
                      <w:marBottom w:val="0"/>
                      <w:divBdr>
                        <w:top w:val="none" w:sz="0" w:space="0" w:color="auto"/>
                        <w:left w:val="none" w:sz="0" w:space="0" w:color="auto"/>
                        <w:bottom w:val="none" w:sz="0" w:space="0" w:color="auto"/>
                        <w:right w:val="none" w:sz="0" w:space="0" w:color="auto"/>
                      </w:divBdr>
                      <w:divsChild>
                        <w:div w:id="1546789562">
                          <w:marLeft w:val="-225"/>
                          <w:marRight w:val="-225"/>
                          <w:marTop w:val="0"/>
                          <w:marBottom w:val="0"/>
                          <w:divBdr>
                            <w:top w:val="none" w:sz="0" w:space="0" w:color="auto"/>
                            <w:left w:val="none" w:sz="0" w:space="0" w:color="auto"/>
                            <w:bottom w:val="none" w:sz="0" w:space="0" w:color="auto"/>
                            <w:right w:val="none" w:sz="0" w:space="0" w:color="auto"/>
                          </w:divBdr>
                          <w:divsChild>
                            <w:div w:id="1718816224">
                              <w:marLeft w:val="0"/>
                              <w:marRight w:val="0"/>
                              <w:marTop w:val="0"/>
                              <w:marBottom w:val="0"/>
                              <w:divBdr>
                                <w:top w:val="none" w:sz="0" w:space="0" w:color="auto"/>
                                <w:left w:val="none" w:sz="0" w:space="0" w:color="auto"/>
                                <w:bottom w:val="none" w:sz="0" w:space="0" w:color="auto"/>
                                <w:right w:val="none" w:sz="0" w:space="0" w:color="auto"/>
                              </w:divBdr>
                              <w:divsChild>
                                <w:div w:id="1543706875">
                                  <w:marLeft w:val="0"/>
                                  <w:marRight w:val="0"/>
                                  <w:marTop w:val="0"/>
                                  <w:marBottom w:val="0"/>
                                  <w:divBdr>
                                    <w:top w:val="none" w:sz="0" w:space="0" w:color="auto"/>
                                    <w:left w:val="none" w:sz="0" w:space="0" w:color="auto"/>
                                    <w:bottom w:val="none" w:sz="0" w:space="0" w:color="auto"/>
                                    <w:right w:val="none" w:sz="0" w:space="0" w:color="auto"/>
                                  </w:divBdr>
                                  <w:divsChild>
                                    <w:div w:id="498499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610358828">
      <w:bodyDiv w:val="1"/>
      <w:marLeft w:val="0"/>
      <w:marRight w:val="0"/>
      <w:marTop w:val="0"/>
      <w:marBottom w:val="0"/>
      <w:divBdr>
        <w:top w:val="none" w:sz="0" w:space="0" w:color="auto"/>
        <w:left w:val="none" w:sz="0" w:space="0" w:color="auto"/>
        <w:bottom w:val="none" w:sz="0" w:space="0" w:color="auto"/>
        <w:right w:val="none" w:sz="0" w:space="0" w:color="auto"/>
      </w:divBdr>
      <w:divsChild>
        <w:div w:id="1949703811">
          <w:marLeft w:val="0"/>
          <w:marRight w:val="0"/>
          <w:marTop w:val="0"/>
          <w:marBottom w:val="0"/>
          <w:divBdr>
            <w:top w:val="none" w:sz="0" w:space="0" w:color="auto"/>
            <w:left w:val="none" w:sz="0" w:space="0" w:color="auto"/>
            <w:bottom w:val="none" w:sz="0" w:space="0" w:color="auto"/>
            <w:right w:val="none" w:sz="0" w:space="0" w:color="auto"/>
          </w:divBdr>
          <w:divsChild>
            <w:div w:id="1429427923">
              <w:marLeft w:val="0"/>
              <w:marRight w:val="0"/>
              <w:marTop w:val="0"/>
              <w:marBottom w:val="0"/>
              <w:divBdr>
                <w:top w:val="none" w:sz="0" w:space="0" w:color="auto"/>
                <w:left w:val="none" w:sz="0" w:space="0" w:color="auto"/>
                <w:bottom w:val="none" w:sz="0" w:space="0" w:color="auto"/>
                <w:right w:val="none" w:sz="0" w:space="0" w:color="auto"/>
              </w:divBdr>
              <w:divsChild>
                <w:div w:id="1482574735">
                  <w:marLeft w:val="0"/>
                  <w:marRight w:val="0"/>
                  <w:marTop w:val="0"/>
                  <w:marBottom w:val="0"/>
                  <w:divBdr>
                    <w:top w:val="none" w:sz="0" w:space="0" w:color="auto"/>
                    <w:left w:val="none" w:sz="0" w:space="0" w:color="auto"/>
                    <w:bottom w:val="none" w:sz="0" w:space="0" w:color="auto"/>
                    <w:right w:val="none" w:sz="0" w:space="0" w:color="auto"/>
                  </w:divBdr>
                  <w:divsChild>
                    <w:div w:id="205721159">
                      <w:marLeft w:val="0"/>
                      <w:marRight w:val="0"/>
                      <w:marTop w:val="0"/>
                      <w:marBottom w:val="0"/>
                      <w:divBdr>
                        <w:top w:val="none" w:sz="0" w:space="0" w:color="auto"/>
                        <w:left w:val="none" w:sz="0" w:space="0" w:color="auto"/>
                        <w:bottom w:val="none" w:sz="0" w:space="0" w:color="auto"/>
                        <w:right w:val="none" w:sz="0" w:space="0" w:color="auto"/>
                      </w:divBdr>
                      <w:divsChild>
                        <w:div w:id="197015953">
                          <w:marLeft w:val="0"/>
                          <w:marRight w:val="0"/>
                          <w:marTop w:val="0"/>
                          <w:marBottom w:val="225"/>
                          <w:divBdr>
                            <w:top w:val="none" w:sz="0" w:space="0" w:color="auto"/>
                            <w:left w:val="none" w:sz="0" w:space="0" w:color="auto"/>
                            <w:bottom w:val="none" w:sz="0" w:space="0" w:color="auto"/>
                            <w:right w:val="none" w:sz="0" w:space="0" w:color="auto"/>
                          </w:divBdr>
                          <w:divsChild>
                            <w:div w:id="1265530828">
                              <w:marLeft w:val="0"/>
                              <w:marRight w:val="0"/>
                              <w:marTop w:val="375"/>
                              <w:marBottom w:val="300"/>
                              <w:divBdr>
                                <w:top w:val="none" w:sz="0" w:space="0" w:color="auto"/>
                                <w:left w:val="none" w:sz="0" w:space="0" w:color="auto"/>
                                <w:bottom w:val="none" w:sz="0" w:space="0" w:color="auto"/>
                                <w:right w:val="none" w:sz="0" w:space="0" w:color="auto"/>
                              </w:divBdr>
                              <w:divsChild>
                                <w:div w:id="2096509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8631044">
      <w:bodyDiv w:val="1"/>
      <w:marLeft w:val="0"/>
      <w:marRight w:val="0"/>
      <w:marTop w:val="0"/>
      <w:marBottom w:val="0"/>
      <w:divBdr>
        <w:top w:val="none" w:sz="0" w:space="0" w:color="auto"/>
        <w:left w:val="none" w:sz="0" w:space="0" w:color="auto"/>
        <w:bottom w:val="none" w:sz="0" w:space="0" w:color="auto"/>
        <w:right w:val="none" w:sz="0" w:space="0" w:color="auto"/>
      </w:divBdr>
    </w:div>
    <w:div w:id="993988362">
      <w:bodyDiv w:val="1"/>
      <w:marLeft w:val="0"/>
      <w:marRight w:val="0"/>
      <w:marTop w:val="0"/>
      <w:marBottom w:val="0"/>
      <w:divBdr>
        <w:top w:val="none" w:sz="0" w:space="0" w:color="auto"/>
        <w:left w:val="none" w:sz="0" w:space="0" w:color="auto"/>
        <w:bottom w:val="none" w:sz="0" w:space="0" w:color="auto"/>
        <w:right w:val="none" w:sz="0" w:space="0" w:color="auto"/>
      </w:divBdr>
      <w:divsChild>
        <w:div w:id="1157578604">
          <w:marLeft w:val="0"/>
          <w:marRight w:val="0"/>
          <w:marTop w:val="0"/>
          <w:marBottom w:val="0"/>
          <w:divBdr>
            <w:top w:val="none" w:sz="0" w:space="0" w:color="auto"/>
            <w:left w:val="none" w:sz="0" w:space="0" w:color="auto"/>
            <w:bottom w:val="none" w:sz="0" w:space="0" w:color="auto"/>
            <w:right w:val="none" w:sz="0" w:space="0" w:color="auto"/>
          </w:divBdr>
          <w:divsChild>
            <w:div w:id="1502967918">
              <w:marLeft w:val="0"/>
              <w:marRight w:val="0"/>
              <w:marTop w:val="0"/>
              <w:marBottom w:val="0"/>
              <w:divBdr>
                <w:top w:val="none" w:sz="0" w:space="0" w:color="auto"/>
                <w:left w:val="none" w:sz="0" w:space="0" w:color="auto"/>
                <w:bottom w:val="none" w:sz="0" w:space="0" w:color="auto"/>
                <w:right w:val="none" w:sz="0" w:space="0" w:color="auto"/>
              </w:divBdr>
              <w:divsChild>
                <w:div w:id="1322123400">
                  <w:marLeft w:val="0"/>
                  <w:marRight w:val="0"/>
                  <w:marTop w:val="0"/>
                  <w:marBottom w:val="0"/>
                  <w:divBdr>
                    <w:top w:val="none" w:sz="0" w:space="0" w:color="auto"/>
                    <w:left w:val="none" w:sz="0" w:space="0" w:color="auto"/>
                    <w:bottom w:val="none" w:sz="0" w:space="0" w:color="auto"/>
                    <w:right w:val="none" w:sz="0" w:space="0" w:color="auto"/>
                  </w:divBdr>
                  <w:divsChild>
                    <w:div w:id="1147473846">
                      <w:marLeft w:val="0"/>
                      <w:marRight w:val="0"/>
                      <w:marTop w:val="0"/>
                      <w:marBottom w:val="0"/>
                      <w:divBdr>
                        <w:top w:val="none" w:sz="0" w:space="0" w:color="auto"/>
                        <w:left w:val="none" w:sz="0" w:space="0" w:color="auto"/>
                        <w:bottom w:val="none" w:sz="0" w:space="0" w:color="auto"/>
                        <w:right w:val="none" w:sz="0" w:space="0" w:color="auto"/>
                      </w:divBdr>
                      <w:divsChild>
                        <w:div w:id="1061248392">
                          <w:marLeft w:val="0"/>
                          <w:marRight w:val="0"/>
                          <w:marTop w:val="0"/>
                          <w:marBottom w:val="0"/>
                          <w:divBdr>
                            <w:top w:val="none" w:sz="0" w:space="0" w:color="auto"/>
                            <w:left w:val="none" w:sz="0" w:space="0" w:color="auto"/>
                            <w:bottom w:val="none" w:sz="0" w:space="0" w:color="auto"/>
                            <w:right w:val="none" w:sz="0" w:space="0" w:color="auto"/>
                          </w:divBdr>
                          <w:divsChild>
                            <w:div w:id="1662924245">
                              <w:marLeft w:val="0"/>
                              <w:marRight w:val="0"/>
                              <w:marTop w:val="0"/>
                              <w:marBottom w:val="0"/>
                              <w:divBdr>
                                <w:top w:val="none" w:sz="0" w:space="0" w:color="auto"/>
                                <w:left w:val="none" w:sz="0" w:space="0" w:color="auto"/>
                                <w:bottom w:val="none" w:sz="0" w:space="0" w:color="auto"/>
                                <w:right w:val="none" w:sz="0" w:space="0" w:color="auto"/>
                              </w:divBdr>
                              <w:divsChild>
                                <w:div w:id="1492863734">
                                  <w:marLeft w:val="0"/>
                                  <w:marRight w:val="0"/>
                                  <w:marTop w:val="0"/>
                                  <w:marBottom w:val="0"/>
                                  <w:divBdr>
                                    <w:top w:val="none" w:sz="0" w:space="0" w:color="auto"/>
                                    <w:left w:val="none" w:sz="0" w:space="0" w:color="auto"/>
                                    <w:bottom w:val="none" w:sz="0" w:space="0" w:color="auto"/>
                                    <w:right w:val="none" w:sz="0" w:space="0" w:color="auto"/>
                                  </w:divBdr>
                                  <w:divsChild>
                                    <w:div w:id="660549968">
                                      <w:marLeft w:val="0"/>
                                      <w:marRight w:val="0"/>
                                      <w:marTop w:val="0"/>
                                      <w:marBottom w:val="0"/>
                                      <w:divBdr>
                                        <w:top w:val="none" w:sz="0" w:space="0" w:color="auto"/>
                                        <w:left w:val="none" w:sz="0" w:space="0" w:color="auto"/>
                                        <w:bottom w:val="none" w:sz="0" w:space="0" w:color="auto"/>
                                        <w:right w:val="none" w:sz="0" w:space="0" w:color="auto"/>
                                      </w:divBdr>
                                      <w:divsChild>
                                        <w:div w:id="183057987">
                                          <w:marLeft w:val="0"/>
                                          <w:marRight w:val="0"/>
                                          <w:marTop w:val="0"/>
                                          <w:marBottom w:val="0"/>
                                          <w:divBdr>
                                            <w:top w:val="none" w:sz="0" w:space="0" w:color="auto"/>
                                            <w:left w:val="none" w:sz="0" w:space="0" w:color="auto"/>
                                            <w:bottom w:val="none" w:sz="0" w:space="0" w:color="auto"/>
                                            <w:right w:val="none" w:sz="0" w:space="0" w:color="auto"/>
                                          </w:divBdr>
                                          <w:divsChild>
                                            <w:div w:id="950404150">
                                              <w:marLeft w:val="0"/>
                                              <w:marRight w:val="0"/>
                                              <w:marTop w:val="0"/>
                                              <w:marBottom w:val="0"/>
                                              <w:divBdr>
                                                <w:top w:val="none" w:sz="0" w:space="0" w:color="auto"/>
                                                <w:left w:val="none" w:sz="0" w:space="0" w:color="auto"/>
                                                <w:bottom w:val="none" w:sz="0" w:space="0" w:color="auto"/>
                                                <w:right w:val="none" w:sz="0" w:space="0" w:color="auto"/>
                                              </w:divBdr>
                                              <w:divsChild>
                                                <w:div w:id="34124896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008294802">
      <w:bodyDiv w:val="1"/>
      <w:marLeft w:val="0"/>
      <w:marRight w:val="0"/>
      <w:marTop w:val="0"/>
      <w:marBottom w:val="0"/>
      <w:divBdr>
        <w:top w:val="none" w:sz="0" w:space="0" w:color="auto"/>
        <w:left w:val="none" w:sz="0" w:space="0" w:color="auto"/>
        <w:bottom w:val="none" w:sz="0" w:space="0" w:color="auto"/>
        <w:right w:val="none" w:sz="0" w:space="0" w:color="auto"/>
      </w:divBdr>
    </w:div>
    <w:div w:id="1248684637">
      <w:bodyDiv w:val="1"/>
      <w:marLeft w:val="0"/>
      <w:marRight w:val="0"/>
      <w:marTop w:val="0"/>
      <w:marBottom w:val="0"/>
      <w:divBdr>
        <w:top w:val="none" w:sz="0" w:space="0" w:color="auto"/>
        <w:left w:val="none" w:sz="0" w:space="0" w:color="auto"/>
        <w:bottom w:val="none" w:sz="0" w:space="0" w:color="auto"/>
        <w:right w:val="none" w:sz="0" w:space="0" w:color="auto"/>
      </w:divBdr>
      <w:divsChild>
        <w:div w:id="1904681134">
          <w:marLeft w:val="0"/>
          <w:marRight w:val="0"/>
          <w:marTop w:val="0"/>
          <w:marBottom w:val="0"/>
          <w:divBdr>
            <w:top w:val="none" w:sz="0" w:space="0" w:color="auto"/>
            <w:left w:val="none" w:sz="0" w:space="0" w:color="auto"/>
            <w:bottom w:val="none" w:sz="0" w:space="0" w:color="auto"/>
            <w:right w:val="none" w:sz="0" w:space="0" w:color="auto"/>
          </w:divBdr>
          <w:divsChild>
            <w:div w:id="927929628">
              <w:marLeft w:val="0"/>
              <w:marRight w:val="0"/>
              <w:marTop w:val="0"/>
              <w:marBottom w:val="0"/>
              <w:divBdr>
                <w:top w:val="none" w:sz="0" w:space="0" w:color="auto"/>
                <w:left w:val="none" w:sz="0" w:space="0" w:color="auto"/>
                <w:bottom w:val="none" w:sz="0" w:space="0" w:color="auto"/>
                <w:right w:val="none" w:sz="0" w:space="0" w:color="auto"/>
              </w:divBdr>
              <w:divsChild>
                <w:div w:id="1843856225">
                  <w:marLeft w:val="0"/>
                  <w:marRight w:val="0"/>
                  <w:marTop w:val="0"/>
                  <w:marBottom w:val="0"/>
                  <w:divBdr>
                    <w:top w:val="none" w:sz="0" w:space="0" w:color="auto"/>
                    <w:left w:val="none" w:sz="0" w:space="0" w:color="auto"/>
                    <w:bottom w:val="none" w:sz="0" w:space="0" w:color="auto"/>
                    <w:right w:val="none" w:sz="0" w:space="0" w:color="auto"/>
                  </w:divBdr>
                  <w:divsChild>
                    <w:div w:id="1715345536">
                      <w:marLeft w:val="0"/>
                      <w:marRight w:val="0"/>
                      <w:marTop w:val="0"/>
                      <w:marBottom w:val="0"/>
                      <w:divBdr>
                        <w:top w:val="none" w:sz="0" w:space="0" w:color="auto"/>
                        <w:left w:val="none" w:sz="0" w:space="0" w:color="auto"/>
                        <w:bottom w:val="none" w:sz="0" w:space="0" w:color="auto"/>
                        <w:right w:val="none" w:sz="0" w:space="0" w:color="auto"/>
                      </w:divBdr>
                      <w:divsChild>
                        <w:div w:id="1960337784">
                          <w:marLeft w:val="0"/>
                          <w:marRight w:val="0"/>
                          <w:marTop w:val="0"/>
                          <w:marBottom w:val="0"/>
                          <w:divBdr>
                            <w:top w:val="none" w:sz="0" w:space="0" w:color="auto"/>
                            <w:left w:val="none" w:sz="0" w:space="0" w:color="auto"/>
                            <w:bottom w:val="none" w:sz="0" w:space="0" w:color="auto"/>
                            <w:right w:val="none" w:sz="0" w:space="0" w:color="auto"/>
                          </w:divBdr>
                          <w:divsChild>
                            <w:div w:id="1028986774">
                              <w:marLeft w:val="0"/>
                              <w:marRight w:val="0"/>
                              <w:marTop w:val="0"/>
                              <w:marBottom w:val="0"/>
                              <w:divBdr>
                                <w:top w:val="none" w:sz="0" w:space="0" w:color="auto"/>
                                <w:left w:val="none" w:sz="0" w:space="0" w:color="auto"/>
                                <w:bottom w:val="none" w:sz="0" w:space="0" w:color="auto"/>
                                <w:right w:val="none" w:sz="0" w:space="0" w:color="auto"/>
                              </w:divBdr>
                              <w:divsChild>
                                <w:div w:id="614217283">
                                  <w:marLeft w:val="0"/>
                                  <w:marRight w:val="0"/>
                                  <w:marTop w:val="0"/>
                                  <w:marBottom w:val="0"/>
                                  <w:divBdr>
                                    <w:top w:val="none" w:sz="0" w:space="0" w:color="auto"/>
                                    <w:left w:val="none" w:sz="0" w:space="0" w:color="auto"/>
                                    <w:bottom w:val="none" w:sz="0" w:space="0" w:color="auto"/>
                                    <w:right w:val="none" w:sz="0" w:space="0" w:color="auto"/>
                                  </w:divBdr>
                                  <w:divsChild>
                                    <w:div w:id="1433552038">
                                      <w:marLeft w:val="0"/>
                                      <w:marRight w:val="0"/>
                                      <w:marTop w:val="0"/>
                                      <w:marBottom w:val="0"/>
                                      <w:divBdr>
                                        <w:top w:val="none" w:sz="0" w:space="0" w:color="auto"/>
                                        <w:left w:val="none" w:sz="0" w:space="0" w:color="auto"/>
                                        <w:bottom w:val="none" w:sz="0" w:space="0" w:color="auto"/>
                                        <w:right w:val="none" w:sz="0" w:space="0" w:color="auto"/>
                                      </w:divBdr>
                                      <w:divsChild>
                                        <w:div w:id="1650789773">
                                          <w:marLeft w:val="0"/>
                                          <w:marRight w:val="0"/>
                                          <w:marTop w:val="0"/>
                                          <w:marBottom w:val="0"/>
                                          <w:divBdr>
                                            <w:top w:val="none" w:sz="0" w:space="0" w:color="auto"/>
                                            <w:left w:val="none" w:sz="0" w:space="0" w:color="auto"/>
                                            <w:bottom w:val="none" w:sz="0" w:space="0" w:color="auto"/>
                                            <w:right w:val="none" w:sz="0" w:space="0" w:color="auto"/>
                                          </w:divBdr>
                                          <w:divsChild>
                                            <w:div w:id="672487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61930821">
      <w:bodyDiv w:val="1"/>
      <w:marLeft w:val="0"/>
      <w:marRight w:val="0"/>
      <w:marTop w:val="0"/>
      <w:marBottom w:val="0"/>
      <w:divBdr>
        <w:top w:val="none" w:sz="0" w:space="0" w:color="auto"/>
        <w:left w:val="none" w:sz="0" w:space="0" w:color="auto"/>
        <w:bottom w:val="none" w:sz="0" w:space="0" w:color="auto"/>
        <w:right w:val="none" w:sz="0" w:space="0" w:color="auto"/>
      </w:divBdr>
      <w:divsChild>
        <w:div w:id="1211112649">
          <w:marLeft w:val="0"/>
          <w:marRight w:val="0"/>
          <w:marTop w:val="0"/>
          <w:marBottom w:val="0"/>
          <w:divBdr>
            <w:top w:val="none" w:sz="0" w:space="0" w:color="auto"/>
            <w:left w:val="none" w:sz="0" w:space="0" w:color="auto"/>
            <w:bottom w:val="none" w:sz="0" w:space="0" w:color="auto"/>
            <w:right w:val="none" w:sz="0" w:space="0" w:color="auto"/>
          </w:divBdr>
          <w:divsChild>
            <w:div w:id="198904724">
              <w:marLeft w:val="0"/>
              <w:marRight w:val="0"/>
              <w:marTop w:val="0"/>
              <w:marBottom w:val="0"/>
              <w:divBdr>
                <w:top w:val="none" w:sz="0" w:space="0" w:color="auto"/>
                <w:left w:val="none" w:sz="0" w:space="0" w:color="auto"/>
                <w:bottom w:val="none" w:sz="0" w:space="0" w:color="auto"/>
                <w:right w:val="none" w:sz="0" w:space="0" w:color="auto"/>
              </w:divBdr>
              <w:divsChild>
                <w:div w:id="191187299">
                  <w:marLeft w:val="0"/>
                  <w:marRight w:val="0"/>
                  <w:marTop w:val="0"/>
                  <w:marBottom w:val="0"/>
                  <w:divBdr>
                    <w:top w:val="none" w:sz="0" w:space="0" w:color="auto"/>
                    <w:left w:val="none" w:sz="0" w:space="0" w:color="auto"/>
                    <w:bottom w:val="none" w:sz="0" w:space="0" w:color="auto"/>
                    <w:right w:val="none" w:sz="0" w:space="0" w:color="auto"/>
                  </w:divBdr>
                  <w:divsChild>
                    <w:div w:id="496383954">
                      <w:marLeft w:val="0"/>
                      <w:marRight w:val="0"/>
                      <w:marTop w:val="0"/>
                      <w:marBottom w:val="0"/>
                      <w:divBdr>
                        <w:top w:val="none" w:sz="0" w:space="0" w:color="auto"/>
                        <w:left w:val="none" w:sz="0" w:space="0" w:color="auto"/>
                        <w:bottom w:val="none" w:sz="0" w:space="0" w:color="auto"/>
                        <w:right w:val="none" w:sz="0" w:space="0" w:color="auto"/>
                      </w:divBdr>
                      <w:divsChild>
                        <w:div w:id="142044996">
                          <w:marLeft w:val="0"/>
                          <w:marRight w:val="0"/>
                          <w:marTop w:val="0"/>
                          <w:marBottom w:val="0"/>
                          <w:divBdr>
                            <w:top w:val="none" w:sz="0" w:space="0" w:color="auto"/>
                            <w:left w:val="none" w:sz="0" w:space="0" w:color="auto"/>
                            <w:bottom w:val="none" w:sz="0" w:space="0" w:color="auto"/>
                            <w:right w:val="none" w:sz="0" w:space="0" w:color="auto"/>
                          </w:divBdr>
                          <w:divsChild>
                            <w:div w:id="1069495293">
                              <w:marLeft w:val="0"/>
                              <w:marRight w:val="0"/>
                              <w:marTop w:val="0"/>
                              <w:marBottom w:val="0"/>
                              <w:divBdr>
                                <w:top w:val="none" w:sz="0" w:space="0" w:color="auto"/>
                                <w:left w:val="none" w:sz="0" w:space="0" w:color="auto"/>
                                <w:bottom w:val="none" w:sz="0" w:space="0" w:color="auto"/>
                                <w:right w:val="none" w:sz="0" w:space="0" w:color="auto"/>
                              </w:divBdr>
                              <w:divsChild>
                                <w:div w:id="1766490012">
                                  <w:marLeft w:val="0"/>
                                  <w:marRight w:val="0"/>
                                  <w:marTop w:val="0"/>
                                  <w:marBottom w:val="0"/>
                                  <w:divBdr>
                                    <w:top w:val="none" w:sz="0" w:space="0" w:color="auto"/>
                                    <w:left w:val="none" w:sz="0" w:space="0" w:color="auto"/>
                                    <w:bottom w:val="none" w:sz="0" w:space="0" w:color="auto"/>
                                    <w:right w:val="none" w:sz="0" w:space="0" w:color="auto"/>
                                  </w:divBdr>
                                  <w:divsChild>
                                    <w:div w:id="1113281011">
                                      <w:marLeft w:val="0"/>
                                      <w:marRight w:val="0"/>
                                      <w:marTop w:val="0"/>
                                      <w:marBottom w:val="0"/>
                                      <w:divBdr>
                                        <w:top w:val="none" w:sz="0" w:space="0" w:color="auto"/>
                                        <w:left w:val="none" w:sz="0" w:space="0" w:color="auto"/>
                                        <w:bottom w:val="none" w:sz="0" w:space="0" w:color="auto"/>
                                        <w:right w:val="none" w:sz="0" w:space="0" w:color="auto"/>
                                      </w:divBdr>
                                      <w:divsChild>
                                        <w:div w:id="1317690369">
                                          <w:marLeft w:val="0"/>
                                          <w:marRight w:val="0"/>
                                          <w:marTop w:val="0"/>
                                          <w:marBottom w:val="0"/>
                                          <w:divBdr>
                                            <w:top w:val="none" w:sz="0" w:space="0" w:color="auto"/>
                                            <w:left w:val="none" w:sz="0" w:space="0" w:color="auto"/>
                                            <w:bottom w:val="none" w:sz="0" w:space="0" w:color="auto"/>
                                            <w:right w:val="none" w:sz="0" w:space="0" w:color="auto"/>
                                          </w:divBdr>
                                          <w:divsChild>
                                            <w:div w:id="17237947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390569202">
      <w:bodyDiv w:val="1"/>
      <w:marLeft w:val="0"/>
      <w:marRight w:val="0"/>
      <w:marTop w:val="0"/>
      <w:marBottom w:val="0"/>
      <w:divBdr>
        <w:top w:val="none" w:sz="0" w:space="0" w:color="auto"/>
        <w:left w:val="none" w:sz="0" w:space="0" w:color="auto"/>
        <w:bottom w:val="none" w:sz="0" w:space="0" w:color="auto"/>
        <w:right w:val="none" w:sz="0" w:space="0" w:color="auto"/>
      </w:divBdr>
      <w:divsChild>
        <w:div w:id="2102604312">
          <w:marLeft w:val="0"/>
          <w:marRight w:val="0"/>
          <w:marTop w:val="0"/>
          <w:marBottom w:val="0"/>
          <w:divBdr>
            <w:top w:val="none" w:sz="0" w:space="0" w:color="auto"/>
            <w:left w:val="none" w:sz="0" w:space="0" w:color="auto"/>
            <w:bottom w:val="none" w:sz="0" w:space="0" w:color="auto"/>
            <w:right w:val="none" w:sz="0" w:space="0" w:color="auto"/>
          </w:divBdr>
          <w:divsChild>
            <w:div w:id="1079910919">
              <w:marLeft w:val="0"/>
              <w:marRight w:val="0"/>
              <w:marTop w:val="0"/>
              <w:marBottom w:val="0"/>
              <w:divBdr>
                <w:top w:val="none" w:sz="0" w:space="0" w:color="auto"/>
                <w:left w:val="none" w:sz="0" w:space="0" w:color="auto"/>
                <w:bottom w:val="none" w:sz="0" w:space="0" w:color="auto"/>
                <w:right w:val="none" w:sz="0" w:space="0" w:color="auto"/>
              </w:divBdr>
              <w:divsChild>
                <w:div w:id="454061108">
                  <w:marLeft w:val="0"/>
                  <w:marRight w:val="0"/>
                  <w:marTop w:val="0"/>
                  <w:marBottom w:val="0"/>
                  <w:divBdr>
                    <w:top w:val="none" w:sz="0" w:space="0" w:color="auto"/>
                    <w:left w:val="none" w:sz="0" w:space="0" w:color="auto"/>
                    <w:bottom w:val="none" w:sz="0" w:space="0" w:color="auto"/>
                    <w:right w:val="none" w:sz="0" w:space="0" w:color="auto"/>
                  </w:divBdr>
                  <w:divsChild>
                    <w:div w:id="258487143">
                      <w:marLeft w:val="0"/>
                      <w:marRight w:val="0"/>
                      <w:marTop w:val="0"/>
                      <w:marBottom w:val="0"/>
                      <w:divBdr>
                        <w:top w:val="none" w:sz="0" w:space="0" w:color="auto"/>
                        <w:left w:val="none" w:sz="0" w:space="0" w:color="auto"/>
                        <w:bottom w:val="none" w:sz="0" w:space="0" w:color="auto"/>
                        <w:right w:val="none" w:sz="0" w:space="0" w:color="auto"/>
                      </w:divBdr>
                      <w:divsChild>
                        <w:div w:id="24209686">
                          <w:marLeft w:val="0"/>
                          <w:marRight w:val="0"/>
                          <w:marTop w:val="0"/>
                          <w:marBottom w:val="0"/>
                          <w:divBdr>
                            <w:top w:val="none" w:sz="0" w:space="0" w:color="auto"/>
                            <w:left w:val="none" w:sz="0" w:space="0" w:color="auto"/>
                            <w:bottom w:val="none" w:sz="0" w:space="0" w:color="auto"/>
                            <w:right w:val="none" w:sz="0" w:space="0" w:color="auto"/>
                          </w:divBdr>
                          <w:divsChild>
                            <w:div w:id="1534342271">
                              <w:marLeft w:val="0"/>
                              <w:marRight w:val="0"/>
                              <w:marTop w:val="0"/>
                              <w:marBottom w:val="0"/>
                              <w:divBdr>
                                <w:top w:val="none" w:sz="0" w:space="0" w:color="auto"/>
                                <w:left w:val="none" w:sz="0" w:space="0" w:color="auto"/>
                                <w:bottom w:val="none" w:sz="0" w:space="0" w:color="auto"/>
                                <w:right w:val="none" w:sz="0" w:space="0" w:color="auto"/>
                              </w:divBdr>
                              <w:divsChild>
                                <w:div w:id="1013410552">
                                  <w:marLeft w:val="0"/>
                                  <w:marRight w:val="0"/>
                                  <w:marTop w:val="0"/>
                                  <w:marBottom w:val="0"/>
                                  <w:divBdr>
                                    <w:top w:val="none" w:sz="0" w:space="0" w:color="auto"/>
                                    <w:left w:val="none" w:sz="0" w:space="0" w:color="auto"/>
                                    <w:bottom w:val="none" w:sz="0" w:space="0" w:color="auto"/>
                                    <w:right w:val="none" w:sz="0" w:space="0" w:color="auto"/>
                                  </w:divBdr>
                                  <w:divsChild>
                                    <w:div w:id="639115705">
                                      <w:marLeft w:val="0"/>
                                      <w:marRight w:val="0"/>
                                      <w:marTop w:val="0"/>
                                      <w:marBottom w:val="0"/>
                                      <w:divBdr>
                                        <w:top w:val="none" w:sz="0" w:space="0" w:color="auto"/>
                                        <w:left w:val="none" w:sz="0" w:space="0" w:color="auto"/>
                                        <w:bottom w:val="none" w:sz="0" w:space="0" w:color="auto"/>
                                        <w:right w:val="none" w:sz="0" w:space="0" w:color="auto"/>
                                      </w:divBdr>
                                      <w:divsChild>
                                        <w:div w:id="1900751622">
                                          <w:marLeft w:val="0"/>
                                          <w:marRight w:val="0"/>
                                          <w:marTop w:val="0"/>
                                          <w:marBottom w:val="0"/>
                                          <w:divBdr>
                                            <w:top w:val="none" w:sz="0" w:space="0" w:color="auto"/>
                                            <w:left w:val="none" w:sz="0" w:space="0" w:color="auto"/>
                                            <w:bottom w:val="none" w:sz="0" w:space="0" w:color="auto"/>
                                            <w:right w:val="none" w:sz="0" w:space="0" w:color="auto"/>
                                          </w:divBdr>
                                          <w:divsChild>
                                            <w:div w:id="1985313577">
                                              <w:marLeft w:val="0"/>
                                              <w:marRight w:val="0"/>
                                              <w:marTop w:val="0"/>
                                              <w:marBottom w:val="0"/>
                                              <w:divBdr>
                                                <w:top w:val="none" w:sz="0" w:space="0" w:color="auto"/>
                                                <w:left w:val="none" w:sz="0" w:space="0" w:color="auto"/>
                                                <w:bottom w:val="none" w:sz="0" w:space="0" w:color="auto"/>
                                                <w:right w:val="none" w:sz="0" w:space="0" w:color="auto"/>
                                              </w:divBdr>
                                              <w:divsChild>
                                                <w:div w:id="202886562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34588316">
      <w:bodyDiv w:val="1"/>
      <w:marLeft w:val="0"/>
      <w:marRight w:val="0"/>
      <w:marTop w:val="0"/>
      <w:marBottom w:val="0"/>
      <w:divBdr>
        <w:top w:val="none" w:sz="0" w:space="0" w:color="auto"/>
        <w:left w:val="none" w:sz="0" w:space="0" w:color="auto"/>
        <w:bottom w:val="none" w:sz="0" w:space="0" w:color="auto"/>
        <w:right w:val="none" w:sz="0" w:space="0" w:color="auto"/>
      </w:divBdr>
    </w:div>
    <w:div w:id="1457021058">
      <w:bodyDiv w:val="1"/>
      <w:marLeft w:val="0"/>
      <w:marRight w:val="0"/>
      <w:marTop w:val="0"/>
      <w:marBottom w:val="0"/>
      <w:divBdr>
        <w:top w:val="none" w:sz="0" w:space="0" w:color="auto"/>
        <w:left w:val="none" w:sz="0" w:space="0" w:color="auto"/>
        <w:bottom w:val="none" w:sz="0" w:space="0" w:color="auto"/>
        <w:right w:val="none" w:sz="0" w:space="0" w:color="auto"/>
      </w:divBdr>
      <w:divsChild>
        <w:div w:id="1346398378">
          <w:marLeft w:val="0"/>
          <w:marRight w:val="0"/>
          <w:marTop w:val="0"/>
          <w:marBottom w:val="0"/>
          <w:divBdr>
            <w:top w:val="none" w:sz="0" w:space="0" w:color="auto"/>
            <w:left w:val="none" w:sz="0" w:space="0" w:color="auto"/>
            <w:bottom w:val="none" w:sz="0" w:space="0" w:color="auto"/>
            <w:right w:val="none" w:sz="0" w:space="0" w:color="auto"/>
          </w:divBdr>
          <w:divsChild>
            <w:div w:id="14431251">
              <w:marLeft w:val="0"/>
              <w:marRight w:val="0"/>
              <w:marTop w:val="0"/>
              <w:marBottom w:val="0"/>
              <w:divBdr>
                <w:top w:val="none" w:sz="0" w:space="0" w:color="auto"/>
                <w:left w:val="none" w:sz="0" w:space="0" w:color="auto"/>
                <w:bottom w:val="none" w:sz="0" w:space="0" w:color="auto"/>
                <w:right w:val="none" w:sz="0" w:space="0" w:color="auto"/>
              </w:divBdr>
              <w:divsChild>
                <w:div w:id="777211696">
                  <w:marLeft w:val="0"/>
                  <w:marRight w:val="0"/>
                  <w:marTop w:val="0"/>
                  <w:marBottom w:val="0"/>
                  <w:divBdr>
                    <w:top w:val="none" w:sz="0" w:space="0" w:color="auto"/>
                    <w:left w:val="none" w:sz="0" w:space="0" w:color="auto"/>
                    <w:bottom w:val="none" w:sz="0" w:space="0" w:color="auto"/>
                    <w:right w:val="none" w:sz="0" w:space="0" w:color="auto"/>
                  </w:divBdr>
                  <w:divsChild>
                    <w:div w:id="371003488">
                      <w:marLeft w:val="0"/>
                      <w:marRight w:val="0"/>
                      <w:marTop w:val="0"/>
                      <w:marBottom w:val="0"/>
                      <w:divBdr>
                        <w:top w:val="none" w:sz="0" w:space="0" w:color="auto"/>
                        <w:left w:val="none" w:sz="0" w:space="0" w:color="auto"/>
                        <w:bottom w:val="none" w:sz="0" w:space="0" w:color="auto"/>
                        <w:right w:val="none" w:sz="0" w:space="0" w:color="auto"/>
                      </w:divBdr>
                      <w:divsChild>
                        <w:div w:id="275603033">
                          <w:marLeft w:val="0"/>
                          <w:marRight w:val="0"/>
                          <w:marTop w:val="0"/>
                          <w:marBottom w:val="0"/>
                          <w:divBdr>
                            <w:top w:val="none" w:sz="0" w:space="0" w:color="auto"/>
                            <w:left w:val="none" w:sz="0" w:space="0" w:color="auto"/>
                            <w:bottom w:val="none" w:sz="0" w:space="0" w:color="auto"/>
                            <w:right w:val="none" w:sz="0" w:space="0" w:color="auto"/>
                          </w:divBdr>
                          <w:divsChild>
                            <w:div w:id="146171675">
                              <w:marLeft w:val="0"/>
                              <w:marRight w:val="0"/>
                              <w:marTop w:val="0"/>
                              <w:marBottom w:val="0"/>
                              <w:divBdr>
                                <w:top w:val="none" w:sz="0" w:space="0" w:color="auto"/>
                                <w:left w:val="none" w:sz="0" w:space="0" w:color="auto"/>
                                <w:bottom w:val="none" w:sz="0" w:space="0" w:color="auto"/>
                                <w:right w:val="none" w:sz="0" w:space="0" w:color="auto"/>
                              </w:divBdr>
                              <w:divsChild>
                                <w:div w:id="276255323">
                                  <w:marLeft w:val="0"/>
                                  <w:marRight w:val="0"/>
                                  <w:marTop w:val="0"/>
                                  <w:marBottom w:val="0"/>
                                  <w:divBdr>
                                    <w:top w:val="none" w:sz="0" w:space="0" w:color="auto"/>
                                    <w:left w:val="none" w:sz="0" w:space="0" w:color="auto"/>
                                    <w:bottom w:val="none" w:sz="0" w:space="0" w:color="auto"/>
                                    <w:right w:val="none" w:sz="0" w:space="0" w:color="auto"/>
                                  </w:divBdr>
                                  <w:divsChild>
                                    <w:div w:id="985471078">
                                      <w:marLeft w:val="0"/>
                                      <w:marRight w:val="0"/>
                                      <w:marTop w:val="0"/>
                                      <w:marBottom w:val="0"/>
                                      <w:divBdr>
                                        <w:top w:val="none" w:sz="0" w:space="0" w:color="auto"/>
                                        <w:left w:val="none" w:sz="0" w:space="0" w:color="auto"/>
                                        <w:bottom w:val="none" w:sz="0" w:space="0" w:color="auto"/>
                                        <w:right w:val="none" w:sz="0" w:space="0" w:color="auto"/>
                                      </w:divBdr>
                                      <w:divsChild>
                                        <w:div w:id="747457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87436633">
      <w:bodyDiv w:val="1"/>
      <w:marLeft w:val="0"/>
      <w:marRight w:val="0"/>
      <w:marTop w:val="0"/>
      <w:marBottom w:val="0"/>
      <w:divBdr>
        <w:top w:val="none" w:sz="0" w:space="0" w:color="auto"/>
        <w:left w:val="none" w:sz="0" w:space="0" w:color="auto"/>
        <w:bottom w:val="none" w:sz="0" w:space="0" w:color="auto"/>
        <w:right w:val="none" w:sz="0" w:space="0" w:color="auto"/>
      </w:divBdr>
      <w:divsChild>
        <w:div w:id="1314723073">
          <w:marLeft w:val="90"/>
          <w:marRight w:val="90"/>
          <w:marTop w:val="90"/>
          <w:marBottom w:val="90"/>
          <w:divBdr>
            <w:top w:val="none" w:sz="0" w:space="0" w:color="auto"/>
            <w:left w:val="none" w:sz="0" w:space="0" w:color="auto"/>
            <w:bottom w:val="none" w:sz="0" w:space="0" w:color="auto"/>
            <w:right w:val="none" w:sz="0" w:space="0" w:color="auto"/>
          </w:divBdr>
        </w:div>
      </w:divsChild>
    </w:div>
    <w:div w:id="1762263965">
      <w:bodyDiv w:val="1"/>
      <w:marLeft w:val="0"/>
      <w:marRight w:val="0"/>
      <w:marTop w:val="0"/>
      <w:marBottom w:val="0"/>
      <w:divBdr>
        <w:top w:val="none" w:sz="0" w:space="0" w:color="auto"/>
        <w:left w:val="none" w:sz="0" w:space="0" w:color="auto"/>
        <w:bottom w:val="none" w:sz="0" w:space="0" w:color="auto"/>
        <w:right w:val="none" w:sz="0" w:space="0" w:color="auto"/>
      </w:divBdr>
      <w:divsChild>
        <w:div w:id="979068317">
          <w:marLeft w:val="0"/>
          <w:marRight w:val="0"/>
          <w:marTop w:val="0"/>
          <w:marBottom w:val="0"/>
          <w:divBdr>
            <w:top w:val="none" w:sz="0" w:space="0" w:color="auto"/>
            <w:left w:val="none" w:sz="0" w:space="0" w:color="auto"/>
            <w:bottom w:val="none" w:sz="0" w:space="0" w:color="auto"/>
            <w:right w:val="none" w:sz="0" w:space="0" w:color="auto"/>
          </w:divBdr>
          <w:divsChild>
            <w:div w:id="595789609">
              <w:marLeft w:val="0"/>
              <w:marRight w:val="0"/>
              <w:marTop w:val="0"/>
              <w:marBottom w:val="0"/>
              <w:divBdr>
                <w:top w:val="none" w:sz="0" w:space="0" w:color="auto"/>
                <w:left w:val="none" w:sz="0" w:space="0" w:color="auto"/>
                <w:bottom w:val="none" w:sz="0" w:space="0" w:color="auto"/>
                <w:right w:val="none" w:sz="0" w:space="0" w:color="auto"/>
              </w:divBdr>
              <w:divsChild>
                <w:div w:id="203837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0870095">
      <w:bodyDiv w:val="1"/>
      <w:marLeft w:val="0"/>
      <w:marRight w:val="0"/>
      <w:marTop w:val="0"/>
      <w:marBottom w:val="0"/>
      <w:divBdr>
        <w:top w:val="none" w:sz="0" w:space="0" w:color="auto"/>
        <w:left w:val="none" w:sz="0" w:space="0" w:color="auto"/>
        <w:bottom w:val="none" w:sz="0" w:space="0" w:color="auto"/>
        <w:right w:val="none" w:sz="0" w:space="0" w:color="auto"/>
      </w:divBdr>
      <w:divsChild>
        <w:div w:id="259141064">
          <w:marLeft w:val="0"/>
          <w:marRight w:val="0"/>
          <w:marTop w:val="0"/>
          <w:marBottom w:val="0"/>
          <w:divBdr>
            <w:top w:val="none" w:sz="0" w:space="0" w:color="auto"/>
            <w:left w:val="none" w:sz="0" w:space="0" w:color="auto"/>
            <w:bottom w:val="none" w:sz="0" w:space="0" w:color="auto"/>
            <w:right w:val="none" w:sz="0" w:space="0" w:color="auto"/>
          </w:divBdr>
          <w:divsChild>
            <w:div w:id="1008288056">
              <w:marLeft w:val="0"/>
              <w:marRight w:val="0"/>
              <w:marTop w:val="0"/>
              <w:marBottom w:val="0"/>
              <w:divBdr>
                <w:top w:val="none" w:sz="0" w:space="0" w:color="auto"/>
                <w:left w:val="none" w:sz="0" w:space="0" w:color="auto"/>
                <w:bottom w:val="none" w:sz="0" w:space="0" w:color="auto"/>
                <w:right w:val="none" w:sz="0" w:space="0" w:color="auto"/>
              </w:divBdr>
              <w:divsChild>
                <w:div w:id="493759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2294452">
      <w:bodyDiv w:val="1"/>
      <w:marLeft w:val="0"/>
      <w:marRight w:val="0"/>
      <w:marTop w:val="0"/>
      <w:marBottom w:val="0"/>
      <w:divBdr>
        <w:top w:val="none" w:sz="0" w:space="0" w:color="auto"/>
        <w:left w:val="none" w:sz="0" w:space="0" w:color="auto"/>
        <w:bottom w:val="none" w:sz="0" w:space="0" w:color="auto"/>
        <w:right w:val="none" w:sz="0" w:space="0" w:color="auto"/>
      </w:divBdr>
      <w:divsChild>
        <w:div w:id="2078089818">
          <w:marLeft w:val="100"/>
          <w:marRight w:val="100"/>
          <w:marTop w:val="100"/>
          <w:marBottom w:val="100"/>
          <w:divBdr>
            <w:top w:val="none" w:sz="0" w:space="0" w:color="auto"/>
            <w:left w:val="none" w:sz="0" w:space="0" w:color="auto"/>
            <w:bottom w:val="none" w:sz="0" w:space="0" w:color="auto"/>
            <w:right w:val="none" w:sz="0" w:space="0" w:color="auto"/>
          </w:divBdr>
        </w:div>
      </w:divsChild>
    </w:div>
    <w:div w:id="2084137698">
      <w:bodyDiv w:val="1"/>
      <w:marLeft w:val="0"/>
      <w:marRight w:val="0"/>
      <w:marTop w:val="0"/>
      <w:marBottom w:val="0"/>
      <w:divBdr>
        <w:top w:val="none" w:sz="0" w:space="0" w:color="auto"/>
        <w:left w:val="none" w:sz="0" w:space="0" w:color="auto"/>
        <w:bottom w:val="none" w:sz="0" w:space="0" w:color="auto"/>
        <w:right w:val="none" w:sz="0" w:space="0" w:color="auto"/>
      </w:divBdr>
      <w:divsChild>
        <w:div w:id="1393695052">
          <w:marLeft w:val="0"/>
          <w:marRight w:val="0"/>
          <w:marTop w:val="0"/>
          <w:marBottom w:val="0"/>
          <w:divBdr>
            <w:top w:val="none" w:sz="0" w:space="0" w:color="auto"/>
            <w:left w:val="none" w:sz="0" w:space="0" w:color="auto"/>
            <w:bottom w:val="none" w:sz="0" w:space="0" w:color="auto"/>
            <w:right w:val="none" w:sz="0" w:space="0" w:color="auto"/>
          </w:divBdr>
          <w:divsChild>
            <w:div w:id="1713072654">
              <w:marLeft w:val="0"/>
              <w:marRight w:val="0"/>
              <w:marTop w:val="0"/>
              <w:marBottom w:val="0"/>
              <w:divBdr>
                <w:top w:val="none" w:sz="0" w:space="0" w:color="auto"/>
                <w:left w:val="none" w:sz="0" w:space="0" w:color="auto"/>
                <w:bottom w:val="none" w:sz="0" w:space="0" w:color="auto"/>
                <w:right w:val="none" w:sz="0" w:space="0" w:color="auto"/>
              </w:divBdr>
              <w:divsChild>
                <w:div w:id="1295333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footer" Target="foot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13" Type="http://schemas.openxmlformats.org/officeDocument/2006/relationships/hyperlink" Target="http://www.altalex.com/index.php?idnot=14066" TargetMode="External"/><Relationship Id="rId18" Type="http://schemas.openxmlformats.org/officeDocument/2006/relationships/hyperlink" Target="http://www.altalex.com/index.php?idnot=35802" TargetMode="External"/><Relationship Id="rId26" Type="http://schemas.openxmlformats.org/officeDocument/2006/relationships/hyperlink" Target="http://www.altalex.com/index.php?idnot=19434" TargetMode="External"/><Relationship Id="rId3" Type="http://schemas.openxmlformats.org/officeDocument/2006/relationships/hyperlink" Target="http://www.altalex.com/index.php?idnot=64848" TargetMode="External"/><Relationship Id="rId21" Type="http://schemas.openxmlformats.org/officeDocument/2006/relationships/hyperlink" Target="http://www.altalex.com/index.php?idnot=66824" TargetMode="External"/><Relationship Id="rId34" Type="http://schemas.openxmlformats.org/officeDocument/2006/relationships/hyperlink" Target="http://www.altalex.com/index.php?idnot=41643" TargetMode="External"/><Relationship Id="rId7" Type="http://schemas.openxmlformats.org/officeDocument/2006/relationships/hyperlink" Target="http://www.altalex.com/index.php?idnot=64084" TargetMode="External"/><Relationship Id="rId12" Type="http://schemas.openxmlformats.org/officeDocument/2006/relationships/hyperlink" Target="http://www.altalex.com/index.php?idnot=6411" TargetMode="External"/><Relationship Id="rId17" Type="http://schemas.openxmlformats.org/officeDocument/2006/relationships/hyperlink" Target="http://http/cm.altalex.com/documents/news/2015/06/03/norme-anticorruzione-falso-in-bilancio-la-legge-in-gazzetta" TargetMode="External"/><Relationship Id="rId25" Type="http://schemas.openxmlformats.org/officeDocument/2006/relationships/hyperlink" Target="http://www.altalex.com/index.php?idnot=19434" TargetMode="External"/><Relationship Id="rId33" Type="http://schemas.openxmlformats.org/officeDocument/2006/relationships/hyperlink" Target="http://www.altalex.com/index.php?idnot=42581" TargetMode="External"/><Relationship Id="rId2" Type="http://schemas.openxmlformats.org/officeDocument/2006/relationships/hyperlink" Target="http://www.altalex.com/index.php?idnot=64084" TargetMode="External"/><Relationship Id="rId16" Type="http://schemas.openxmlformats.org/officeDocument/2006/relationships/hyperlink" Target="http://http:/cm.altalex.com/documents/news/2015/06/03/norme-anticorruzione-falso-in-bilancio-la-legge-in-gazzetta" TargetMode="External"/><Relationship Id="rId20" Type="http://schemas.openxmlformats.org/officeDocument/2006/relationships/hyperlink" Target="http://www.altalex.com/index.php?idnot=19434" TargetMode="External"/><Relationship Id="rId29" Type="http://schemas.openxmlformats.org/officeDocument/2006/relationships/hyperlink" Target="http://www.altalex.com/index.php?idnot=64848" TargetMode="External"/><Relationship Id="rId1" Type="http://schemas.openxmlformats.org/officeDocument/2006/relationships/hyperlink" Target="http://www.altalex.com/index.php?idnot=64084" TargetMode="External"/><Relationship Id="rId6" Type="http://schemas.openxmlformats.org/officeDocument/2006/relationships/hyperlink" Target="http://www.altalex.com/index.php?idnot=59444" TargetMode="External"/><Relationship Id="rId11" Type="http://schemas.openxmlformats.org/officeDocument/2006/relationships/hyperlink" Target="http://www.altalex.com/index.php?idnot=41644" TargetMode="External"/><Relationship Id="rId24" Type="http://schemas.openxmlformats.org/officeDocument/2006/relationships/hyperlink" Target="http://www.altalex.com/index.php?idnot=78" TargetMode="External"/><Relationship Id="rId32" Type="http://schemas.openxmlformats.org/officeDocument/2006/relationships/hyperlink" Target="http://www.altalex.com/index.php?idnot=41643" TargetMode="External"/><Relationship Id="rId5" Type="http://schemas.openxmlformats.org/officeDocument/2006/relationships/hyperlink" Target="http://www.altalex.com/index.php?idnot=64848" TargetMode="External"/><Relationship Id="rId15" Type="http://schemas.openxmlformats.org/officeDocument/2006/relationships/hyperlink" Target="http://http:/cm.altalex.com/documents/news/2015/06/03/norme-anticorruzione-falso-in-bilancio-la-legge-in-gazzetta" TargetMode="External"/><Relationship Id="rId23" Type="http://schemas.openxmlformats.org/officeDocument/2006/relationships/hyperlink" Target="http://www.altalex.com/index.php?idnot=19434" TargetMode="External"/><Relationship Id="rId28" Type="http://schemas.openxmlformats.org/officeDocument/2006/relationships/hyperlink" Target="http://www.altalex.com/index.php?idnot=64084" TargetMode="External"/><Relationship Id="rId36" Type="http://schemas.openxmlformats.org/officeDocument/2006/relationships/hyperlink" Target="http://www.altalex.com/index.php?idnot=41644" TargetMode="External"/><Relationship Id="rId10" Type="http://schemas.openxmlformats.org/officeDocument/2006/relationships/hyperlink" Target="http://www.altalex.com/index.php?idnot=19434" TargetMode="External"/><Relationship Id="rId19" Type="http://schemas.openxmlformats.org/officeDocument/2006/relationships/hyperlink" Target="http://www.altalex.com/index.php?idnot=63746" TargetMode="External"/><Relationship Id="rId31" Type="http://schemas.openxmlformats.org/officeDocument/2006/relationships/hyperlink" Target="http://www.altalex.com/index.php?idnot=19434" TargetMode="External"/><Relationship Id="rId4" Type="http://schemas.openxmlformats.org/officeDocument/2006/relationships/hyperlink" Target="http://www.altalex.com/index.php?idnot=64084" TargetMode="External"/><Relationship Id="rId9" Type="http://schemas.openxmlformats.org/officeDocument/2006/relationships/hyperlink" Target="http://www.altalex.com/index.php?idnot=60977" TargetMode="External"/><Relationship Id="rId14" Type="http://schemas.openxmlformats.org/officeDocument/2006/relationships/hyperlink" Target="http://www.altalex.com/index.php?idnot=43595" TargetMode="External"/><Relationship Id="rId22" Type="http://schemas.openxmlformats.org/officeDocument/2006/relationships/hyperlink" Target="http://www.altalex.com/index.php?idnot=11644" TargetMode="External"/><Relationship Id="rId27" Type="http://schemas.openxmlformats.org/officeDocument/2006/relationships/hyperlink" Target="http://www.altalex.com/index.php?idnot=66824" TargetMode="External"/><Relationship Id="rId30" Type="http://schemas.openxmlformats.org/officeDocument/2006/relationships/hyperlink" Target="http://www.altalex.com/index.php?idnot=45627" TargetMode="External"/><Relationship Id="rId35" Type="http://schemas.openxmlformats.org/officeDocument/2006/relationships/hyperlink" Target="http://www.altalex.com/index.php?idnot=14066" TargetMode="External"/><Relationship Id="rId8" Type="http://schemas.openxmlformats.org/officeDocument/2006/relationships/hyperlink" Target="http://www.altalex.com/index.php?idnot=5944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ddfc9b1-04dd-43cd-9468-0b4cb0607a1c" xsi:nil="true"/>
    <lcf76f155ced4ddcb4097134ff3c332f xmlns="371c4e62-7af0-4881-ab34-ebf8686b50c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D3FD29322AEF7F41B62DF5DD253596B7" ma:contentTypeVersion="18" ma:contentTypeDescription="Creare un nuovo documento." ma:contentTypeScope="" ma:versionID="d7036c8a32e136cf82b145b72bb9761a">
  <xsd:schema xmlns:xsd="http://www.w3.org/2001/XMLSchema" xmlns:xs="http://www.w3.org/2001/XMLSchema" xmlns:p="http://schemas.microsoft.com/office/2006/metadata/properties" xmlns:ns2="371c4e62-7af0-4881-ab34-ebf8686b50c1" xmlns:ns3="5ddfc9b1-04dd-43cd-9468-0b4cb0607a1c" targetNamespace="http://schemas.microsoft.com/office/2006/metadata/properties" ma:root="true" ma:fieldsID="1c1bfcdc7c280ede2546b3d7c84c12a9" ns2:_="" ns3:_="">
    <xsd:import namespace="371c4e62-7af0-4881-ab34-ebf8686b50c1"/>
    <xsd:import namespace="5ddfc9b1-04dd-43cd-9468-0b4cb0607a1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DateTaken" minOccurs="0"/>
                <xsd:element ref="ns2:MediaLengthInSeconds" minOccurs="0"/>
                <xsd:element ref="ns3:TaxCatchAll" minOccurs="0"/>
                <xsd:element ref="ns2:MediaServiceGenerationTime" minOccurs="0"/>
                <xsd:element ref="ns2:MediaServiceEventHashCode" minOccurs="0"/>
                <xsd:element ref="ns2:lcf76f155ced4ddcb4097134ff3c332f" minOccurs="0"/>
                <xsd:element ref="ns2:MediaServiceOCR"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71c4e62-7af0-4881-ab34-ebf8686b50c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48a90f15-06a4-4048-8461-e903e5c0233a"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dfc9b1-04dd-43cd-9468-0b4cb0607a1c"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6" nillable="true" ma:displayName="Taxonomy Catch All Column" ma:hidden="true" ma:list="{06cfd444-ad02-414d-9354-e23006c0efc1}" ma:internalName="TaxCatchAll" ma:showField="CatchAllData" ma:web="5ddfc9b1-04dd-43cd-9468-0b4cb0607a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FD9567-DB61-42A2-9215-745F61318EE5}">
  <ds:schemaRefs>
    <ds:schemaRef ds:uri="371c4e62-7af0-4881-ab34-ebf8686b50c1"/>
    <ds:schemaRef ds:uri="http://purl.org/dc/dcmitype/"/>
    <ds:schemaRef ds:uri="5ddfc9b1-04dd-43cd-9468-0b4cb0607a1c"/>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schemas.microsoft.com/office/infopath/2007/PartnerControls"/>
    <ds:schemaRef ds:uri="http://www.w3.org/XML/1998/namespace"/>
    <ds:schemaRef ds:uri="http://purl.org/dc/terms/"/>
  </ds:schemaRefs>
</ds:datastoreItem>
</file>

<file path=customXml/itemProps2.xml><?xml version="1.0" encoding="utf-8"?>
<ds:datastoreItem xmlns:ds="http://schemas.openxmlformats.org/officeDocument/2006/customXml" ds:itemID="{E3255BE0-0509-4B2D-BD29-430515AD846D}">
  <ds:schemaRefs>
    <ds:schemaRef ds:uri="http://schemas.microsoft.com/sharepoint/v3/contenttype/forms"/>
  </ds:schemaRefs>
</ds:datastoreItem>
</file>

<file path=customXml/itemProps3.xml><?xml version="1.0" encoding="utf-8"?>
<ds:datastoreItem xmlns:ds="http://schemas.openxmlformats.org/officeDocument/2006/customXml" ds:itemID="{FC7D5931-A412-4DA3-B569-BC1FA5080F6E}"/>
</file>

<file path=customXml/itemProps4.xml><?xml version="1.0" encoding="utf-8"?>
<ds:datastoreItem xmlns:ds="http://schemas.openxmlformats.org/officeDocument/2006/customXml" ds:itemID="{17B1C837-07D4-4CE0-A71D-2EEC586D64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803</TotalTime>
  <Pages>128</Pages>
  <Words>40316</Words>
  <Characters>229807</Characters>
  <Application>Microsoft Office Word</Application>
  <DocSecurity>0</DocSecurity>
  <Lines>1915</Lines>
  <Paragraphs>539</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Robert Half International</Company>
  <LinksUpToDate>false</LinksUpToDate>
  <CharactersWithSpaces>269584</CharactersWithSpaces>
  <SharedDoc>false</SharedDoc>
  <HLinks>
    <vt:vector size="108" baseType="variant">
      <vt:variant>
        <vt:i4>1835066</vt:i4>
      </vt:variant>
      <vt:variant>
        <vt:i4>80</vt:i4>
      </vt:variant>
      <vt:variant>
        <vt:i4>0</vt:i4>
      </vt:variant>
      <vt:variant>
        <vt:i4>5</vt:i4>
      </vt:variant>
      <vt:variant>
        <vt:lpwstr/>
      </vt:variant>
      <vt:variant>
        <vt:lpwstr>_Toc289086950</vt:lpwstr>
      </vt:variant>
      <vt:variant>
        <vt:i4>1900602</vt:i4>
      </vt:variant>
      <vt:variant>
        <vt:i4>74</vt:i4>
      </vt:variant>
      <vt:variant>
        <vt:i4>0</vt:i4>
      </vt:variant>
      <vt:variant>
        <vt:i4>5</vt:i4>
      </vt:variant>
      <vt:variant>
        <vt:lpwstr/>
      </vt:variant>
      <vt:variant>
        <vt:lpwstr>_Toc289086949</vt:lpwstr>
      </vt:variant>
      <vt:variant>
        <vt:i4>1900602</vt:i4>
      </vt:variant>
      <vt:variant>
        <vt:i4>68</vt:i4>
      </vt:variant>
      <vt:variant>
        <vt:i4>0</vt:i4>
      </vt:variant>
      <vt:variant>
        <vt:i4>5</vt:i4>
      </vt:variant>
      <vt:variant>
        <vt:lpwstr/>
      </vt:variant>
      <vt:variant>
        <vt:lpwstr>_Toc289086948</vt:lpwstr>
      </vt:variant>
      <vt:variant>
        <vt:i4>1900602</vt:i4>
      </vt:variant>
      <vt:variant>
        <vt:i4>62</vt:i4>
      </vt:variant>
      <vt:variant>
        <vt:i4>0</vt:i4>
      </vt:variant>
      <vt:variant>
        <vt:i4>5</vt:i4>
      </vt:variant>
      <vt:variant>
        <vt:lpwstr/>
      </vt:variant>
      <vt:variant>
        <vt:lpwstr>_Toc289086947</vt:lpwstr>
      </vt:variant>
      <vt:variant>
        <vt:i4>1900602</vt:i4>
      </vt:variant>
      <vt:variant>
        <vt:i4>56</vt:i4>
      </vt:variant>
      <vt:variant>
        <vt:i4>0</vt:i4>
      </vt:variant>
      <vt:variant>
        <vt:i4>5</vt:i4>
      </vt:variant>
      <vt:variant>
        <vt:lpwstr/>
      </vt:variant>
      <vt:variant>
        <vt:lpwstr>_Toc289086946</vt:lpwstr>
      </vt:variant>
      <vt:variant>
        <vt:i4>1900602</vt:i4>
      </vt:variant>
      <vt:variant>
        <vt:i4>50</vt:i4>
      </vt:variant>
      <vt:variant>
        <vt:i4>0</vt:i4>
      </vt:variant>
      <vt:variant>
        <vt:i4>5</vt:i4>
      </vt:variant>
      <vt:variant>
        <vt:lpwstr/>
      </vt:variant>
      <vt:variant>
        <vt:lpwstr>_Toc289086945</vt:lpwstr>
      </vt:variant>
      <vt:variant>
        <vt:i4>1900602</vt:i4>
      </vt:variant>
      <vt:variant>
        <vt:i4>44</vt:i4>
      </vt:variant>
      <vt:variant>
        <vt:i4>0</vt:i4>
      </vt:variant>
      <vt:variant>
        <vt:i4>5</vt:i4>
      </vt:variant>
      <vt:variant>
        <vt:lpwstr/>
      </vt:variant>
      <vt:variant>
        <vt:lpwstr>_Toc289086944</vt:lpwstr>
      </vt:variant>
      <vt:variant>
        <vt:i4>1900602</vt:i4>
      </vt:variant>
      <vt:variant>
        <vt:i4>38</vt:i4>
      </vt:variant>
      <vt:variant>
        <vt:i4>0</vt:i4>
      </vt:variant>
      <vt:variant>
        <vt:i4>5</vt:i4>
      </vt:variant>
      <vt:variant>
        <vt:lpwstr/>
      </vt:variant>
      <vt:variant>
        <vt:lpwstr>_Toc289086943</vt:lpwstr>
      </vt:variant>
      <vt:variant>
        <vt:i4>1900602</vt:i4>
      </vt:variant>
      <vt:variant>
        <vt:i4>32</vt:i4>
      </vt:variant>
      <vt:variant>
        <vt:i4>0</vt:i4>
      </vt:variant>
      <vt:variant>
        <vt:i4>5</vt:i4>
      </vt:variant>
      <vt:variant>
        <vt:lpwstr/>
      </vt:variant>
      <vt:variant>
        <vt:lpwstr>_Toc289086942</vt:lpwstr>
      </vt:variant>
      <vt:variant>
        <vt:i4>1900602</vt:i4>
      </vt:variant>
      <vt:variant>
        <vt:i4>26</vt:i4>
      </vt:variant>
      <vt:variant>
        <vt:i4>0</vt:i4>
      </vt:variant>
      <vt:variant>
        <vt:i4>5</vt:i4>
      </vt:variant>
      <vt:variant>
        <vt:lpwstr/>
      </vt:variant>
      <vt:variant>
        <vt:lpwstr>_Toc289086941</vt:lpwstr>
      </vt:variant>
      <vt:variant>
        <vt:i4>1900602</vt:i4>
      </vt:variant>
      <vt:variant>
        <vt:i4>20</vt:i4>
      </vt:variant>
      <vt:variant>
        <vt:i4>0</vt:i4>
      </vt:variant>
      <vt:variant>
        <vt:i4>5</vt:i4>
      </vt:variant>
      <vt:variant>
        <vt:lpwstr/>
      </vt:variant>
      <vt:variant>
        <vt:lpwstr>_Toc289086940</vt:lpwstr>
      </vt:variant>
      <vt:variant>
        <vt:i4>1703994</vt:i4>
      </vt:variant>
      <vt:variant>
        <vt:i4>14</vt:i4>
      </vt:variant>
      <vt:variant>
        <vt:i4>0</vt:i4>
      </vt:variant>
      <vt:variant>
        <vt:i4>5</vt:i4>
      </vt:variant>
      <vt:variant>
        <vt:lpwstr/>
      </vt:variant>
      <vt:variant>
        <vt:lpwstr>_Toc289086939</vt:lpwstr>
      </vt:variant>
      <vt:variant>
        <vt:i4>1703994</vt:i4>
      </vt:variant>
      <vt:variant>
        <vt:i4>8</vt:i4>
      </vt:variant>
      <vt:variant>
        <vt:i4>0</vt:i4>
      </vt:variant>
      <vt:variant>
        <vt:i4>5</vt:i4>
      </vt:variant>
      <vt:variant>
        <vt:lpwstr/>
      </vt:variant>
      <vt:variant>
        <vt:lpwstr>_Toc289086938</vt:lpwstr>
      </vt:variant>
      <vt:variant>
        <vt:i4>1703994</vt:i4>
      </vt:variant>
      <vt:variant>
        <vt:i4>2</vt:i4>
      </vt:variant>
      <vt:variant>
        <vt:i4>0</vt:i4>
      </vt:variant>
      <vt:variant>
        <vt:i4>5</vt:i4>
      </vt:variant>
      <vt:variant>
        <vt:lpwstr/>
      </vt:variant>
      <vt:variant>
        <vt:lpwstr>_Toc289086937</vt:lpwstr>
      </vt:variant>
      <vt:variant>
        <vt:i4>1179672</vt:i4>
      </vt:variant>
      <vt:variant>
        <vt:i4>9</vt:i4>
      </vt:variant>
      <vt:variant>
        <vt:i4>0</vt:i4>
      </vt:variant>
      <vt:variant>
        <vt:i4>5</vt:i4>
      </vt:variant>
      <vt:variant>
        <vt:lpwstr>http://www.altalex.com/index.php?idnot=42581</vt:lpwstr>
      </vt:variant>
      <vt:variant>
        <vt:lpwstr/>
      </vt:variant>
      <vt:variant>
        <vt:i4>1245207</vt:i4>
      </vt:variant>
      <vt:variant>
        <vt:i4>6</vt:i4>
      </vt:variant>
      <vt:variant>
        <vt:i4>0</vt:i4>
      </vt:variant>
      <vt:variant>
        <vt:i4>5</vt:i4>
      </vt:variant>
      <vt:variant>
        <vt:lpwstr>http://www.altalex.com/index.php?idnot=41643</vt:lpwstr>
      </vt:variant>
      <vt:variant>
        <vt:lpwstr/>
      </vt:variant>
      <vt:variant>
        <vt:i4>1179672</vt:i4>
      </vt:variant>
      <vt:variant>
        <vt:i4>3</vt:i4>
      </vt:variant>
      <vt:variant>
        <vt:i4>0</vt:i4>
      </vt:variant>
      <vt:variant>
        <vt:i4>5</vt:i4>
      </vt:variant>
      <vt:variant>
        <vt:lpwstr>http://www.altalex.com/index.php?idnot=42581</vt:lpwstr>
      </vt:variant>
      <vt:variant>
        <vt:lpwstr/>
      </vt:variant>
      <vt:variant>
        <vt:i4>1245207</vt:i4>
      </vt:variant>
      <vt:variant>
        <vt:i4>0</vt:i4>
      </vt:variant>
      <vt:variant>
        <vt:i4>0</vt:i4>
      </vt:variant>
      <vt:variant>
        <vt:i4>5</vt:i4>
      </vt:variant>
      <vt:variant>
        <vt:lpwstr>http://www.altalex.com/index.php?idnot=41643</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Simona Cornara</dc:creator>
  <cp:lastModifiedBy>Alessandra Cassone</cp:lastModifiedBy>
  <cp:revision>46</cp:revision>
  <cp:lastPrinted>2020-04-28T12:11:00Z</cp:lastPrinted>
  <dcterms:created xsi:type="dcterms:W3CDTF">2022-01-26T14:31:00Z</dcterms:created>
  <dcterms:modified xsi:type="dcterms:W3CDTF">2023-04-03T14:36:00Z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0x010100D3FD29322AEF7F41B62DF5DD253596B7</vt:lpwstr>
  </property>
  <property fmtid="{D5CDD505-2E9C-101B-9397-08002B2CF9AE}" pid="3" name="MediaServiceImageTags">
    <vt:lpwstr/>
  </property>
</Properties>
</file>